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54D" w:rsidRDefault="009965D9" w:rsidP="009965D9">
      <w:r>
        <w:t>RELASI One to One</w:t>
      </w:r>
    </w:p>
    <w:p w:rsidR="009965D9" w:rsidRDefault="009965D9" w:rsidP="009965D9"/>
    <w:p w:rsidR="009965D9" w:rsidRDefault="009965D9" w:rsidP="009965D9">
      <w:r>
        <w:rPr>
          <w:noProof/>
        </w:rPr>
        <w:drawing>
          <wp:inline distT="0" distB="0" distL="0" distR="0" wp14:anchorId="6FDEB493" wp14:editId="4DC25A39">
            <wp:extent cx="1781175" cy="3526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226" t="29852" r="46156" b="11625"/>
                    <a:stretch/>
                  </pic:blipFill>
                  <pic:spPr bwMode="auto">
                    <a:xfrm>
                      <a:off x="0" y="0"/>
                      <a:ext cx="1782200" cy="352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5D9" w:rsidRDefault="009965D9" w:rsidP="009965D9">
      <w:pPr>
        <w:ind w:firstLine="720"/>
      </w:pPr>
      <w:r>
        <w:t xml:space="preserve">Database one to one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table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paramex</w:t>
      </w:r>
      <w:proofErr w:type="spellEnd"/>
      <w:r>
        <w:t xml:space="preserve">. </w:t>
      </w:r>
      <w:proofErr w:type="spellStart"/>
      <w:r>
        <w:t>Ketentuan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table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obat</w:t>
      </w:r>
      <w:proofErr w:type="spellEnd"/>
    </w:p>
    <w:p w:rsidR="009965D9" w:rsidRDefault="009965D9" w:rsidP="009965D9">
      <w:pPr>
        <w:ind w:firstLine="720"/>
      </w:pPr>
    </w:p>
    <w:p w:rsidR="009965D9" w:rsidRDefault="009965D9" w:rsidP="009965D9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D18FFF4">
            <wp:simplePos x="0" y="0"/>
            <wp:positionH relativeFrom="column">
              <wp:posOffset>38100</wp:posOffset>
            </wp:positionH>
            <wp:positionV relativeFrom="paragraph">
              <wp:posOffset>432435</wp:posOffset>
            </wp:positionV>
            <wp:extent cx="589026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16" y="21538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5" t="28965" r="6935" b="8965"/>
                    <a:stretch/>
                  </pic:blipFill>
                  <pic:spPr bwMode="auto">
                    <a:xfrm>
                      <a:off x="0" y="0"/>
                      <a:ext cx="589026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One to Many</w:t>
      </w:r>
    </w:p>
    <w:p w:rsidR="009965D9" w:rsidRPr="009965D9" w:rsidRDefault="009965D9" w:rsidP="009965D9">
      <w:pPr>
        <w:ind w:firstLine="720"/>
      </w:pPr>
      <w:r>
        <w:t xml:space="preserve">One to many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transasksi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id </w:t>
      </w:r>
      <w:proofErr w:type="spellStart"/>
      <w:r>
        <w:t>pasien</w:t>
      </w:r>
      <w:proofErr w:type="spellEnd"/>
      <w:r>
        <w:t xml:space="preserve"> dan id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id </w:t>
      </w:r>
      <w:proofErr w:type="spellStart"/>
      <w:r>
        <w:t>obat</w:t>
      </w:r>
      <w:proofErr w:type="spellEnd"/>
      <w:r>
        <w:t xml:space="preserve"> dan id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dan </w:t>
      </w:r>
      <w:proofErr w:type="spellStart"/>
      <w:r>
        <w:t>obat</w:t>
      </w:r>
      <w:proofErr w:type="spellEnd"/>
      <w:r>
        <w:t>.</w:t>
      </w:r>
    </w:p>
    <w:sectPr w:rsidR="009965D9" w:rsidRPr="0099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D9"/>
    <w:rsid w:val="0080654D"/>
    <w:rsid w:val="0099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38B1"/>
  <w15:chartTrackingRefBased/>
  <w15:docId w15:val="{143EC759-ED96-41D9-8F14-557EB0D3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 Prawira</dc:creator>
  <cp:keywords/>
  <dc:description/>
  <cp:lastModifiedBy>Wisnu Prawira</cp:lastModifiedBy>
  <cp:revision>1</cp:revision>
  <dcterms:created xsi:type="dcterms:W3CDTF">2023-04-08T06:30:00Z</dcterms:created>
  <dcterms:modified xsi:type="dcterms:W3CDTF">2023-04-08T06:38:00Z</dcterms:modified>
</cp:coreProperties>
</file>