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Architecture Documentation</w:t>
      </w:r>
    </w:p>
    <w:p>
      <w:r>
        <w:t>DS 340W Data Science Capstone - Week 2</w:t>
      </w:r>
    </w:p>
    <w:p>
      <w:r>
        <w:t>System Design and Implementation Specifications</w:t>
      </w:r>
    </w:p>
    <w:p>
      <w:r>
        <w:t>September 28, 2025</w:t>
      </w:r>
    </w:p>
    <w:p/>
    <w:p>
      <w:pPr>
        <w:pStyle w:val="Heading1"/>
      </w:pPr>
      <w:r>
        <w:t>Introduction</w:t>
      </w:r>
    </w:p>
    <w:p>
      <w:r>
        <w:t>This document provides comprehensive technical specifications for implementing the multi-task disaster detection system based on Weber et al.'s methodology. The architecture leverages state-of-the-art computer vision techniques to achieve robust performance in real-world emergency response scenarios.</w:t>
      </w:r>
    </w:p>
    <w:p>
      <w:pPr>
        <w:pStyle w:val="Heading1"/>
      </w:pPr>
      <w:r>
        <w:t>1. System Overview</w:t>
      </w:r>
    </w:p>
    <w:p>
      <w:r>
        <w:t>The disaster detection system employs a multi-task convolutional neural network architecture with shared feature extraction and specialized classification heads. The design optimizes both accuracy and computational efficiency for deployment in resource-constrained environments.</w:t>
      </w:r>
    </w:p>
    <w:p>
      <w:pPr>
        <w:pStyle w:val="Heading1"/>
      </w:pPr>
      <w:r>
        <w:t>2. Core Architecture Components</w:t>
      </w:r>
    </w:p>
    <w:p>
      <w:pPr>
        <w:pStyle w:val="Heading2"/>
      </w:pPr>
      <w:r>
        <w:t>2.1 Input Processing Layer</w:t>
      </w:r>
    </w:p>
    <w:p>
      <w:r>
        <w:t>Input images undergo standardized preprocessing before feature extraction:</w:t>
      </w:r>
    </w:p>
    <w:p>
      <w:pPr>
        <w:pStyle w:val="ListBullet"/>
      </w:pPr>
      <w:r>
        <w:t>Resize to 224x224x3 resolution</w:t>
      </w:r>
    </w:p>
    <w:p>
      <w:pPr>
        <w:pStyle w:val="ListBullet"/>
      </w:pPr>
      <w:r>
        <w:t>Normalization using ImageNet statistics</w:t>
      </w:r>
    </w:p>
    <w:p>
      <w:pPr>
        <w:pStyle w:val="ListBullet"/>
      </w:pPr>
      <w:r>
        <w:t>Data augmentation during training phase</w:t>
      </w:r>
    </w:p>
    <w:p>
      <w:pPr>
        <w:pStyle w:val="Heading2"/>
      </w:pPr>
      <w:r>
        <w:t>2.2 Feature Extraction Backbone</w:t>
      </w:r>
    </w:p>
    <w:p>
      <w:r>
        <w:t>ResNet-50 architecture serves as the shared backbone network:</w:t>
      </w:r>
    </w:p>
    <w:p>
      <w:pPr>
        <w:pStyle w:val="ListBullet"/>
      </w:pPr>
      <w:r>
        <w:t>Convolutional Block 1: 64 filters, 7x7 kernel</w:t>
      </w:r>
    </w:p>
    <w:p>
      <w:pPr>
        <w:pStyle w:val="ListBullet"/>
      </w:pPr>
      <w:r>
        <w:t>Convolutional Block 2: 128 filters, progressive downsampling</w:t>
      </w:r>
    </w:p>
    <w:p>
      <w:pPr>
        <w:pStyle w:val="ListBullet"/>
      </w:pPr>
      <w:r>
        <w:t>Convolutional Block 3: 256 filters, spatial attention</w:t>
      </w:r>
    </w:p>
    <w:p>
      <w:pPr>
        <w:pStyle w:val="ListBullet"/>
      </w:pPr>
      <w:r>
        <w:t>Global Average Pooling: Dimensional reduction to 2048 features</w:t>
      </w:r>
    </w:p>
    <w:p>
      <w:pPr>
        <w:pStyle w:val="Heading2"/>
      </w:pPr>
      <w:r>
        <w:t>2.3 Multi-Task Classification Heads</w:t>
      </w:r>
    </w:p>
    <w:p>
      <w:r>
        <w:t>Specialized classifiers for different prediction tasks:</w:t>
      </w:r>
    </w:p>
    <w:p>
      <w:pPr>
        <w:pStyle w:val="ListBullet"/>
      </w:pPr>
      <w:r>
        <w:t>Incident Classifier: 43 classes with softmax activation</w:t>
      </w:r>
    </w:p>
    <w:p>
      <w:pPr>
        <w:pStyle w:val="ListBullet"/>
      </w:pPr>
      <w:r>
        <w:t>Place Classifier: 49 classes for location context</w:t>
      </w:r>
    </w:p>
    <w:p>
      <w:pPr>
        <w:pStyle w:val="ListBullet"/>
      </w:pPr>
      <w:r>
        <w:t>Confidence Estimation: Uncertainty quantification layer</w:t>
      </w:r>
    </w:p>
    <w:p>
      <w:pPr>
        <w:pStyle w:val="Heading1"/>
      </w:pPr>
      <w:r>
        <w:t>3. Proposed Novel Enhancements</w:t>
      </w:r>
    </w:p>
    <w:p>
      <w:pPr>
        <w:pStyle w:val="Heading2"/>
      </w:pPr>
      <w:r>
        <w:t>3.1 Multi-Scale Attention Mechanism</w:t>
      </w:r>
    </w:p>
    <w:p>
      <w:r>
        <w:t>Enhanced feature extraction through attention-weighted multi-scale processing:</w:t>
      </w:r>
    </w:p>
    <w:p>
      <w:pPr>
        <w:pStyle w:val="ListBullet"/>
      </w:pPr>
      <w:r>
        <w:t>Scale 1: High-resolution detail preservation (28x28 feature maps)</w:t>
      </w:r>
    </w:p>
    <w:p>
      <w:pPr>
        <w:pStyle w:val="ListBullet"/>
      </w:pPr>
      <w:r>
        <w:t>Scale 2: Mid-level pattern recognition (14x14 feature maps)</w:t>
      </w:r>
    </w:p>
    <w:p>
      <w:pPr>
        <w:pStyle w:val="ListBullet"/>
      </w:pPr>
      <w:r>
        <w:t>Scale 3: Global context modeling (7x7 feature maps)</w:t>
      </w:r>
    </w:p>
    <w:p>
      <w:pPr>
        <w:pStyle w:val="ListBullet"/>
      </w:pPr>
      <w:r>
        <w:t>Attention Fusion: Weighted combination of multi-scale features</w:t>
      </w:r>
    </w:p>
    <w:p>
      <w:pPr>
        <w:pStyle w:val="Heading2"/>
      </w:pPr>
      <w:r>
        <w:t>3.2 Advanced Data Augmentation</w:t>
      </w:r>
    </w:p>
    <w:p>
      <w:r>
        <w:t>Domain-specific augmentation strategies for disaster imagery:</w:t>
      </w:r>
    </w:p>
    <w:p>
      <w:pPr>
        <w:pStyle w:val="ListBullet"/>
      </w:pPr>
      <w:r>
        <w:t>Weather simulation: Fog, rain, snow effects</w:t>
      </w:r>
    </w:p>
    <w:p>
      <w:pPr>
        <w:pStyle w:val="ListBullet"/>
      </w:pPr>
      <w:r>
        <w:t>Lighting variations: Day/night cycle simulation</w:t>
      </w:r>
    </w:p>
    <w:p>
      <w:pPr>
        <w:pStyle w:val="ListBullet"/>
      </w:pPr>
      <w:r>
        <w:t>Perspective distortion: Aerial vs ground-level viewpoints</w:t>
      </w:r>
    </w:p>
    <w:p>
      <w:pPr>
        <w:pStyle w:val="Heading1"/>
      </w:pPr>
      <w:r>
        <w:t>4. Training Specifications</w:t>
      </w:r>
    </w:p>
    <w:p>
      <w:pPr>
        <w:pStyle w:val="Heading2"/>
      </w:pPr>
      <w:r>
        <w:t>4.1 Hyperparameters</w:t>
      </w:r>
    </w:p>
    <w:p>
      <w:pPr>
        <w:pStyle w:val="ListBullet"/>
      </w:pPr>
      <w:r>
        <w:t>Learning rate: 0.001 with cosine annealing schedule</w:t>
      </w:r>
    </w:p>
    <w:p>
      <w:pPr>
        <w:pStyle w:val="ListBullet"/>
      </w:pPr>
      <w:r>
        <w:t>Batch size: 32 images per GPU</w:t>
      </w:r>
    </w:p>
    <w:p>
      <w:pPr>
        <w:pStyle w:val="ListBullet"/>
      </w:pPr>
      <w:r>
        <w:t>Optimizer: Adam with weight decay 1e-4</w:t>
      </w:r>
    </w:p>
    <w:p>
      <w:pPr>
        <w:pStyle w:val="ListBullet"/>
      </w:pPr>
      <w:r>
        <w:t>Training epochs: 100 with early stopping</w:t>
      </w:r>
    </w:p>
    <w:p>
      <w:pPr>
        <w:pStyle w:val="Heading2"/>
      </w:pPr>
      <w:r>
        <w:t>4.2 Loss Function Design</w:t>
      </w:r>
    </w:p>
    <w:p>
      <w:r>
        <w:t>Multi-component loss function for optimal training:</w:t>
      </w:r>
    </w:p>
    <w:p>
      <w:pPr>
        <w:pStyle w:val="ListBullet"/>
      </w:pPr>
      <w:r>
        <w:t>Incident Classification Loss: Class-negative enhanced cross-entropy</w:t>
      </w:r>
    </w:p>
    <w:p>
      <w:pPr>
        <w:pStyle w:val="ListBullet"/>
      </w:pPr>
      <w:r>
        <w:t>Place Classification Loss: Standard cross-entropy</w:t>
      </w:r>
    </w:p>
    <w:p>
      <w:pPr>
        <w:pStyle w:val="ListBullet"/>
      </w:pPr>
      <w:r>
        <w:t>Regularization Terms: L2 weight penalty and dropout</w:t>
      </w:r>
    </w:p>
    <w:p>
      <w:pPr>
        <w:pStyle w:val="Heading1"/>
      </w:pPr>
      <w:r>
        <w:t>5. Performance Evaluation Framework</w:t>
      </w:r>
    </w:p>
    <w:p>
      <w:pPr>
        <w:pStyle w:val="ListBullet"/>
      </w:pPr>
      <w:r>
        <w:t>Mean Average Precision (mAP) for multi-class evaluation</w:t>
      </w:r>
    </w:p>
    <w:p>
      <w:pPr>
        <w:pStyle w:val="ListBullet"/>
      </w:pPr>
      <w:r>
        <w:t>False Positive Rate analysis by disaster category</w:t>
      </w:r>
    </w:p>
    <w:p>
      <w:pPr>
        <w:pStyle w:val="ListBullet"/>
      </w:pPr>
      <w:r>
        <w:t>Inference latency measurements for real-time deployment</w:t>
      </w:r>
    </w:p>
    <w:p>
      <w:pPr>
        <w:pStyle w:val="ListBullet"/>
      </w:pPr>
      <w:r>
        <w:t>Memory usage profiling for resource optimization</w:t>
      </w:r>
    </w:p>
    <w:p>
      <w:pPr>
        <w:pStyle w:val="Heading1"/>
      </w:pPr>
      <w:r>
        <w:t>6. Deployment Architecture</w:t>
      </w:r>
    </w:p>
    <w:p>
      <w:r>
        <w:t>Production deployment requires careful consideration of scalability and reliability:</w:t>
      </w:r>
    </w:p>
    <w:p>
      <w:pPr>
        <w:pStyle w:val="ListBullet"/>
      </w:pPr>
      <w:r>
        <w:t>Containerized inference servers using Docker</w:t>
      </w:r>
    </w:p>
    <w:p>
      <w:pPr>
        <w:pStyle w:val="ListBullet"/>
      </w:pPr>
      <w:r>
        <w:t>Load balancing for high-throughput processing</w:t>
      </w:r>
    </w:p>
    <w:p>
      <w:pPr>
        <w:pStyle w:val="ListBullet"/>
      </w:pPr>
      <w:r>
        <w:t>Model versioning and A/B testing capabilities</w:t>
      </w:r>
    </w:p>
    <w:p>
      <w:pPr>
        <w:pStyle w:val="ListBullet"/>
      </w:pPr>
      <w:r>
        <w:t>Monitoring and alerting for system health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