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0B054" w14:textId="61F4CAE1" w:rsidR="00E734E1" w:rsidRPr="0078414B" w:rsidRDefault="008C7DB2">
      <w:pPr>
        <w:rPr>
          <w:b/>
          <w:bCs/>
          <w:sz w:val="36"/>
          <w:szCs w:val="36"/>
        </w:rPr>
      </w:pPr>
      <w:r w:rsidRPr="0078414B">
        <w:rPr>
          <w:b/>
          <w:bCs/>
          <w:sz w:val="36"/>
          <w:szCs w:val="36"/>
        </w:rPr>
        <w:t xml:space="preserve">Le contexte : </w:t>
      </w:r>
    </w:p>
    <w:p w14:paraId="2C059C63" w14:textId="4EE4D0BE" w:rsidR="008C7DB2" w:rsidRDefault="008C7DB2">
      <w:r>
        <w:t xml:space="preserve">Les QLIO doivent jouer </w:t>
      </w:r>
      <w:r w:rsidR="005D0BA3" w:rsidRPr="005D0BA3">
        <w:rPr>
          <w:rFonts w:ascii="Aptos" w:hAnsi="Aptos"/>
        </w:rPr>
        <w:t>le rôle d’une personne travaillant dans une entreprise de fabrication de téléphones ;</w:t>
      </w:r>
      <w:r>
        <w:t xml:space="preserve"> ils signent un nouveau contrat avec un partenaire qui leur</w:t>
      </w:r>
      <w:r w:rsidR="005D0BA3" w:rsidRPr="005D0BA3">
        <w:rPr>
          <w:rFonts w:ascii="Aptos" w:hAnsi="Aptos"/>
        </w:rPr>
        <w:t xml:space="preserve"> demande de produire plus : 90 000 téléphones. Ils</w:t>
      </w:r>
      <w:r>
        <w:t xml:space="preserve"> ont donc acheté une machine semi</w:t>
      </w:r>
      <w:r w:rsidR="005D0BA3" w:rsidRPr="005D0BA3">
        <w:rPr>
          <w:rFonts w:ascii="Aptos" w:hAnsi="Aptos"/>
        </w:rPr>
        <w:t>-automatique</w:t>
      </w:r>
      <w:r>
        <w:t xml:space="preserve"> qui</w:t>
      </w:r>
      <w:r w:rsidR="005D0BA3" w:rsidRPr="005D0BA3">
        <w:rPr>
          <w:rFonts w:ascii="Aptos" w:hAnsi="Aptos"/>
        </w:rPr>
        <w:t xml:space="preserve"> leur</w:t>
      </w:r>
      <w:r>
        <w:t xml:space="preserve"> permet de faire des téléphones. Le souci</w:t>
      </w:r>
      <w:r w:rsidR="005D0BA3" w:rsidRPr="005D0BA3">
        <w:rPr>
          <w:rFonts w:ascii="Aptos" w:hAnsi="Aptos"/>
        </w:rPr>
        <w:t>, c’est qu’ils n’ont aucune visibilité sur les données qu’ils ont, et ils ont un audit en 2027 qui leur</w:t>
      </w:r>
      <w:r>
        <w:t xml:space="preserve"> demande de présenter leurs chiffres, le rôle</w:t>
      </w:r>
      <w:r w:rsidR="005D0BA3" w:rsidRPr="005D0BA3">
        <w:rPr>
          <w:rFonts w:ascii="Aptos" w:hAnsi="Aptos"/>
        </w:rPr>
        <w:t xml:space="preserve"> des QLIO est d’être des travailleurs dans l’entreprise (4 QLIO pour 4 services : Production, Qualité, Maintenance, </w:t>
      </w:r>
      <w:proofErr w:type="spellStart"/>
      <w:r w:rsidR="005D0BA3" w:rsidRPr="005D0BA3">
        <w:rPr>
          <w:rFonts w:ascii="Aptos" w:hAnsi="Aptos"/>
        </w:rPr>
        <w:t>Supply</w:t>
      </w:r>
      <w:proofErr w:type="spellEnd"/>
      <w:r w:rsidR="005D0BA3" w:rsidRPr="005D0BA3">
        <w:rPr>
          <w:rFonts w:ascii="Aptos" w:hAnsi="Aptos"/>
        </w:rPr>
        <w:t xml:space="preserve"> &amp; achats et Contrôle de gestion (qui fusionnent</w:t>
      </w:r>
      <w:r w:rsidR="0078414B">
        <w:t>))</w:t>
      </w:r>
    </w:p>
    <w:p w14:paraId="36830534" w14:textId="609AD3E2" w:rsidR="0078414B" w:rsidRDefault="0078414B">
      <w:r>
        <w:t>Le rôle</w:t>
      </w:r>
      <w:r w:rsidR="005D0BA3" w:rsidRPr="005D0BA3">
        <w:rPr>
          <w:rFonts w:ascii="Aptos" w:hAnsi="Aptos"/>
        </w:rPr>
        <w:t xml:space="preserve"> des QLIO : nous donner un cahier des charges détaillé et correct pour connaître leurs besoins en termes de données</w:t>
      </w:r>
      <w:r>
        <w:t xml:space="preserve"> sur notre application de pilotage</w:t>
      </w:r>
    </w:p>
    <w:p w14:paraId="1AF2C80E" w14:textId="10CB7146" w:rsidR="0078414B" w:rsidRDefault="0078414B">
      <w:r>
        <w:t>Le rôle</w:t>
      </w:r>
      <w:r w:rsidR="005D0BA3" w:rsidRPr="005D0BA3">
        <w:rPr>
          <w:rFonts w:ascii="Aptos" w:hAnsi="Aptos"/>
        </w:rPr>
        <w:t xml:space="preserve"> des SD : construire un outil en Python qui permet de visualiser les KPI demandés par les QLIO, leur montrer ce qui est possible et ce qui ne</w:t>
      </w:r>
      <w:r>
        <w:t xml:space="preserve"> l’est pas </w:t>
      </w:r>
    </w:p>
    <w:p w14:paraId="30520E21" w14:textId="77777777" w:rsidR="0078414B" w:rsidRDefault="0078414B"/>
    <w:p w14:paraId="3AB21A30" w14:textId="3FD65749" w:rsidR="0078414B" w:rsidRPr="0078414B" w:rsidRDefault="0078414B">
      <w:pPr>
        <w:rPr>
          <w:b/>
          <w:bCs/>
          <w:sz w:val="36"/>
          <w:szCs w:val="36"/>
        </w:rPr>
      </w:pPr>
      <w:r w:rsidRPr="0078414B">
        <w:rPr>
          <w:b/>
          <w:bCs/>
          <w:sz w:val="36"/>
          <w:szCs w:val="36"/>
        </w:rPr>
        <w:t>Donnée</w:t>
      </w:r>
      <w:r w:rsidR="005D0BA3" w:rsidRPr="005D0BA3">
        <w:rPr>
          <w:rFonts w:ascii="Aptos" w:hAnsi="Aptos"/>
          <w:b/>
          <w:bCs/>
          <w:sz w:val="36"/>
          <w:szCs w:val="36"/>
        </w:rPr>
        <w:t>s disponibles</w:t>
      </w:r>
      <w:r w:rsidRPr="0078414B">
        <w:rPr>
          <w:b/>
          <w:bCs/>
          <w:sz w:val="36"/>
          <w:szCs w:val="36"/>
        </w:rPr>
        <w:t> :</w:t>
      </w:r>
    </w:p>
    <w:p w14:paraId="030CE95F" w14:textId="48303161" w:rsidR="0078414B" w:rsidRDefault="0078414B">
      <w:r w:rsidRPr="0078414B">
        <w:t xml:space="preserve">64 tables, </w:t>
      </w:r>
      <w:proofErr w:type="spellStart"/>
      <w:r w:rsidRPr="0078414B">
        <w:t>MariaDB</w:t>
      </w:r>
      <w:proofErr w:type="spellEnd"/>
      <w:r w:rsidR="005D0BA3">
        <w:t xml:space="preserve"> </w:t>
      </w:r>
      <w:r w:rsidRPr="0078414B">
        <w:t xml:space="preserve">10.6 </w:t>
      </w:r>
    </w:p>
    <w:p w14:paraId="3F22900D" w14:textId="77777777" w:rsidR="0078414B" w:rsidRDefault="0078414B">
      <w:r w:rsidRPr="0078414B">
        <w:t>Ordres terminés : 2016 à 2025, sur 77 jours distincts</w:t>
      </w:r>
    </w:p>
    <w:p w14:paraId="635344C0" w14:textId="77777777" w:rsidR="0078414B" w:rsidRDefault="0078414B">
      <w:r w:rsidRPr="0078414B">
        <w:t>États machine : du 01/12/2022 au 27/03/2025, sur 43 jours</w:t>
      </w:r>
    </w:p>
    <w:p w14:paraId="02A39210" w14:textId="5C6D6582" w:rsidR="00257849" w:rsidRDefault="0078414B">
      <w:r w:rsidRPr="0078414B">
        <w:t>Contrôles pièces : du 09/10/2023 au 26/03/2</w:t>
      </w:r>
      <w:r w:rsidR="00FC60ED" w:rsidRPr="00FC60ED">
        <w:drawing>
          <wp:inline distT="0" distB="0" distL="0" distR="0" wp14:anchorId="2343894D" wp14:editId="52210AC3">
            <wp:extent cx="5760720" cy="1774190"/>
            <wp:effectExtent l="0" t="0" r="0" b="0"/>
            <wp:docPr id="7619234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2342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84DA7" w14:textId="56E46330" w:rsidR="00257849" w:rsidRDefault="00FC60ED">
      <w:r w:rsidRPr="00FC60ED">
        <w:lastRenderedPageBreak/>
        <w:drawing>
          <wp:inline distT="0" distB="0" distL="0" distR="0" wp14:anchorId="41A2FE6D" wp14:editId="04D53FC8">
            <wp:extent cx="5760720" cy="2569845"/>
            <wp:effectExtent l="0" t="0" r="0" b="1905"/>
            <wp:docPr id="13869540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9540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14FC8" w14:textId="4D58D1F5" w:rsidR="00FC60ED" w:rsidRDefault="00FC60ED">
      <w:r w:rsidRPr="00FC60ED">
        <w:drawing>
          <wp:inline distT="0" distB="0" distL="0" distR="0" wp14:anchorId="637B75AD" wp14:editId="345F992C">
            <wp:extent cx="5760720" cy="2426970"/>
            <wp:effectExtent l="0" t="0" r="0" b="0"/>
            <wp:docPr id="19150265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265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A8782" w14:textId="37B2B89B" w:rsidR="00FC60ED" w:rsidRDefault="008F2446">
      <w:r w:rsidRPr="008F2446">
        <w:drawing>
          <wp:inline distT="0" distB="0" distL="0" distR="0" wp14:anchorId="5E60E507" wp14:editId="3463B393">
            <wp:extent cx="5760720" cy="1497965"/>
            <wp:effectExtent l="0" t="0" r="0" b="6985"/>
            <wp:docPr id="19583483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483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4F753" w14:textId="314E2093" w:rsidR="00FC60ED" w:rsidRDefault="00FC60ED"/>
    <w:p w14:paraId="7592B227" w14:textId="77777777" w:rsidR="008F2446" w:rsidRDefault="008F2446"/>
    <w:p w14:paraId="25EF270A" w14:textId="18042874" w:rsidR="008F2446" w:rsidRDefault="008F2446"/>
    <w:p w14:paraId="0097D918" w14:textId="77777777" w:rsidR="008F2446" w:rsidRDefault="008F2446"/>
    <w:p w14:paraId="51C80E97" w14:textId="507E1F2D" w:rsidR="008F2446" w:rsidRDefault="008F2446"/>
    <w:p w14:paraId="176CF8DF" w14:textId="77777777" w:rsidR="008F2446" w:rsidRDefault="008F2446"/>
    <w:p w14:paraId="33E137BD" w14:textId="77777777" w:rsidR="008F2446" w:rsidRDefault="008F2446"/>
    <w:p w14:paraId="20F500B3" w14:textId="1ACA5425" w:rsidR="008F2446" w:rsidRDefault="008F2446"/>
    <w:p w14:paraId="19636187" w14:textId="77777777" w:rsidR="008F2446" w:rsidRDefault="008F2446"/>
    <w:p w14:paraId="073491CD" w14:textId="77777777" w:rsidR="008F2446" w:rsidRDefault="008F2446"/>
    <w:p w14:paraId="1259F1E2" w14:textId="77777777" w:rsidR="008F2446" w:rsidRDefault="008F2446"/>
    <w:p w14:paraId="04AB9398" w14:textId="77777777" w:rsidR="008F2446" w:rsidRDefault="008F2446"/>
    <w:p w14:paraId="3F55B079" w14:textId="60DAB7A9" w:rsidR="008F2446" w:rsidRDefault="008F2446"/>
    <w:sectPr w:rsidR="008F244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03FA7" w14:textId="77777777" w:rsidR="00FC5485" w:rsidRDefault="00FC5485" w:rsidP="005D0BA3">
      <w:pPr>
        <w:spacing w:after="0" w:line="240" w:lineRule="auto"/>
      </w:pPr>
      <w:r>
        <w:separator/>
      </w:r>
    </w:p>
  </w:endnote>
  <w:endnote w:type="continuationSeparator" w:id="0">
    <w:p w14:paraId="16693686" w14:textId="77777777" w:rsidR="00FC5485" w:rsidRDefault="00FC5485" w:rsidP="005D0B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AE8D9" w14:textId="77777777" w:rsidR="005D0BA3" w:rsidRDefault="005D0BA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BDFD7" w14:textId="77777777" w:rsidR="005D0BA3" w:rsidRDefault="005D0BA3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301F7" w14:textId="77777777" w:rsidR="005D0BA3" w:rsidRDefault="005D0BA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A5347" w14:textId="77777777" w:rsidR="00FC5485" w:rsidRDefault="00FC5485" w:rsidP="005D0BA3">
      <w:pPr>
        <w:spacing w:after="0" w:line="240" w:lineRule="auto"/>
      </w:pPr>
      <w:r>
        <w:separator/>
      </w:r>
    </w:p>
  </w:footnote>
  <w:footnote w:type="continuationSeparator" w:id="0">
    <w:p w14:paraId="786C98CE" w14:textId="77777777" w:rsidR="00FC5485" w:rsidRDefault="00FC5485" w:rsidP="005D0B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75663" w14:textId="77777777" w:rsidR="005D0BA3" w:rsidRDefault="005D0BA3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B374A" w14:textId="77777777" w:rsidR="005D0BA3" w:rsidRDefault="005D0BA3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62286" w14:textId="77777777" w:rsidR="005D0BA3" w:rsidRDefault="005D0BA3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DB2"/>
    <w:rsid w:val="00257849"/>
    <w:rsid w:val="005974B9"/>
    <w:rsid w:val="005D0BA3"/>
    <w:rsid w:val="0078414B"/>
    <w:rsid w:val="008C7DB2"/>
    <w:rsid w:val="008F2446"/>
    <w:rsid w:val="00E734E1"/>
    <w:rsid w:val="00F62038"/>
    <w:rsid w:val="00FC5485"/>
    <w:rsid w:val="00FC6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52AD8"/>
  <w15:chartTrackingRefBased/>
  <w15:docId w15:val="{FD253133-0E1E-40CD-802F-633426E77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C7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C7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C7D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C7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C7D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C7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C7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C7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C7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C7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C7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C7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C7DB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C7DB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C7DB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C7DB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C7DB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C7DB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C7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C7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C7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C7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C7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C7DB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C7DB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C7DB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C7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C7DB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C7DB2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5D0BA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D0BA3"/>
  </w:style>
  <w:style w:type="paragraph" w:styleId="Pieddepage">
    <w:name w:val="footer"/>
    <w:basedOn w:val="Normal"/>
    <w:link w:val="PieddepageCar"/>
    <w:uiPriority w:val="99"/>
    <w:unhideWhenUsed/>
    <w:rsid w:val="005D0BA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D0B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34251E8-0B34-4133-A1FF-0D9CE141C705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adbf52e6-a72c-4313-b4fb-7d009a99a79e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</Pages>
  <Words>205</Words>
  <Characters>984</Characters>
  <Application>Microsoft Office Word</Application>
  <DocSecurity>0</DocSecurity>
  <Lines>35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Lamouchi Wissem</dc:creator>
  <cp:keywords/>
  <dc:description/>
  <cp:lastModifiedBy>Lamouchi Wissem</cp:lastModifiedBy>
  <cp:revision>1</cp:revision>
  <dcterms:created xsi:type="dcterms:W3CDTF">2026-10-01T14:05:00Z</dcterms:created>
  <dcterms:modified xsi:type="dcterms:W3CDTF">2026-10-01T15:47:00Z</dcterms:modified>
</cp:coreProperties>
</file>