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Elżbieta</w:t>
      </w:r>
    </w:p>
    <w:p>
      <w:pPr>
        <w:pStyle w:val="Normal"/>
        <w:spacing w:lineRule="auto" w:line="360"/>
        <w:rPr>
          <w:i/>
          <w:iCs/>
        </w:rPr>
      </w:pPr>
      <w:r>
        <w:rPr>
          <w:i/>
          <w:iCs/>
        </w:rPr>
      </w:r>
    </w:p>
    <w:p>
      <w:pPr>
        <w:pStyle w:val="Nagwek"/>
        <w:spacing w:lineRule="auto" w:line="360"/>
        <w:rPr/>
      </w:pPr>
      <w:r>
        <w:rPr/>
        <w:t xml:space="preserve">KURIA LEGIONU MARYI PW. MATKI BOŻEJ RÓŻAŃCOWEJ 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W HRUBIESZOWIE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spacing w:lineRule="auto" w:line="360" w:before="0" w:after="240"/>
        <w:ind w:firstLine="708" w:end="0"/>
        <w:rPr>
          <w:sz w:val="24"/>
        </w:rPr>
      </w:pPr>
      <w:r>
        <w:rPr>
          <w:sz w:val="24"/>
        </w:rPr>
        <w:t xml:space="preserve">Kuria Legionu Maryi pw. Matki Bożej Częstochowskiej została utworzona 16 października 1997 r. </w:t>
      </w:r>
    </w:p>
    <w:p>
      <w:pPr>
        <w:pStyle w:val="Normal"/>
        <w:spacing w:lineRule="auto" w:line="360"/>
        <w:jc w:val="both"/>
        <w:rPr/>
      </w:pPr>
      <w:r>
        <w:rPr/>
        <w:t>Na zebraniu Kurii uczestniczyli: Ks. Wiesław Polewany - z parafii Matki Bożej Nieustającej Pomocy z Hrubieszowa, Ks. Aleksander Miszczak - proboszcz z Nieledwi i s. Julia Rodzik - prezydent Kurii z Zamościa.</w:t>
      </w:r>
    </w:p>
    <w:p>
      <w:pPr>
        <w:pStyle w:val="BodyText"/>
        <w:spacing w:lineRule="auto" w:line="360"/>
        <w:rPr>
          <w:sz w:val="24"/>
        </w:rPr>
      </w:pPr>
      <w:r>
        <w:rPr>
          <w:sz w:val="24"/>
        </w:rPr>
        <w:t>W skład Kurii Hrubieszów wchodziły następujące Prezydia: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>Białopole – Wspomożenie Wiernych – kierownik duchowy Ks. Henryk Borzęcki;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>Hrubieszów – Matki Odkupiciela – kierownik duchowy Ks. Stanisław Gorczyński;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>Hrubieszów – Przybytku Ducha Świętego – kierownik duchowy Ks. Antoni Kot;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>Nieledew – Matki Bożej Fatimskiej – kierownik duchowy Ks. Aleksander Miszczak;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>Werbkowice – Niepokalane Serce Maryi – kierownik duchowy Ks. Tomasz Rogalski;</w:t>
      </w:r>
    </w:p>
    <w:p>
      <w:pPr>
        <w:pStyle w:val="Normal"/>
        <w:numPr>
          <w:ilvl w:val="0"/>
          <w:numId w:val="3"/>
        </w:numPr>
        <w:spacing w:lineRule="auto" w:line="360" w:before="0" w:after="240"/>
        <w:ind w:hanging="374" w:start="731" w:end="0"/>
        <w:jc w:val="both"/>
        <w:rPr/>
      </w:pPr>
      <w:r>
        <w:rPr/>
        <w:t xml:space="preserve">Prezydium młodzieżowe Legionu Maryi z Werbkowic –  </w:t>
      </w:r>
    </w:p>
    <w:p>
      <w:pPr>
        <w:pStyle w:val="Normal"/>
        <w:spacing w:lineRule="auto" w:line="360" w:before="0" w:after="240"/>
        <w:jc w:val="both"/>
        <w:rPr/>
      </w:pPr>
      <w:r>
        <w:rPr/>
        <w:t>23 lipca 1998 r. Ksiądz Biskup Jan Śrutwa mianował na duchowego kierownika Kurii Ks. Stanisława Solilaka, proboszcza z Gozdowa.</w:t>
      </w:r>
    </w:p>
    <w:p>
      <w:pPr>
        <w:pStyle w:val="Normal"/>
        <w:spacing w:lineRule="auto" w:line="360"/>
        <w:jc w:val="both"/>
        <w:rPr/>
      </w:pPr>
      <w:r>
        <w:rPr/>
        <w:t>Do Kurii weszły trzy Prezydia: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>Prezydium z Mircza pw. Matki Bożej Nieustającej Pomocy – kierownik duchowy Ks. Marian Oszust;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>Prezydium Strzelce – pw. Matki Bożej Miłosierdzia – kierownik duchowy Ks. Henryk Borzęcki;</w:t>
      </w:r>
    </w:p>
    <w:p>
      <w:pPr>
        <w:pStyle w:val="Normal"/>
        <w:numPr>
          <w:ilvl w:val="0"/>
          <w:numId w:val="1"/>
        </w:numPr>
        <w:spacing w:lineRule="auto" w:line="360" w:before="0" w:after="240"/>
        <w:ind w:hanging="357" w:start="714" w:end="0"/>
        <w:jc w:val="both"/>
        <w:rPr/>
      </w:pPr>
      <w:r>
        <w:rPr/>
        <w:t>Prezydium z Gdeszyna Matki Bożej Wniebowziętej – kierownik duchowy Ks. Tadeusz Maciejko.</w:t>
      </w:r>
    </w:p>
    <w:p>
      <w:pPr>
        <w:pStyle w:val="Normal"/>
        <w:spacing w:lineRule="auto" w:line="360" w:before="0" w:after="240"/>
        <w:jc w:val="both"/>
        <w:rPr/>
      </w:pPr>
      <w:r>
        <w:rPr/>
        <w:t>16 maja 2002 r. zostało zmienione wezwanie Kurii Legionu Maryi Matki Bożej Częstochowskiej w Hrubieszowie na wezwanie Matki Bożej Różańcowej.</w:t>
      </w:r>
    </w:p>
    <w:p>
      <w:pPr>
        <w:pStyle w:val="BodyText"/>
        <w:spacing w:lineRule="auto" w:line="360" w:before="0" w:after="240"/>
        <w:rPr>
          <w:sz w:val="24"/>
        </w:rPr>
      </w:pPr>
      <w:r>
        <w:rPr>
          <w:sz w:val="24"/>
        </w:rPr>
        <w:t xml:space="preserve">Na stanowisko kierownika duchowego Kurii Legionu Maryi został mianowany przez Ks. biskupa Jana Śrutwę Ks. kan. Henryk Borzęcki </w:t>
      </w:r>
    </w:p>
    <w:p>
      <w:pPr>
        <w:pStyle w:val="Normal"/>
        <w:spacing w:lineRule="auto" w:line="360"/>
        <w:jc w:val="both"/>
        <w:rPr/>
      </w:pPr>
      <w:r>
        <w:rPr/>
        <w:t xml:space="preserve">W dniu 8 listopada </w:t>
      </w:r>
      <w:r>
        <w:rPr>
          <w:color w:val="FF0000"/>
        </w:rPr>
        <w:t xml:space="preserve">2011 r. </w:t>
      </w:r>
      <w:r>
        <w:rPr/>
        <w:t>wybrano nowy zarząd w składzie: prezydent – Elżbieta Buta, wiceprezydent – Maria Wasilewska, sekretarz – Maria Leoniuk, skarbnik – Danuta Zionkowska.</w:t>
      </w:r>
    </w:p>
    <w:p>
      <w:pPr>
        <w:pStyle w:val="BodyText"/>
        <w:spacing w:lineRule="auto" w:line="360" w:before="0" w:after="240"/>
        <w:rPr>
          <w:sz w:val="24"/>
        </w:rPr>
      </w:pPr>
      <w:r>
        <w:rPr>
          <w:sz w:val="24"/>
        </w:rPr>
        <w:t>W tym czasie Kuria skupiała 264 członków, 109 członków czynnych i 133 wspierających.</w:t>
      </w:r>
    </w:p>
    <w:p>
      <w:pPr>
        <w:pStyle w:val="Normal"/>
        <w:spacing w:lineRule="auto" w:line="360"/>
        <w:jc w:val="both"/>
        <w:rPr/>
      </w:pPr>
      <w:r>
        <w:rPr/>
        <w:t>Zadaniem Kurii była troska o prawidłowe działanie poszczególnych prezydiów.</w:t>
      </w:r>
    </w:p>
    <w:p>
      <w:pPr>
        <w:pStyle w:val="Normal"/>
        <w:spacing w:lineRule="auto" w:line="360"/>
        <w:jc w:val="both"/>
        <w:rPr/>
      </w:pPr>
      <w:r>
        <w:rPr/>
        <w:t>Kuria jest sercem i mózgiem każdego prezydium, jej zadaniem jest przyjmowanie sprawozdań poszczególnych prezydiów, wymiana doświadczeń, troska o wysoki poziom duchowy.</w:t>
      </w:r>
    </w:p>
    <w:p>
      <w:pPr>
        <w:pStyle w:val="Normal"/>
        <w:spacing w:lineRule="auto" w:line="360" w:before="0" w:after="240"/>
        <w:jc w:val="both"/>
        <w:rPr/>
      </w:pPr>
      <w:r>
        <w:rPr/>
        <w:t>Prezydia co roku wizytowały – z kierownikami duchowymi i opiekunem Kurii – siebie nawzajem.</w:t>
      </w:r>
    </w:p>
    <w:p>
      <w:pPr>
        <w:pStyle w:val="BodyText"/>
        <w:spacing w:lineRule="auto" w:line="360" w:before="0" w:after="240"/>
        <w:rPr>
          <w:sz w:val="24"/>
        </w:rPr>
      </w:pPr>
      <w:r>
        <w:rPr>
          <w:sz w:val="24"/>
        </w:rPr>
        <w:t>Nasza Kuria od 1999 r. organizowała co miesiąc Dzień Skupienia w poszczególnych prezydiach.</w:t>
      </w:r>
    </w:p>
    <w:p>
      <w:pPr>
        <w:pStyle w:val="BodyText"/>
        <w:spacing w:lineRule="auto" w:line="360"/>
        <w:rPr>
          <w:sz w:val="24"/>
        </w:rPr>
      </w:pPr>
      <w:r>
        <w:rPr>
          <w:sz w:val="24"/>
        </w:rPr>
        <w:t>Każde prezydium przygotowało się do Kongresu Eucharystycznego w Zamościu, opracowując referaty na temat: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„</w:t>
      </w:r>
      <w:r>
        <w:rPr/>
        <w:t>Wolność Dzieci Bożych”,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„</w:t>
      </w:r>
      <w:r>
        <w:rPr/>
        <w:t>Świadkowie prawdy i wolności”,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„</w:t>
      </w:r>
      <w:r>
        <w:rPr/>
        <w:t>Eucharystia i wychowanie do wolności” (odnaleźć wolność w zjednoczeniu z Bogiem, miarę wolności, danie ofiary z samego siebie).</w:t>
      </w:r>
    </w:p>
    <w:p>
      <w:pPr>
        <w:pStyle w:val="Normal"/>
        <w:spacing w:lineRule="auto" w:line="360" w:before="0" w:after="240"/>
        <w:jc w:val="both"/>
        <w:rPr/>
      </w:pPr>
      <w:r>
        <w:rPr/>
        <w:t>Przygotowywaliśmy – obok referatów - oprawę liturgiczną Mszy Świętej (czytania, psalm, modlitwę wiernych, dary ołtarza wraz z komentarzem).</w:t>
      </w:r>
    </w:p>
    <w:p>
      <w:pPr>
        <w:pStyle w:val="BodyText"/>
        <w:spacing w:lineRule="auto" w:line="360" w:before="0" w:after="240"/>
        <w:rPr>
          <w:sz w:val="24"/>
        </w:rPr>
      </w:pPr>
      <w:r>
        <w:rPr>
          <w:sz w:val="24"/>
        </w:rPr>
        <w:t>Werbowaliśmy ludzi do Różańca Papieskiego w intencjach Ojca Świętego Jana Pawła II.</w:t>
      </w:r>
    </w:p>
    <w:p>
      <w:pPr>
        <w:pStyle w:val="BodyText"/>
        <w:spacing w:lineRule="auto" w:line="360" w:before="0" w:after="240"/>
        <w:rPr>
          <w:sz w:val="24"/>
        </w:rPr>
      </w:pPr>
      <w:r>
        <w:rPr>
          <w:sz w:val="24"/>
        </w:rPr>
        <w:t>27 listopada organizowaliśmy akcję Cudownego Medalika - w szpitalach na różnych oddziałach, w przychodni, na ulicach, przystankach autobusowych oraz apostolat dom w dom. Zorganizowaliśmy zlot generalny w Białopolu, Gdeszynie, Werbkowicach, Nieledwi i dwóch parafiach W Hrubieszowie.</w:t>
      </w:r>
    </w:p>
    <w:p>
      <w:pPr>
        <w:pStyle w:val="Normal"/>
        <w:spacing w:lineRule="auto" w:line="360" w:before="0" w:after="240"/>
        <w:jc w:val="both"/>
        <w:rPr/>
      </w:pPr>
      <w:r>
        <w:rPr/>
        <w:t>Podjęliśmy duchową adopcję dziecka poczętego wspólnie ze wspólnotami i parafianami.</w:t>
      </w:r>
    </w:p>
    <w:p>
      <w:pPr>
        <w:pStyle w:val="BodyText"/>
        <w:spacing w:lineRule="auto" w:line="360" w:before="0" w:after="240"/>
        <w:rPr>
          <w:sz w:val="24"/>
        </w:rPr>
      </w:pPr>
      <w:r>
        <w:rPr>
          <w:sz w:val="24"/>
        </w:rPr>
        <w:t xml:space="preserve">W 2006 r. odbyło się całodobowe czuwanie w intencji dziękczynnej za Nawiedzenie Obrazu Matki Bożej Częstochowskiej. </w:t>
      </w:r>
    </w:p>
    <w:p>
      <w:pPr>
        <w:pStyle w:val="BodyText"/>
        <w:spacing w:lineRule="auto" w:line="360" w:before="0" w:after="240"/>
        <w:rPr>
          <w:sz w:val="24"/>
        </w:rPr>
      </w:pPr>
      <w:r>
        <w:rPr>
          <w:sz w:val="24"/>
        </w:rPr>
        <w:t xml:space="preserve">Uczestniczyłyśmy w rekolekcjach w Krasnobrodzie, Józefowie, Łabuniach i Machnowie. </w:t>
      </w:r>
    </w:p>
    <w:p>
      <w:pPr>
        <w:pStyle w:val="BodyText"/>
        <w:spacing w:lineRule="auto" w:line="360" w:before="0" w:after="240"/>
        <w:rPr>
          <w:sz w:val="24"/>
        </w:rPr>
      </w:pPr>
      <w:r>
        <w:rPr>
          <w:sz w:val="24"/>
        </w:rPr>
        <w:t xml:space="preserve">Od 2010 r. braliśmy udział w zlocie generalnym w Krasnobrodzie, Radecznicy, Żułowie, Tomaszowie oraz w Perespie. </w:t>
      </w:r>
    </w:p>
    <w:p>
      <w:pPr>
        <w:pStyle w:val="BodyText"/>
        <w:spacing w:lineRule="auto" w:line="360" w:before="0" w:after="240"/>
        <w:rPr>
          <w:sz w:val="24"/>
        </w:rPr>
      </w:pPr>
      <w:r>
        <w:rPr>
          <w:sz w:val="24"/>
        </w:rPr>
        <w:t>Oprócz tego poszczególne prezydia prowadziły Dzień Skupienia nt. Ślubów Jasnogórskich (w 50. rocznicę) opracowanych przez Prymasa Polski Stefana Wyszyńskiego w czasie pobytu w więzieniu w Komańczy.</w:t>
      </w:r>
    </w:p>
    <w:p>
      <w:pPr>
        <w:pStyle w:val="Normal"/>
        <w:spacing w:lineRule="auto" w:line="360" w:before="0" w:after="240"/>
        <w:jc w:val="both"/>
        <w:rPr/>
      </w:pPr>
      <w:r>
        <w:rPr/>
        <w:t>Założyliśmy pięć Kół Żywego Różańca Świętego: w Białopolu, Strzelcach i w par. Ducha Świętego w Hrubieszowie)</w:t>
      </w:r>
    </w:p>
    <w:p>
      <w:pPr>
        <w:pStyle w:val="Normal"/>
        <w:spacing w:lineRule="auto" w:line="360" w:before="0" w:after="240"/>
        <w:jc w:val="both"/>
        <w:rPr/>
      </w:pPr>
      <w:r>
        <w:rPr/>
        <w:t>Uczestniczyliśmy w Gdeszynie w nowennie i drodze krzyżowej bł. Ks. Zygmunta Pisarskiego z okazji obchodu kolejnej rocznicy jego śmierci.</w:t>
      </w:r>
    </w:p>
    <w:p>
      <w:pPr>
        <w:pStyle w:val="Normal"/>
        <w:spacing w:lineRule="auto" w:line="360" w:before="0" w:after="240"/>
        <w:jc w:val="both"/>
        <w:rPr/>
      </w:pPr>
      <w:r>
        <w:rPr/>
        <w:t>Przez dziewięć lat prowadziliśmy adorację przed Najświętszym Sakramentem w ramach Wielkiej Nowenny Fatimskiej, która zakończyła się w setną rocznicę Objawień.</w:t>
      </w:r>
    </w:p>
    <w:p>
      <w:pPr>
        <w:pStyle w:val="Normal"/>
        <w:spacing w:lineRule="auto" w:line="360"/>
        <w:jc w:val="both"/>
        <w:rPr/>
      </w:pPr>
      <w:r>
        <w:rPr/>
        <w:t>Po wielu latach pracy z Kurii odeszło siedem prezydiów: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Mircze – 2005r.,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Uchanie – 2006 r.,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 xml:space="preserve">Strzelce – 2010 r.,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Werbkowiece – 2013 r.,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Nieledew – 2016 r.,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/>
        <w:t>Gdeszyn – 2016 r.,</w:t>
      </w:r>
    </w:p>
    <w:p>
      <w:pPr>
        <w:pStyle w:val="Normal"/>
        <w:numPr>
          <w:ilvl w:val="0"/>
          <w:numId w:val="2"/>
        </w:numPr>
        <w:spacing w:lineRule="auto" w:line="360" w:before="0" w:after="240"/>
        <w:ind w:hanging="357" w:start="714" w:end="0"/>
        <w:jc w:val="both"/>
        <w:rPr/>
      </w:pPr>
      <w:r>
        <w:rPr/>
        <w:t>Białopole – 2017 r.</w:t>
      </w:r>
    </w:p>
    <w:p>
      <w:pPr>
        <w:pStyle w:val="Normal"/>
        <w:spacing w:lineRule="auto" w:line="360" w:before="0" w:after="240"/>
        <w:jc w:val="both"/>
        <w:rPr/>
      </w:pPr>
      <w:r>
        <w:rPr/>
        <w:t>Założyliśmy dwanaście margaretek za kapłanów, a w czwartki odmawiamy Litanię do Serca Pana Jezusa o nowe powołania kapłańskie, za świętość kapłanów i opiekunów Legionu Maryi.</w:t>
      </w:r>
    </w:p>
    <w:p>
      <w:pPr>
        <w:pStyle w:val="BodyText"/>
        <w:spacing w:lineRule="auto" w:line="360" w:before="0" w:after="240"/>
        <w:rPr>
          <w:sz w:val="24"/>
        </w:rPr>
      </w:pPr>
      <w:r>
        <w:rPr>
          <w:sz w:val="24"/>
        </w:rPr>
        <w:t>Raz w miesiącu odbywają się spotkania Kurii.</w:t>
      </w:r>
    </w:p>
    <w:p>
      <w:pPr>
        <w:pStyle w:val="Normal"/>
        <w:spacing w:lineRule="auto" w:line="360" w:before="0" w:after="240"/>
        <w:jc w:val="both"/>
        <w:rPr/>
      </w:pPr>
      <w:r>
        <w:rPr/>
        <w:t>Raz w roku Kuria organizowała Acies (odnowienie przyrzeczeń legionowych) i Zlot Generalny..</w:t>
      </w:r>
    </w:p>
    <w:p>
      <w:pPr>
        <w:pStyle w:val="Normal"/>
        <w:spacing w:lineRule="auto" w:line="360" w:before="0" w:after="240"/>
        <w:jc w:val="both"/>
        <w:rPr/>
      </w:pPr>
      <w:r>
        <w:rPr/>
        <w:t>We wrześniu każdego roku Kuria organizuje pielgrzymkę do miejsc świętych i do Tronu Pani Jasnogórskiej, by obchodzić kolejne rocznice powstania Legionu Maryi i dziękować za rozwój tego ruchu.</w:t>
      </w:r>
    </w:p>
    <w:p>
      <w:pPr>
        <w:pStyle w:val="Normal"/>
        <w:spacing w:lineRule="auto" w:line="360" w:before="0" w:after="240"/>
        <w:jc w:val="both"/>
        <w:rPr/>
      </w:pPr>
      <w:r>
        <w:rPr/>
        <w:t>25 maja 2019 r. opiekunem Kurii Legionu Maryi w Hrubieszowie został Ks. kan. Wiesław Oleszek, proboszcz parafii pw. Św. Mikołaja w Hrubieszowie. Poprzedni opiekun Kurii – Ks. kan. Henryk Borzęcki zrezygnował z tej funkcji ze względu na stan zdrowia.</w:t>
      </w:r>
    </w:p>
    <w:p>
      <w:pPr>
        <w:pStyle w:val="Normal"/>
        <w:spacing w:lineRule="auto" w:line="360"/>
        <w:jc w:val="both"/>
        <w:rPr/>
      </w:pPr>
      <w:r>
        <w:rPr/>
        <w:t>Dnia 20 lutego 2019 r. wybrano nowy zarząd Kurii: prezydent – Maria Wasilewska, wiceprezydent – Elżbieta Buta, sekretarz – Grażyna Dizura, skarbnik – Maria Pająk.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35"/>
        </w:tabs>
        <w:ind w:start="735" w:hanging="375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LibreOffice/26.2.4.2$Windows_X86_64 LibreOffice_project/0229ac93fcf0d7cbc6376066c6f35021cef002dc</Application>
  <AppVersion>15.0000</AppVersion>
  <Pages>2</Pages>
  <Words>713</Words>
  <Characters>4463</Characters>
  <CharactersWithSpaces>5147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2020-06-25T11:33:00Z</dcterms:created>
  <dc:creator>K.E</dc:creator>
  <dc:description/>
  <dc:language>pl-PL</dc:language>
  <cp:lastModifiedBy>K.E</cp:lastModifiedBy>
  <cp:lastPrinted>2020-08-11T13:13:00Z</cp:lastPrinted>
  <dcterms:modified xsi:type="dcterms:W3CDTF">2021-01-14T14:01:00Z</dcterms:modified>
  <cp:revision>9</cp:revision>
  <dc:subject/>
  <dc:title/>
</cp:coreProperties>
</file>