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ind w:hanging="0" w:start="0"/>
        <w:jc w:val="start"/>
        <w:rPr/>
      </w:pPr>
      <w:r>
        <w:rPr>
          <w:i/>
          <w:iCs/>
        </w:rPr>
        <w:t>Maria Niedźwiedź</w:t>
      </w: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rPr/>
      </w:pPr>
      <w:r>
        <w:rPr/>
        <w:t>KURIA LEGIONU MARYI PW. MATKI BOŻEJ TOMASZOWSKIEJ</w:t>
      </w:r>
    </w:p>
    <w:p>
      <w:pPr>
        <w:pStyle w:val="Normal"/>
        <w:jc w:val="center"/>
        <w:rPr/>
      </w:pPr>
      <w:r>
        <w:rPr/>
        <w:t xml:space="preserve">PRZY SANKTUARIUM ZWIASTOWANIA NAJŚWIĘTSZEJ MARYI PANNY </w:t>
      </w:r>
    </w:p>
    <w:p>
      <w:pPr>
        <w:pStyle w:val="Heading1"/>
        <w:ind w:hanging="0" w:start="0"/>
        <w:rPr/>
      </w:pPr>
      <w:r>
        <w:rPr/>
        <w:t>W TOMASZOWIE LUBELSKIM</w:t>
      </w:r>
    </w:p>
    <w:p>
      <w:pPr>
        <w:pStyle w:val="Normal"/>
        <w:jc w:val="center"/>
        <w:rPr/>
      </w:pPr>
      <w:r>
        <w:rPr/>
        <w:t xml:space="preserve">HISTORIA DZIAŁALNOŚCI </w:t>
      </w:r>
    </w:p>
    <w:p>
      <w:pPr>
        <w:pStyle w:val="Normal"/>
        <w:spacing w:lineRule="auto" w:line="360"/>
        <w:jc w:val="center"/>
        <w:rPr/>
      </w:pPr>
      <w:r>
        <w:rPr/>
      </w:r>
    </w:p>
    <w:p>
      <w:pPr>
        <w:pStyle w:val="Normal"/>
        <w:spacing w:lineRule="auto" w:line="360"/>
        <w:jc w:val="both"/>
        <w:rPr>
          <w:i/>
          <w:iCs/>
        </w:rPr>
      </w:pPr>
      <w:r>
        <w:rPr>
          <w:i/>
          <w:iCs/>
        </w:rPr>
        <w:t>„</w:t>
      </w:r>
      <w:r>
        <w:rPr>
          <w:i/>
          <w:iCs/>
        </w:rPr>
        <w:t>Duchu Święty, ja……… pragnę być przyjęty w szeregi Legionu Maryi”.</w:t>
      </w:r>
    </w:p>
    <w:p>
      <w:pPr>
        <w:pStyle w:val="Tekstpodstawowy2"/>
        <w:rPr/>
      </w:pPr>
      <w:r>
        <w:rPr/>
        <w:t xml:space="preserve">Te niecodzienne słowa zabrzmiały w dniu 19 października 1994 r. w ustach 7 kandydatów Legionu Maryi przy Sanktuarium pw. Zwiastowania Najświętszej Maryi Panny w Tomaszowie Lubelskim. </w:t>
      </w:r>
    </w:p>
    <w:p>
      <w:pPr>
        <w:pStyle w:val="Tekstpodstawowy2"/>
        <w:rPr/>
      </w:pPr>
      <w:r>
        <w:rPr/>
        <w:t>Jeszcze brzmią w uszach fanfary obwieszczające wszystkim w dniu 17 lipca tego roku Koronację Cudownego Obrazu Matki Bożej Szkaplerznej. Cudowna Pani Tomaszowska, ukryta wśród starych pachnących lip, obficie rozsiewa niezliczone łaski wszystkim przebywającym pielgrzymom, proszącym o łaski i składającym dziękczynienie za otrzymane.</w:t>
      </w:r>
    </w:p>
    <w:p>
      <w:pPr>
        <w:pStyle w:val="BodyText"/>
        <w:rPr>
          <w:sz w:val="24"/>
        </w:rPr>
      </w:pPr>
      <w:r>
        <w:rPr>
          <w:sz w:val="24"/>
        </w:rPr>
        <w:t>W dniach 16-22 października przyrzeczenie legionowe poprzedziło czuwanie modlitewne – Jerycho Różańcowe, jako dziękczynienie Bogu za dar koronacji, za Ojca Świętego Jana Pawła II, w łączności z Synodem Biskupów. Organizatorem czuwającym nad tym wspaniałym wydarzeniem gromadzącym ludzi u stóp Matki Bożej Tomaszowskiej przez siedem dni i nocy był rektor kościoła św. Katarzyny, a jednocześnie moderator Kurii Legionu Maryi w Zamościu – Ks. Zdzisław Ciżmiński – gorliwy głosiciel kultu Matki Bożej.</w:t>
      </w:r>
    </w:p>
    <w:p>
      <w:pPr>
        <w:pStyle w:val="BodyText"/>
        <w:rPr>
          <w:sz w:val="24"/>
        </w:rPr>
      </w:pPr>
      <w:r>
        <w:rPr>
          <w:sz w:val="24"/>
        </w:rPr>
        <w:t>Do przyrzeczenia przygotowywała nas s. Julia Rodzik i Ks. Zdisław Ciżmiński przez 3 miesiące.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Prezydium przyjęło nazwę „Matki Bożej Szkaplerznej”.</w:t>
      </w:r>
    </w:p>
    <w:p>
      <w:pPr>
        <w:pStyle w:val="BodyText"/>
        <w:rPr>
          <w:sz w:val="24"/>
        </w:rPr>
      </w:pPr>
      <w:r>
        <w:rPr>
          <w:sz w:val="24"/>
        </w:rPr>
        <w:t>W skład zarządu Prezydium weszli: s. Halina Kudlicka – prezydent, s. Józefa Bednarska – wiceprezydent, s. Irena Piskorska – sekretarz i br. Andrzej Pytko – skarbnik. Opiekunem duchowym został Ks. Adam Tanbiszewski, a następnie kolejno: Ks. Marian Drążek, Ks. Jacek Kania, Ks. Piotr Jakubiak, Ks. Józef Tucki i Ks. Sławomir Portka. Obecnie jest nim Ks. Leszek Pankowski.</w:t>
      </w:r>
    </w:p>
    <w:p>
      <w:pPr>
        <w:pStyle w:val="BodyText"/>
        <w:rPr>
          <w:sz w:val="24"/>
        </w:rPr>
      </w:pPr>
      <w:r>
        <w:rPr>
          <w:sz w:val="24"/>
        </w:rPr>
        <w:t>W późniejszym czasie w szeregi Legionu Maryi wstąpiło jeszcze 7 osób.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Obecnie Prezydium nasze liczy 7 osób. W skład zarządu wchodzą: s. Józefa Bednarska – prezydent i skarbnik, s. Maria Niedźwiedź – wiceprezydent, s. Irena Piskorska – sekretarz.</w:t>
      </w:r>
    </w:p>
    <w:p>
      <w:pPr>
        <w:pStyle w:val="BodyText"/>
        <w:rPr>
          <w:sz w:val="24"/>
        </w:rPr>
      </w:pPr>
      <w:r>
        <w:rPr>
          <w:sz w:val="24"/>
        </w:rPr>
        <w:t>Z legionistów, którzy składali pierwsze przyrzeczenie 5. odeszło do wieczności. Zostały 2 osoby. Obecnie jest 26 legionistów wspomagających.</w:t>
      </w:r>
    </w:p>
    <w:p>
      <w:pPr>
        <w:pStyle w:val="BodyText"/>
        <w:rPr/>
      </w:pPr>
      <w:r>
        <w:rPr>
          <w:sz w:val="24"/>
        </w:rPr>
        <w:t>Zmarli legioniści to: Ks. Hermenegild Frąkała – kustosz sanktuarium oraz nasz opiekun duchowy, Ks. Józef Tucki, br. Andrzej Pytko – prezydent Kurii, s. Maria Czapla – skarbnik Kurii, s. Leokadia Mikula, s. Maria Rybicka, s. Teresa Kaczmarek i s. Halina Kudlicka.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Po powstaniu Prezydium Matki Bożej Szkaplerznej br. Andrzej Pytko i br. Kazimierz Masłyk zakładali Prezydia w Bełżcu, Lubaczowie, Suścu, Lubyczy Królewskiej, Machnowie Starym, Machnowie Nowym, Tarnawatce i Wożuczynie Cukrowni.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 xml:space="preserve">Po powstaniu prezydiów w terenie, dnia 5 czerwca 1995 r. powstała też Kuria pw. Matki Bożej Tomaszowskiej. W skład zarządu Kurii weszli: br. Andrzej Pytko – prezydent, br. Kazimierz Masłyk – wiceprezydent, s. Janina Drzewosz – sekretarz i s.. Maria Czapla – skarbnik. </w:t>
      </w:r>
    </w:p>
    <w:p>
      <w:pPr>
        <w:pStyle w:val="BodyText"/>
        <w:rPr/>
      </w:pPr>
      <w:r>
        <w:rPr>
          <w:sz w:val="24"/>
        </w:rPr>
        <w:t>Opiekunem duchowym był najpierw Ks. Hermenegild Frąkała, a następnie Ks. Eugeniusz Derdziuk, Ks. Marek Giergiel, Ks. Tomasz Demczuk, Ks. Slawomir Portka. Obecnie jeszcze nie mamy opiekuna.</w:t>
      </w:r>
    </w:p>
    <w:p>
      <w:pPr>
        <w:pStyle w:val="BodyText"/>
        <w:rPr/>
      </w:pPr>
      <w:r>
        <w:rPr>
          <w:sz w:val="24"/>
        </w:rPr>
        <w:t>Po śmierci br. Andrzeja Pytko (3.02.1999) prezydentem Kurii został br. Marian Domagała, a później s. Zuzanna Krech, br. Jacek Podolak. Obecnie prezydentem jest s. Maria Niedźwiedź, wiceprezydent – wolne staowisko, s. Cecylia Bednarz – sekretarz oraz s. Józefa Bednarska – skarbnik.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Kuria Matki Bożej Tomaszowskiej obecnie ma 7 podległych prezydiów.</w:t>
      </w:r>
    </w:p>
    <w:p>
      <w:pPr>
        <w:pStyle w:val="BodyText"/>
        <w:numPr>
          <w:ilvl w:val="0"/>
          <w:numId w:val="4"/>
        </w:numPr>
        <w:rPr>
          <w:sz w:val="24"/>
        </w:rPr>
      </w:pPr>
      <w:r>
        <w:rPr>
          <w:sz w:val="24"/>
        </w:rPr>
        <w:t>Prezydium Matki Bożej Szkaplerznej w Tomaszowie Lubelskim,</w:t>
      </w:r>
    </w:p>
    <w:p>
      <w:pPr>
        <w:pStyle w:val="BodyText"/>
        <w:numPr>
          <w:ilvl w:val="0"/>
          <w:numId w:val="4"/>
        </w:numPr>
        <w:rPr>
          <w:sz w:val="24"/>
        </w:rPr>
      </w:pPr>
      <w:r>
        <w:rPr>
          <w:sz w:val="24"/>
        </w:rPr>
        <w:t>Prezydium Matki Bożej Wniebowziętej w Dyniskach,</w:t>
      </w:r>
    </w:p>
    <w:p>
      <w:pPr>
        <w:pStyle w:val="BodyText"/>
        <w:numPr>
          <w:ilvl w:val="0"/>
          <w:numId w:val="4"/>
        </w:numPr>
        <w:rPr>
          <w:sz w:val="24"/>
        </w:rPr>
      </w:pPr>
      <w:r>
        <w:rPr>
          <w:sz w:val="24"/>
        </w:rPr>
        <w:t>Prezydium Matki Bożej Licheńskiej w Gródku,</w:t>
      </w:r>
    </w:p>
    <w:p>
      <w:pPr>
        <w:pStyle w:val="BodyText"/>
        <w:numPr>
          <w:ilvl w:val="0"/>
          <w:numId w:val="4"/>
        </w:numPr>
        <w:rPr>
          <w:sz w:val="24"/>
        </w:rPr>
      </w:pPr>
      <w:r>
        <w:rPr>
          <w:sz w:val="24"/>
        </w:rPr>
        <w:t>Prezydium Matki Bożej Miłosierdzia w Suścu,</w:t>
      </w:r>
    </w:p>
    <w:p>
      <w:pPr>
        <w:pStyle w:val="BodyText"/>
        <w:numPr>
          <w:ilvl w:val="0"/>
          <w:numId w:val="4"/>
        </w:numPr>
        <w:rPr>
          <w:sz w:val="24"/>
        </w:rPr>
      </w:pPr>
      <w:r>
        <w:rPr>
          <w:sz w:val="24"/>
        </w:rPr>
        <w:t>Prezydium Matki Bożej Łaskawej w Tarnawatce,</w:t>
      </w:r>
    </w:p>
    <w:p>
      <w:pPr>
        <w:pStyle w:val="BodyText"/>
        <w:numPr>
          <w:ilvl w:val="0"/>
          <w:numId w:val="4"/>
        </w:numPr>
        <w:rPr>
          <w:sz w:val="24"/>
        </w:rPr>
      </w:pPr>
      <w:r>
        <w:rPr>
          <w:sz w:val="24"/>
        </w:rPr>
        <w:t>Prezydium Matki Bożej Róży Duchownej w Ulhówku,</w:t>
      </w:r>
    </w:p>
    <w:p>
      <w:pPr>
        <w:pStyle w:val="BodyText"/>
        <w:numPr>
          <w:ilvl w:val="0"/>
          <w:numId w:val="4"/>
        </w:numPr>
        <w:rPr>
          <w:sz w:val="24"/>
        </w:rPr>
      </w:pPr>
      <w:r>
        <w:rPr>
          <w:sz w:val="24"/>
        </w:rPr>
        <w:t>Prezydium Matki Bożej Różańcowej w Łaszczowie.</w:t>
      </w:r>
    </w:p>
    <w:p>
      <w:pPr>
        <w:pStyle w:val="BodyText"/>
        <w:rPr>
          <w:sz w:val="24"/>
        </w:rPr>
      </w:pPr>
      <w:r>
        <w:rPr>
          <w:sz w:val="24"/>
        </w:rPr>
        <w:t>Obecnie Kuria Matki Bożej Tomaszowskiej liczy 49 członków czynnych i 95 członków wspierających.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Praca pierwszej Kurii skupiona była głównie nad zakładaniem nowych prezydiów. W roku 2003 osiągnęła liczbę 18.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Dnia 15 lutego 2003 r. na zebraniu Kurii, w którym wzięli udział: moderator Legionu Maryi Ks. Zdzisław Ciżmiński, s. Jadwiga Nowak prezydent Komicjum i wiceprezydent Komicjum s. Julia Rodzik z Zamościa – dokonano podziału Kurii Tomaszowskiej.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 xml:space="preserve">Nowa Kuria otrzymała nazwę Matki Bożej Królowej Pokoju i ma swoją siedzibę przy parafii Najświętszego Serca Pana Jezusa w Tomaszowie Lubelskim. 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Przy Kurii Matki Bożej Tomaszowskiej pozostały prezydia: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Prezydium Matki Bożej Fatimskiej z parafii św. Józefa w Tomaszowie Lubelskim,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Prezydium Matki Bożej Szkaplerznej z parafii Zwiastowania Najświętszej Maryi Panny w Tomaszowie Lubelskim,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Prezydium Matki Bożej Miłosierdzia w Suścu,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Prezydium Matki Bożej Łaskawej w Tarnawatce,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Prezydium Matki Bożej Pocieszenia w Wożuczynie (przestało istnieć), 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Prezydium Matki Bożej Różańcowej w Łaszczowie, 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Prezydium Matki Bożej Licheńskiej w Gródku,</w:t>
      </w:r>
    </w:p>
    <w:p>
      <w:pPr>
        <w:pStyle w:val="BodyText"/>
        <w:numPr>
          <w:ilvl w:val="0"/>
          <w:numId w:val="2"/>
        </w:numPr>
        <w:rPr>
          <w:sz w:val="24"/>
        </w:rPr>
      </w:pPr>
      <w:r>
        <w:rPr>
          <w:sz w:val="24"/>
        </w:rPr>
        <w:t>Prezydium Matki Bożej Wniebowziętej w Dyniskach.</w:t>
      </w:r>
    </w:p>
    <w:p>
      <w:pPr>
        <w:pStyle w:val="BodyText"/>
        <w:rPr>
          <w:sz w:val="8"/>
        </w:rPr>
      </w:pPr>
      <w:r>
        <w:rPr>
          <w:sz w:val="8"/>
        </w:rPr>
      </w:r>
    </w:p>
    <w:p>
      <w:pPr>
        <w:pStyle w:val="BodyText"/>
        <w:rPr>
          <w:sz w:val="24"/>
        </w:rPr>
      </w:pPr>
      <w:r>
        <w:rPr>
          <w:sz w:val="24"/>
        </w:rPr>
        <w:t>Do Kurii pw. Matki Bożej Królowej Pokoju należą prezydia: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Opiekunki Rodzin z parafii św. Józefa w Tomaszowie Lubelskim,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Kościoła w Machnowie Nowym,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Częstochowskiej w Machnowie Starym,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Aniołów Stróżów w Lubyczy Królewskiej,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Królowej Korony Polskiej w Bełżcu,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Krasnobrodzkiej w Majdanie Sopockim,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Tomaszowskiej z parafii Najświętszego Serca Pana Jezusa w Tomaszowie Lubelskim,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z Nazaretu w Łosińcu,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Matki Bożej Nieustającej Pomocy w Ulowie,</w:t>
      </w:r>
    </w:p>
    <w:p>
      <w:pPr>
        <w:pStyle w:val="BodyText"/>
        <w:numPr>
          <w:ilvl w:val="0"/>
          <w:numId w:val="3"/>
        </w:numPr>
        <w:rPr>
          <w:sz w:val="24"/>
        </w:rPr>
      </w:pPr>
      <w:r>
        <w:rPr>
          <w:sz w:val="24"/>
        </w:rPr>
        <w:t>Prezydium Zwiastowania Najświętszej Maryi Pannie w Ciotuszy.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ind w:start="3540" w:end="0"/>
        <w:rPr>
          <w:i/>
          <w:iCs/>
          <w:sz w:val="24"/>
        </w:rPr>
      </w:pPr>
      <w:r>
        <w:rPr>
          <w:i/>
          <w:iCs/>
          <w:sz w:val="24"/>
        </w:rPr>
      </w:r>
    </w:p>
    <w:p>
      <w:pPr>
        <w:pStyle w:val="BodyText"/>
        <w:ind w:start="3540" w:end="0"/>
        <w:rPr>
          <w:i/>
          <w:iCs/>
          <w:sz w:val="24"/>
        </w:rPr>
      </w:pPr>
      <w:r>
        <w:rPr>
          <w:i/>
          <w:iCs/>
          <w:sz w:val="24"/>
        </w:rPr>
      </w:r>
    </w:p>
    <w:p>
      <w:pPr>
        <w:pStyle w:val="BodyText"/>
        <w:rPr>
          <w:i/>
          <w:iCs/>
          <w:sz w:val="24"/>
        </w:rPr>
      </w:pPr>
      <w:r>
        <w:rPr>
          <w:i/>
          <w:iCs/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418" w:right="1418" w:gutter="0" w:header="0" w:top="1418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pl-PL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>
      <w:sz w:val="2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Tekstpodstawowy2">
    <w:name w:val="Tekst podstawowy 2"/>
    <w:basedOn w:val="Normal"/>
    <w:qFormat/>
    <w:pPr>
      <w:spacing w:lineRule="auto" w:line="360"/>
      <w:jc w:val="both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Application>LibreOffice/26.2.4.2$Windows_X86_64 LibreOffice_project/0229ac93fcf0d7cbc6376066c6f35021cef002dc</Application>
  <AppVersion>15.0000</AppVersion>
  <Pages>2</Pages>
  <Words>785</Words>
  <Characters>4872</Characters>
  <CharactersWithSpaces>5609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2020-06-27T19:25:00Z</dcterms:created>
  <dc:creator>K.E</dc:creator>
  <dc:description/>
  <dc:language>pl-PL</dc:language>
  <cp:lastModifiedBy>K.E</cp:lastModifiedBy>
  <cp:lastPrinted>2020-08-11T13:46:00Z</cp:lastPrinted>
  <dcterms:modified xsi:type="dcterms:W3CDTF">2021-01-14T14:33:00Z</dcterms:modified>
  <cp:revision>8</cp:revision>
  <dc:subject/>
  <dc:title/>
</cp:coreProperties>
</file>