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4BD" w:rsidRDefault="00CA44BD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Genowefa Papiernik </w:t>
      </w:r>
    </w:p>
    <w:p w:rsidR="00CA44BD" w:rsidRDefault="00CA44BD">
      <w:pPr>
        <w:pStyle w:val="Heading2"/>
      </w:pPr>
      <w:r>
        <w:t xml:space="preserve"> Józefów </w:t>
      </w:r>
    </w:p>
    <w:p w:rsidR="00CA44BD" w:rsidRDefault="00CA44BD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CA44BD" w:rsidRDefault="00CA44BD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„O PANIE TO TY NA MNIE SPOJRZAŁEŚ”</w:t>
      </w:r>
    </w:p>
    <w:p w:rsidR="00CA44BD" w:rsidRDefault="00CA44B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A44BD" w:rsidRDefault="00CA4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są słowa pieśni, ale jak pasujące do fragmentu mojego życia.</w:t>
      </w:r>
    </w:p>
    <w:p w:rsidR="00CA44BD" w:rsidRDefault="00CA44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Będąc już na emeryturze, ciężko było mi pogodzić się z tym, że nie mogę pracować wśród ludzi i dla ludzi. Jako emerytka odczułam potrzebę żeby bardziej zbliżyć się do Boga i coś zrobić dla parafii. Powstała wówczas myśl założenia przy kościele jakiejś grupy modlitewnej. Poprosiłam o rozmowę Ks. Stefana Kloze. Powiedział, że to dobry pomysł i postara się zasięgnąć informacji na ten temat. </w:t>
      </w:r>
    </w:p>
    <w:p w:rsidR="00CA44BD" w:rsidRDefault="00CA4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Był luty 1992 r. kiedy usłyszałam, że w naszej parafii powstanie grupa modlitewna pod nazwą Legion Maryi. Ucieszyłam się bardzo, powiadomiłam koleżanki, a Ks. Stefan poprosił Prezydium Legionu Maryi w Zamościu. Przygotowałam się z koleżankami do założenia tej grupy. 22 marca 1992 r. przyjechał do naszej parafii w Józefowie Ks. Zdzisław Ciżmiński z s. Lucyną Garbulą i po każdej Mszy św. udzielali informacji o Legionie Maryi. Zebrania organizacyjne odbywały się jeszcze kilka razy z udziałem legionistek z Zamościa, między innymi s. Julią Rodzik i s. Lucyną Garbulą. Do naszego Legionu zgłosiło się około 30 osób. Na pierwszych zebraniach podano plan zebrania wybrano zarząd Prezydium Legionu Maryi i ustalono nazwę: „Legion Maryi Matki Bożej Niepokalanie Poczętej”. Dnia 21 października 1992 r. pierwsze przyrzeczenie legionowe złożyło 8 osób. Mszę św. sprawował Ks. Zdzisław Ciżmiński, Ks. Stefan Kloza i Ks. Piotr Rawik. Na przyrzeczeniu byli obecni Ks. Stanisław Gliniak proboszcz parafii i Ks. Stanisław Budzyński. Chrzestną matką została s. Lucyna Garbula. Następne przyrzeczenia odbywały się co pewien czas, a nasze Prezydium rozrastało się i wzmacniało duchowo, ciesząc się służbą dla Boga, Maryi i drugiego człowieka.</w:t>
      </w:r>
    </w:p>
    <w:p w:rsidR="00CA44BD" w:rsidRDefault="00CA4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Byłam pierwszym prezydentem Prezydium Legionu Maryi, tę funkcję pełniłam przez 12 lat. W czasie przynależności do Legionu Maryi moje życie zmieniło się. Stałam się zupełnie innym człowiekiem. Nie myślę o swoich bólach, troskach i cierpieniach, moje myśli, słowa i czyny zwrócone są bardziej ku Bogu, Jego Matce i drugiemu człowiekowi. Służba w Legionie daje mi wiele okazji do zajęcia się potrzebami bliźnich, nauczyłam się żyć nie dla siebie ale dostrzegam cierpienia i troski innych. Jak kiedyś nie miałam odwagi rozmawiać z ludźmi o sprawach wiary, tak teraz idę odważnie tam, gdzie zaistnieje potrzeba, np.: aby rodzice doprowadzili do chrztu już duże dzieci, czy trzeba pomoc starszym lub samotnym ludziom. Po 28 latach służby w Legionie Maryi raduje się moje serce, że tak słaby człowiek, jak ja, może z innymi siostrami legionistkami robić wiele pożytecznych rzeczy. Świadczą o tym protokoły zebrań, kronika legionowa, czy fakt założenia przez nasze prezydium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Prezydium Legionu pw. Chrystusa Króla w Biłgoraju, Prezydium Legionu pw. Św. Józefa w Tomaszowie Lubelskim oraz Prezydium Legionu pw. Św. Jana Nepomucena w Suścu. Ważna też była pomoc przy zakładaniu Prezydium Legionu w Sanktuarium pw. Matki Bożej Krasnobrodzkiej w Krasnobrodzie. Miło wspominam spotkanie z grupą młodych legionistów z Białorusi, którzy przyjechali do naszej parafii na jakiś czas, a my legioniści otaczaliśmy ich opieką.</w:t>
      </w:r>
    </w:p>
    <w:p w:rsidR="00CA44BD" w:rsidRDefault="00CA4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Bogu i Matce Najświętszej niech będą dzięki za powołanie do służby w Legionie i ukazanie, jak można się modlić i służyć drugiemu człowiekowi.</w:t>
      </w:r>
    </w:p>
    <w:p w:rsidR="00CA44BD" w:rsidRDefault="00CA4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A44BD" w:rsidRDefault="00CA4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A44BD" w:rsidRDefault="00CA4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CA44BD" w:rsidRDefault="00CA4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CA44BD" w:rsidRDefault="00CA4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CA44BD" w:rsidRDefault="00CA4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sectPr w:rsidR="00CA44BD" w:rsidSect="00CA44BD">
      <w:pgSz w:w="11906" w:h="16838"/>
      <w:pgMar w:top="1418" w:right="1418" w:bottom="1418" w:left="1418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44BD" w:rsidRDefault="00CA44B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endnote>
  <w:endnote w:type="continuationSeparator" w:id="0">
    <w:p w:rsidR="00CA44BD" w:rsidRDefault="00CA44B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44BD" w:rsidRDefault="00CA44B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footnote>
  <w:footnote w:type="continuationSeparator" w:id="0">
    <w:p w:rsidR="00CA44BD" w:rsidRDefault="00CA44B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A44BD"/>
    <w:rsid w:val="00CA44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reference" w:unhideWhenUsed="0"/>
    <w:lsdException w:name="endnote tex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Calibri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after="0" w:line="360" w:lineRule="auto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after="0" w:line="240" w:lineRule="auto"/>
      <w:jc w:val="both"/>
      <w:outlineLvl w:val="1"/>
    </w:pPr>
    <w:rPr>
      <w:rFonts w:cstheme="minorBidi"/>
      <w:i/>
      <w:iCs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Pr>
      <w:rFonts w:ascii="Cambria" w:hAnsi="Cambria" w:cs="Cambria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4BD"/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paragraph" w:styleId="EndnoteText">
    <w:name w:val="endnote text"/>
    <w:basedOn w:val="Normal"/>
    <w:link w:val="EndnoteTextChar"/>
    <w:uiPriority w:val="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Pr>
      <w:rFonts w:ascii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rPr>
      <w:rFonts w:ascii="Times New Roman" w:hAnsi="Times New Roman" w:cs="Times New Roman"/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23232"/>
      </a:dk1>
      <a:lt1>
        <a:sysClr val="window" lastClr="F9F9F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85</TotalTime>
  <Pages>2</Pages>
  <Words>480</Words>
  <Characters>2741</Characters>
  <Application>Microsoft Office Outlook</Application>
  <DocSecurity>0</DocSecurity>
  <Lines>0</Lines>
  <Paragraphs>0</Paragraphs>
  <ScaleCrop>false</ScaleCrop>
  <Company>Prywatny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K.E</cp:lastModifiedBy>
  <cp:revision>10</cp:revision>
  <cp:lastPrinted>2020-08-08T08:37:00Z</cp:lastPrinted>
  <dcterms:created xsi:type="dcterms:W3CDTF">2020-01-30T21:03:00Z</dcterms:created>
  <dcterms:modified xsi:type="dcterms:W3CDTF">2020-09-11T14:47:00Z</dcterms:modified>
</cp:coreProperties>
</file>