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A6A46" w:rsidRDefault="00BA6A46">
      <w:pPr>
        <w:pStyle w:val="BodyText"/>
        <w:jc w:val="center"/>
        <w:rPr>
          <w:b/>
          <w:bCs/>
        </w:rPr>
      </w:pPr>
      <w:r>
        <w:rPr>
          <w:b/>
          <w:bCs/>
        </w:rPr>
        <w:t xml:space="preserve">UROCZYSTOŚĆ 30-LECIA ISTNIENIA LEGIONU MARYI </w:t>
      </w:r>
    </w:p>
    <w:p w:rsidR="00BA6A46" w:rsidRDefault="00BA6A46">
      <w:pPr>
        <w:pStyle w:val="BodyText"/>
        <w:jc w:val="center"/>
        <w:rPr>
          <w:b/>
          <w:bCs/>
        </w:rPr>
      </w:pPr>
      <w:r>
        <w:rPr>
          <w:b/>
          <w:bCs/>
        </w:rPr>
        <w:t>NA ZIEMI ZAMOJSKO-LUBACZOWSKIEJ</w:t>
      </w:r>
    </w:p>
    <w:p w:rsidR="00BA6A46" w:rsidRDefault="00BA6A46">
      <w:pPr>
        <w:pStyle w:val="BodyText"/>
        <w:jc w:val="center"/>
        <w:rPr>
          <w:rFonts w:ascii="Arial Unicode MS" w:cstheme="minorBidi"/>
        </w:rPr>
      </w:pPr>
    </w:p>
    <w:p w:rsidR="00BA6A46" w:rsidRDefault="00BA6A46">
      <w:pPr>
        <w:pStyle w:val="BodyText"/>
        <w:jc w:val="center"/>
      </w:pPr>
      <w:r>
        <w:t>PIELGRZYMKA DO ŚW. ANTONIEGO – RADECZNICA – 25 MAJA 2019r.</w:t>
      </w:r>
    </w:p>
    <w:p w:rsidR="00BA6A46" w:rsidRDefault="00BA6A46">
      <w:pPr>
        <w:spacing w:line="360" w:lineRule="auto"/>
        <w:jc w:val="both"/>
        <w:rPr>
          <w:b/>
          <w:bCs/>
        </w:rPr>
      </w:pPr>
    </w:p>
    <w:p w:rsidR="00BA6A46" w:rsidRDefault="00BA6A46">
      <w:pPr>
        <w:spacing w:line="360" w:lineRule="auto"/>
        <w:jc w:val="both"/>
        <w:rPr>
          <w:u w:val="single"/>
        </w:rPr>
      </w:pPr>
      <w:r>
        <w:rPr>
          <w:u w:val="single"/>
        </w:rPr>
        <w:t>Homilia Ks. Wiesław Oleszek:</w:t>
      </w:r>
    </w:p>
    <w:p w:rsidR="00BA6A46" w:rsidRDefault="00BA6A46">
      <w:pPr>
        <w:pStyle w:val="BodyText"/>
      </w:pPr>
      <w:r>
        <w:t>Czcigodni Kapłani! Kochani Legioniści! Drodzy Bracia i Siostry w Chrystusie! Oto przed nami Vexilium, proporce, zorganizowani ludzie, poszczególne Kurie, a w każdej z nich liczne prezydia, każde pod osobnym wezwaniem ze swoim kierownikiem duchowym, otoczone zastępem auksyliatorów - modlitewnym zapleczem. Widzimy, że stoi przed nami zorganizowane wojsko, armia, wspaniały Legion. Czyje to wojsko? Patrzymy na te proporce i sztandary, i czytamy: Legion Maryi. A więc chciałoby się zaśpiewać pieśń zapożyczaną z Sodalicji Mariańskiej „Spod znaków Maryi rycerski my huf. Błogosław nam, Chryste, na bój. Stajemy jak ojce, by służyć Ci znów”. Zapożyczamy ten hymn dzisiaj, gdy jesteśmy zwarci, gotowi do walki ze złem obecnym na naszej ziemi. Właśnie teraz to zło jest w fazie szczególnej mobilizacji. I naprzeciw tego wielkiego zła my – mała grupka, mały procent całego Kościoła, tak jak to było przy obronie Jasnej Góry stajemy na apel przed naszym świętym Wodzem, któremu mówimy: „Jestem całkowicie Twój, moja Matko i Królowo. I wszystko, co posiadam, jest Twoje”.</w:t>
      </w:r>
    </w:p>
    <w:p w:rsidR="00BA6A46" w:rsidRDefault="00BA6A46">
      <w:pPr>
        <w:pStyle w:val="BodyText"/>
      </w:pPr>
      <w:r>
        <w:t>I tak trwa to już 30 lat na tej naszej zamojskiej ziemi. I tak pod przewodem Księdza Moderatora Prałata Zdzisława Ciżmińskiego, który tak samo jak Frank Duff, wpatrzony w Maryję, widzi w Niej ratunek dla świata. I od Legionu uczy się Maryi i sam poprzez Legion uczy kim jest Maryja. Bo Ona prawdziwie zadziwia, zadziwia Boga, ale i nas samych, którzy słusznie śpiewamy i powtarzamy codziennie: „Kimże jest ta, która świeci z wysoka jak zorza, piękna jak księżyc, jaśniejąca jak słońce, groźna jak zbrojne zastępy”. Ta duchowość maryjna jest niezwykle dynamiczna. Jest duchowością misyjną. Maryja zatroskana ciągle odwiedza swój świat. Odwiedza wszystkie kontynenty, wszystkie kraje. Przychodzi najczęściej tam, gdzie Jej nie było, tam gdzie jest nieznana, mało rozpoznawalna. Przychodzi ciągle w nowe miejsca. Świadczą o tym objawienia, podczas których najpierw tłumaczy kim jest i po pewnym czasie powstają tam sanktuaria, jako ośrodki wiary i rozwijającego się kultu. Jakie sanktuaria są rozsiane po naszej ziemi? - głównie maryjne. Legioniści muszą być taką Maryją działającą w świecie.</w:t>
      </w:r>
    </w:p>
    <w:p w:rsidR="00BA6A46" w:rsidRDefault="00BA6A46">
      <w:pPr>
        <w:pStyle w:val="BodyText"/>
      </w:pPr>
      <w:r>
        <w:t>Drodzy Legioniści, apostołowie Jezusa, wybrani przez Niego, powołani do misji! Opiekunowie duchowi poszczególnych prezydiów Kurii i Drogi Księże Moderatorze! Kościół dziękuje Wam za tę duchowość, za apostolstwo, za to, że przyjęliście taki regulamin służby. Dziękuje za to, że przyjęliście tak misyjny kodeks prawny, czyli Wasz Podręcznik, który nakazuje każdemu prezydium, między innymi podczas cotygodniowych zadań, przydzielać działania ewangelizacyjne - obowiązek ewangelizacji po domach, według zasady „dom w dom” (tzn. nie mijać nikogo), a poza tym przynajmniej raz w roku obowiązek ewangelizacji na ulicach miasta. A więc gdyby tego nie było, gdyby się tego nie praktykowało, to nie można by było nikomu nazywać się legionistą. Kościół dziękuje Wam, bo to, co robicie - Drodzy Legioniści - jest samym rdzeniem, samą istotą powołania chrześcijańskiego.</w:t>
      </w:r>
    </w:p>
    <w:p w:rsidR="00BA6A46" w:rsidRDefault="00BA6A46">
      <w:pPr>
        <w:pStyle w:val="BodyText"/>
      </w:pPr>
      <w:r>
        <w:t>Słyszeliśmy w I czytaniu o św. Pawle, który zabrał ze sobą Barnabę i we dwóch głosili Ewangelię o Jezusie. I tak podróżowali, odwiedzając różne domy i miejscowości. Szli wszędzie tam, gdzie Duch Święty ich prowadził. W czytanym dziś fragmencie szli do  Macedonii, zaś do Bitynii Duch im nie pozwalał.  I tak św. Paweł i apostołowie całe swoje życie przeznaczyli na działanie misyjne.</w:t>
      </w:r>
    </w:p>
    <w:p w:rsidR="00BA6A46" w:rsidRDefault="00BA6A46">
      <w:pPr>
        <w:pStyle w:val="BodyText"/>
      </w:pPr>
      <w:r>
        <w:t>Z wszystkich znanych mi wspólnot Kościoła, tylko Legion Maryi ma tak mocny charyzmat misyjny. Więc tylko on wpisuje się najbardziej w obowiązek ewangelizacji, nakreślony przez Papieża Franciszka, który mówi: „Marzę o opcji misyjnej, zdolnej przemienić wszystko, aby zwyczajne style, rozkład zajęć, język i wszystkie struktury kościelne stały się odpowiednią drogą bardziej ewangelizowania świata niż do zachowania stanu rzeczy”. (Evangelii gaudium).</w:t>
      </w:r>
    </w:p>
    <w:p w:rsidR="00BA6A46" w:rsidRDefault="00BA6A46">
      <w:pPr>
        <w:pStyle w:val="BodyText"/>
      </w:pPr>
      <w:r>
        <w:t>Zgromadzeni tu legioniści, powiedzcie Waszym wszystkim kolegom, koleżankom, że Papież dziękuje Wam za to, że idziecie właśnie tą misyjną drogą. Duch Legionu, którym żyjecie, czerpie z ducha Maryi. Na zebraniu, wpatrując się w figurkę Niepokalanej, czujemy, jak Ona promieniuje i jak wnika w nas Jej anielska słodycz, Jej głęboka pokora, doskonałe posłuszeństwo, nieustająca modlitwa, wszechstronne umartwienie, Jej nieskalana czystość, heroiczna cierpliwość, jak wnika w nas Jej niebiańska mądrość, a przede wszystkim Jej doskonała wiara, która w Maryi osiągnęła niezrównaną pełnię. Dlatego idziemy dobrą drogą, bez wypaczeń i błędów, bez szukania po omacku, bez niebezpieczeństwa rozłamów, wolni od pogoni za sukcesem, wolni od interesowności, od przymierza z tym światem. A jednocześnie empatyczni, odpowiedzialni, duchowi, zawsze w możności rozwoju i uświęcania się. Tak. Możliwość uświęcania się w Legionie jest wielką łaską i jest pierwszym celem Legionu. Jest przywilejem. Ksiądz Prymas powiedział kiedyś, że Legion jest maszyną do wytwarzania świętych. Myślał o legionistach, którzy uświęcają się nie tylko przez modlitwę i słuchanie alokucji, ale przede wszystkim przez apostolską pracę. Okazuje się, że przyjmowane, choćby najpiękniejsze nauki nie przemieniają tak serca, jak czas spędzony na dzieleniu się wiarą z drugim człowiekiem. Zasadą w Legionie jest przekonanie, że takie apostolstwo nie tyle uświęca świat, co samego legionistę. Dlatego Podręcznik mówi: „Legion pragnie świętości członków, nadając im charakter apostolstwa, który rozpala do białości tak, iż musi ona ogarnąć świat”. I to – Drodzy Legioniści jest dla Was jedyną, nieporównywalną z niczym zapłatą, którą przyjmujecie za swoją codzienną posługę. Więc macie wspaniałą pracę, wspaniałą Szefową i macie tez wspaniałą zapłatę. Rozwijajcie się, szukajcie nowych członków, zakładajcie nowe prezydia, dawajcie ludziom tę pracę i może stanie się tak, ze osiągną tak wspaniałą, nieporównywalną z żadną inną zapłatę.</w:t>
      </w:r>
    </w:p>
    <w:p w:rsidR="00BA6A46" w:rsidRDefault="00BA6A46">
      <w:pPr>
        <w:pStyle w:val="BodyText"/>
      </w:pPr>
      <w:r>
        <w:t>Z Hrubieszowa przyjechał dziś autokar, w którym jest mała grupa legionistów, a resztę stanowią pielgrzymi. Ufam, że po powrocie ci wszyscy pielgrzymi będą już legionistami.</w:t>
      </w:r>
    </w:p>
    <w:p w:rsidR="00BA6A46" w:rsidRDefault="00BA6A46">
      <w:pPr>
        <w:pStyle w:val="BodyText"/>
      </w:pPr>
      <w:r>
        <w:t>Bracia i Siostry! Teraz tu, u św. Antoniego porosimy o pomoc. Bo z jego pomocą, z pomocą patrona rzeczy zagubionych idziemy szukać zagubionego świata. Świata, który omamiło zło, porwało go i szybko ucieka z nim w nieznanym kierunku. Świat więc czeka na pomoc. Potrzebuje Boga, potrzebuje Kościoła, potrzebuje uwolnienia się od tego zła, od odkłamania. Wracajmy więc do naszych parafii i ruszajmy na ratowanie świata. Legion nie ma chwili do stracenia, nie ma odpoczynku, bo jest w stanie permanentnej walki. Zwykli żołnierze mogli odpocząć, gdy nieprzyjaciel wycofał się. Legioniści są w gorszej sytuacji, bo ich nieprzyjaciel nigdy się nie wycofuje, ale jest ciągle aktywny, czujny i zaskakujący. Zło przybiera dzisiaj bardzo wyraźne metody działania. Podszywa się pod jak najbardziej szlachetne wartości, okłamując w ten sposób świat i pociąga go za sobą. Widzimy to w naszym kraju. Widzimy, jak zastraszająca ilość ludzi opowiada się za społeczeństwem ateistycznym. Widzimy to na naszym podwórku, jak młode pokolenie nie chodzi do kościoła, nie korzysta z sakramentów, nie przestrzega Dekalogu. Trzeba nam wiedzieć, że oddalający się świat traci kontakt z Kościołem, coraz słabiej go widzi. Ta duża odległość, coraz większa, sprawia, że Kościół jawi się mu jakby za mgłą, już niedokładnie, ale też bez Jego istoty, bez źródła życia, bez Chrystusa Zbawiciela, bez Jego sakramentów, bez Ludu Bożego – Mistycznego Ciała Chrystusa.</w:t>
      </w:r>
    </w:p>
    <w:p w:rsidR="00BA6A46" w:rsidRDefault="00BA6A46">
      <w:pPr>
        <w:pStyle w:val="BodyText"/>
      </w:pPr>
      <w:r>
        <w:t>Dziś można powiedzieć, że świat tak się dał porwać przez zło i oddalić, że w Kościele jest w stanie dostrzec jedynie materię bez ducha. Dziś żmudna praca legionisty polega na odsłanianiu Kościoła przed światem, na stopniowym, ale konsekwentnym ukazywaniu zbawczej mocy Jezusa. Legionista jest tym świadkiem, który spotyka drugiego człowieka, pozdrawia, grzecznie, delikatnie nawiązuje rozmowy na temat wiary. Czasem ta rozmowa rozwinie się i zakończy widocznym sukcesem. Czasem nie rozwinie się i sukces tej rozmowy pozostaje nieznany. pani Elżbieta opowiadała o przebiegu wielu takich rozmów. „Kamil – ochrzczony, ale niewierzący. Babcia uczyła go modlić się. Mówił, że Bóg go nie interesuje, a on skłania się do buddyzmu. Nie chciał przyjąć od nas materiałów. Powiedzieliśmy mu, że Bóg wie o nim wszystko i zna jego zamiary, dlatego sprawił to spotkanie. Po długiej rozmowie przyjął materiały o Bogu i obraz Jezusa Miłosiernego”. Inaczej wyglądała rozmowa z Marią. „Maria obraziła się na Boga, gdy w wieku 40. lat zmarł jej brat. Do kościoła chodzi tylko na Boże Narodzenie. Nie chce przyjąć medalika ani obrazka”. Spotkanie z ludźmi, to delikatne spotkanie, często nieprzewidywalne. Apostolstwo dzisiaj nie jest takie proste. A wiec Legion ma znamiona artysty, który wysoko na rusztowaniu delikatnie pędzelkiem centymetr po centymetrze usuwa kurz, który przez lata, a może i wieki osiadł na sklepieniu świątyni i coraz bardziej przysłania jej malowidła. Jednak doświadczenie, cierpliwość i konsekwencja ogromna artysty sprawiają, że przysłonięty, słabo widoczny obraz nabiera blasku i swego pierwotnego znaczenia. Podobnie dzieje się w posłudze Legionu, który podjął się zadania odkrywania we współczesnym świecie blasku i mocy Kościoła. Podjął się zadania odkrywania w duszach ludzkich daru zbawienia i bliskości Zbawiciela.</w:t>
      </w:r>
    </w:p>
    <w:p w:rsidR="00BA6A46" w:rsidRDefault="00BA6A46">
      <w:pPr>
        <w:pStyle w:val="BodyText"/>
      </w:pPr>
      <w:r>
        <w:t>Na zakończenie – nie zapominajmy, że nasza posługa, choć tak wzniosła, subtelna, delikatna ma też znamiona walki. Dlatego niesie za sobą zranienia, porażki. Jest ciężka i związana z cierpieniem, nawet i z doświadczeniem nienawiści. Przyjmijmy więc słowa Jezusa, które słyszeliśmy w dzisiejszej Ewangelii. „Jeżeli was świat nienawidzi, wiedzcie, że Mnie wpierw znienawidził. Gdybyście byli ze świata świat by was kochał jako swoją własność. Ale ponieważ nie jesteście ze świata, bo Ja was sobie wybrałem ze świata, dlatego was świat nienawidzi”. Każde cierpienie boli. Ale jest jedno inne. Słodko jest cierpieć dla Chrystusa. W tym jest siła misjonarza, siła tysięcy, milionów męczenników Kościoła. Ludzie ci, mieli szansę ominąć cierpienie, wypierając się Jezusa, ale oni tym bardziej je podejmowali. Każdy legionista to wie, bo w swym apostolstwie wiele razy musiał doświadczyć różnego cierpienia ale o tym nikomu nie mówi i zachowuje to w swoim sercu.</w:t>
      </w:r>
    </w:p>
    <w:p w:rsidR="00BA6A46" w:rsidRDefault="00BA6A46">
      <w:pPr>
        <w:pStyle w:val="BodyText"/>
      </w:pPr>
      <w:r>
        <w:t>Kochani Legioniści! Musimy poczuć się prawdziwymi żołnierzami Maryi. Musimy zdobyć świat dla Maryi. Musimy całą ludzkość zorganizować dla Boga. Przecież każdy z Was codziennie modli się. Więc teraz zapraszam, pomódlmy się wspólnie:</w:t>
      </w:r>
    </w:p>
    <w:p w:rsidR="00BA6A46" w:rsidRDefault="00BA6A46">
      <w:pPr>
        <w:pStyle w:val="BodyText"/>
      </w:pPr>
      <w:r>
        <w:t>„Panie, daj nam wszystkim, którzy służymy pod sztandarem Maryi…”</w:t>
      </w:r>
    </w:p>
    <w:p w:rsidR="00BA6A46" w:rsidRDefault="00BA6A46">
      <w:pPr>
        <w:pStyle w:val="BodyText"/>
      </w:pPr>
    </w:p>
    <w:p w:rsidR="00BA6A46" w:rsidRDefault="00BA6A46">
      <w:pPr>
        <w:pStyle w:val="BodyText"/>
      </w:pPr>
    </w:p>
    <w:p w:rsidR="00BA6A46" w:rsidRDefault="00BA6A46">
      <w:pPr>
        <w:pStyle w:val="BodyText"/>
      </w:pPr>
    </w:p>
    <w:p w:rsidR="00BA6A46" w:rsidRDefault="00BA6A46">
      <w:pPr>
        <w:pStyle w:val="BodyText"/>
      </w:pPr>
    </w:p>
    <w:p w:rsidR="00BA6A46" w:rsidRDefault="00BA6A46"/>
    <w:sectPr w:rsidR="00BA6A46" w:rsidSect="00BA6A46">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EE"/>
    <w:family w:val="swiss"/>
    <w:pitch w:val="variable"/>
    <w:sig w:usb0="A00002EF" w:usb1="4000207B" w:usb2="00000000" w:usb3="00000000" w:csb0="0000009F" w:csb1="00000000"/>
  </w:font>
  <w:font w:name="Times New Roman">
    <w:panose1 w:val="02020603050405020304"/>
    <w:charset w:val="EE"/>
    <w:family w:val="roman"/>
    <w:pitch w:val="variable"/>
    <w:sig w:usb0="20002A87" w:usb1="80000000" w:usb2="00000008" w:usb3="00000000" w:csb0="000001FF" w:csb1="00000000"/>
  </w:font>
  <w:font w:name="Arial Unicode MS">
    <w:panose1 w:val="020B0604020202020204"/>
    <w:charset w:val="00"/>
    <w:family w:val="roman"/>
    <w:notTrueType/>
    <w:pitch w:val="variable"/>
    <w:sig w:usb0="00000003" w:usb1="08070000" w:usb2="00000010" w:usb3="00000000" w:csb0="00020001" w:csb1="00000000"/>
  </w:font>
  <w:font w:name="Cambria">
    <w:panose1 w:val="02040503050406030204"/>
    <w:charset w:val="EE"/>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5"/>
  <w:embedSystemFonts/>
  <w:defaultTabStop w:val="708"/>
  <w:hyphenationZone w:val="425"/>
  <w:doNotHyphenateCaps/>
  <w:characterSpacingControl w:val="doNotCompress"/>
  <w:doNotValidateAgainstSchema/>
  <w:doNotDemarcateInvalidXml/>
  <w:compa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BA6A46"/>
    <w:rsid w:val="00BA6A46"/>
  </w:rsids>
  <m:mathPr>
    <m:mathFont m:val="Cambria Math"/>
    <m:brkBin m:val="before"/>
    <m:brkBinSub m:val="--"/>
    <m:smallFrac m:val="off"/>
    <m:dispDef/>
    <m:lMargin m:val="0"/>
    <m:rMargin m:val="0"/>
    <m:defJc m:val="centerGroup"/>
    <m:wrapIndent m:val="1440"/>
    <m:intLim m:val="subSup"/>
    <m:naryLim m:val="undOvr"/>
  </m:mathPr>
  <w:uiCompat97To2003/>
  <w:themeFontLang w:val="pl-PL"/>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pl-PL" w:eastAsia="pl-PL"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nhideWhenUsed="0"/>
    <w:lsdException w:name="Body Text"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hAnsi="Times New Roman"/>
      <w:color w:val="000000"/>
      <w:sz w:val="24"/>
      <w:szCs w:val="24"/>
      <w:u w:color="000000"/>
    </w:rPr>
  </w:style>
  <w:style w:type="character" w:default="1" w:styleId="DefaultParagraphFont">
    <w:name w:val="Default Paragraph Font"/>
    <w:uiPriority w:val="99"/>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pPr>
      <w:spacing w:line="360" w:lineRule="auto"/>
      <w:jc w:val="both"/>
    </w:pPr>
    <w:rPr>
      <w:rFonts w:eastAsia="Times New Roman" w:cs="Times New Roman"/>
    </w:rPr>
  </w:style>
  <w:style w:type="character" w:customStyle="1" w:styleId="BodyTextChar">
    <w:name w:val="Body Text Char"/>
    <w:basedOn w:val="DefaultParagraphFont"/>
    <w:link w:val="BodyText"/>
    <w:uiPriority w:val="99"/>
    <w:rPr>
      <w:rFonts w:ascii="Times New Roman" w:eastAsia="Times New Roman" w:hAnsi="Times New Roman" w:cs="Times New Roman"/>
      <w:color w:val="000000"/>
      <w:sz w:val="24"/>
      <w:szCs w:val="24"/>
      <w:u w:color="000000"/>
      <w:lang w:val="pl-PL" w:eastAsia="pl-PL"/>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323232"/>
      </a:dk1>
      <a:lt1>
        <a:sysClr val="window" lastClr="F9F9F9"/>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Template>
  <TotalTime>15</TotalTime>
  <Pages>4</Pages>
  <Words>1546</Words>
  <Characters>8817</Characters>
  <Application>Microsoft Office Outlook</Application>
  <DocSecurity>0</DocSecurity>
  <Lines>0</Lines>
  <Paragraphs>0</Paragraphs>
  <ScaleCrop>false</ScaleCrop>
  <Company>Prywatny</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Użytkownik</dc:creator>
  <cp:keywords/>
  <dc:description/>
  <cp:lastModifiedBy>K.E</cp:lastModifiedBy>
  <cp:revision>3</cp:revision>
  <dcterms:created xsi:type="dcterms:W3CDTF">2021-01-23T17:53:00Z</dcterms:created>
  <dcterms:modified xsi:type="dcterms:W3CDTF">2021-01-31T18:14:00Z</dcterms:modified>
</cp:coreProperties>
</file>