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Title"/>
        <w:rPr>
          <w:i w:val="1"/>
          <w:sz w:val="40"/>
          <w:szCs w:val="40"/>
        </w:rPr>
      </w:pPr>
      <w:r w:rsidDel="00000000" w:rsidR="00000000" w:rsidRPr="00000000">
        <w:rPr>
          <w:rtl w:val="0"/>
        </w:rPr>
      </w:r>
    </w:p>
    <w:p w:rsidR="00000000" w:rsidDel="00000000" w:rsidP="00000000" w:rsidRDefault="00000000" w:rsidRPr="00000000" w14:paraId="00000003">
      <w:pPr>
        <w:pStyle w:val="Title"/>
        <w:rPr>
          <w:i w:val="1"/>
          <w:sz w:val="40"/>
          <w:szCs w:val="40"/>
        </w:rPr>
      </w:pPr>
      <w:r w:rsidDel="00000000" w:rsidR="00000000" w:rsidRPr="00000000">
        <w:rPr>
          <w:rtl w:val="0"/>
        </w:rPr>
      </w:r>
    </w:p>
    <w:p w:rsidR="00000000" w:rsidDel="00000000" w:rsidP="00000000" w:rsidRDefault="00000000" w:rsidRPr="00000000" w14:paraId="00000004">
      <w:pPr>
        <w:jc w:val="center"/>
        <w:rPr>
          <w:b w:val="1"/>
          <w:i w:val="1"/>
          <w:sz w:val="40"/>
          <w:szCs w:val="40"/>
        </w:rPr>
      </w:pPr>
      <w:r w:rsidDel="00000000" w:rsidR="00000000" w:rsidRPr="00000000">
        <w:rPr>
          <w:rtl w:val="0"/>
        </w:rPr>
      </w:r>
    </w:p>
    <w:p w:rsidR="00000000" w:rsidDel="00000000" w:rsidP="00000000" w:rsidRDefault="00000000" w:rsidRPr="00000000" w14:paraId="00000005">
      <w:pPr>
        <w:jc w:val="center"/>
        <w:rPr>
          <w:b w:val="1"/>
          <w:i w:val="1"/>
          <w:sz w:val="40"/>
          <w:szCs w:val="40"/>
        </w:rPr>
      </w:pPr>
      <w:r w:rsidDel="00000000" w:rsidR="00000000" w:rsidRPr="00000000">
        <w:rPr>
          <w:rtl w:val="0"/>
        </w:rPr>
      </w:r>
    </w:p>
    <w:p w:rsidR="00000000" w:rsidDel="00000000" w:rsidP="00000000" w:rsidRDefault="00000000" w:rsidRPr="00000000" w14:paraId="00000006">
      <w:pPr>
        <w:jc w:val="center"/>
        <w:rPr>
          <w:b w:val="1"/>
          <w:sz w:val="52"/>
          <w:szCs w:val="52"/>
        </w:rPr>
      </w:pPr>
      <w:r w:rsidDel="00000000" w:rsidR="00000000" w:rsidRPr="00000000">
        <w:rPr>
          <w:b w:val="1"/>
          <w:sz w:val="52"/>
          <w:szCs w:val="52"/>
          <w:rtl w:val="0"/>
        </w:rPr>
        <w:t xml:space="preserve">Software Requirements Specification</w:t>
      </w:r>
    </w:p>
    <w:p w:rsidR="00000000" w:rsidDel="00000000" w:rsidP="00000000" w:rsidRDefault="00000000" w:rsidRPr="00000000" w14:paraId="00000007">
      <w:pPr>
        <w:jc w:val="center"/>
        <w:rPr>
          <w:b w:val="1"/>
          <w:sz w:val="52"/>
          <w:szCs w:val="52"/>
        </w:rPr>
      </w:pPr>
      <w:r w:rsidDel="00000000" w:rsidR="00000000" w:rsidRPr="00000000">
        <w:rPr>
          <w:b w:val="1"/>
          <w:sz w:val="52"/>
          <w:szCs w:val="52"/>
          <w:rtl w:val="0"/>
        </w:rPr>
        <w:t xml:space="preserve">(SRS) Document</w:t>
      </w:r>
    </w:p>
    <w:p w:rsidR="00000000" w:rsidDel="00000000" w:rsidP="00000000" w:rsidRDefault="00000000" w:rsidRPr="00000000" w14:paraId="00000008">
      <w:pPr>
        <w:jc w:val="center"/>
        <w:rPr>
          <w:b w:val="1"/>
          <w:i w:val="1"/>
          <w:sz w:val="36"/>
          <w:szCs w:val="36"/>
        </w:rPr>
      </w:pPr>
      <w:r w:rsidDel="00000000" w:rsidR="00000000" w:rsidRPr="00000000">
        <w:rPr>
          <w:rtl w:val="0"/>
        </w:rPr>
      </w:r>
    </w:p>
    <w:p w:rsidR="00000000" w:rsidDel="00000000" w:rsidP="00000000" w:rsidRDefault="00000000" w:rsidRPr="00000000" w14:paraId="00000009">
      <w:pPr>
        <w:jc w:val="center"/>
        <w:rPr>
          <w:b w:val="1"/>
          <w:sz w:val="36"/>
          <w:szCs w:val="36"/>
        </w:rPr>
      </w:pPr>
      <w:r w:rsidDel="00000000" w:rsidR="00000000" w:rsidRPr="00000000">
        <w:rPr>
          <w:b w:val="1"/>
          <w:sz w:val="36"/>
          <w:szCs w:val="36"/>
          <w:rtl w:val="0"/>
        </w:rPr>
        <w:t xml:space="preserve">&lt; Project Name&gt;</w:t>
      </w:r>
    </w:p>
    <w:p w:rsidR="00000000" w:rsidDel="00000000" w:rsidP="00000000" w:rsidRDefault="00000000" w:rsidRPr="00000000" w14:paraId="0000000A">
      <w:pPr>
        <w:jc w:val="center"/>
        <w:rPr>
          <w:b w:val="1"/>
          <w:sz w:val="36"/>
          <w:szCs w:val="36"/>
        </w:rPr>
      </w:pPr>
      <w:r w:rsidDel="00000000" w:rsidR="00000000" w:rsidRPr="00000000">
        <w:rPr>
          <w:rtl w:val="0"/>
        </w:rPr>
      </w:r>
    </w:p>
    <w:p w:rsidR="00000000" w:rsidDel="00000000" w:rsidP="00000000" w:rsidRDefault="00000000" w:rsidRPr="00000000" w14:paraId="0000000B">
      <w:pPr>
        <w:jc w:val="center"/>
        <w:rPr>
          <w:b w:val="1"/>
          <w:sz w:val="36"/>
          <w:szCs w:val="36"/>
        </w:rPr>
      </w:pPr>
      <w:r w:rsidDel="00000000" w:rsidR="00000000" w:rsidRPr="00000000">
        <w:rPr>
          <w:b w:val="1"/>
          <w:sz w:val="36"/>
          <w:szCs w:val="36"/>
          <w:rtl w:val="0"/>
        </w:rPr>
        <w:t xml:space="preserve">&lt;Date&gt;</w:t>
      </w:r>
    </w:p>
    <w:p w:rsidR="00000000" w:rsidDel="00000000" w:rsidP="00000000" w:rsidRDefault="00000000" w:rsidRPr="00000000" w14:paraId="0000000C">
      <w:pPr>
        <w:jc w:val="center"/>
        <w:rPr>
          <w:b w:val="1"/>
          <w:sz w:val="36"/>
          <w:szCs w:val="36"/>
        </w:rPr>
      </w:pPr>
      <w:r w:rsidDel="00000000" w:rsidR="00000000" w:rsidRPr="00000000">
        <w:rPr>
          <w:rtl w:val="0"/>
        </w:rPr>
      </w:r>
    </w:p>
    <w:p w:rsidR="00000000" w:rsidDel="00000000" w:rsidP="00000000" w:rsidRDefault="00000000" w:rsidRPr="00000000" w14:paraId="0000000D">
      <w:pPr>
        <w:jc w:val="center"/>
        <w:rPr>
          <w:b w:val="1"/>
          <w:sz w:val="36"/>
          <w:szCs w:val="36"/>
        </w:rPr>
      </w:pPr>
      <w:r w:rsidDel="00000000" w:rsidR="00000000" w:rsidRPr="00000000">
        <w:rPr>
          <w:b w:val="1"/>
          <w:sz w:val="36"/>
          <w:szCs w:val="36"/>
          <w:rtl w:val="0"/>
        </w:rPr>
        <w:t xml:space="preserve">&lt;Version&gt;</w:t>
      </w:r>
    </w:p>
    <w:p w:rsidR="00000000" w:rsidDel="00000000" w:rsidP="00000000" w:rsidRDefault="00000000" w:rsidRPr="00000000" w14:paraId="0000000E">
      <w:pPr>
        <w:jc w:val="center"/>
        <w:rPr>
          <w:b w:val="1"/>
          <w:sz w:val="36"/>
          <w:szCs w:val="36"/>
        </w:rPr>
      </w:pPr>
      <w:r w:rsidDel="00000000" w:rsidR="00000000" w:rsidRPr="00000000">
        <w:rPr>
          <w:rtl w:val="0"/>
        </w:rPr>
      </w:r>
    </w:p>
    <w:p w:rsidR="00000000" w:rsidDel="00000000" w:rsidP="00000000" w:rsidRDefault="00000000" w:rsidRPr="00000000" w14:paraId="0000000F">
      <w:pPr>
        <w:jc w:val="center"/>
        <w:rPr>
          <w:b w:val="1"/>
          <w:sz w:val="36"/>
          <w:szCs w:val="36"/>
        </w:rPr>
      </w:pPr>
      <w:r w:rsidDel="00000000" w:rsidR="00000000" w:rsidRPr="00000000">
        <w:rPr>
          <w:b w:val="1"/>
          <w:sz w:val="36"/>
          <w:szCs w:val="36"/>
          <w:rtl w:val="0"/>
        </w:rPr>
        <w:t xml:space="preserve">&lt;By:&gt;</w:t>
      </w:r>
    </w:p>
    <w:p w:rsidR="00000000" w:rsidDel="00000000" w:rsidP="00000000" w:rsidRDefault="00000000" w:rsidRPr="00000000" w14:paraId="00000010">
      <w:pPr>
        <w:rPr>
          <w:b w:val="1"/>
          <w:sz w:val="36"/>
          <w:szCs w:val="36"/>
        </w:rPr>
      </w:pPr>
      <w:r w:rsidDel="00000000" w:rsidR="00000000" w:rsidRPr="00000000">
        <w:rPr>
          <w:rtl w:val="0"/>
        </w:rPr>
      </w:r>
    </w:p>
    <w:p w:rsidR="00000000" w:rsidDel="00000000" w:rsidP="00000000" w:rsidRDefault="00000000" w:rsidRPr="00000000" w14:paraId="00000011">
      <w:pPr>
        <w:jc w:val="center"/>
        <w:rPr>
          <w:b w:val="1"/>
          <w:i w:val="1"/>
          <w:sz w:val="36"/>
          <w:szCs w:val="36"/>
        </w:rPr>
      </w:pPr>
      <w:r w:rsidDel="00000000" w:rsidR="00000000" w:rsidRPr="00000000">
        <w:rPr>
          <w:rtl w:val="0"/>
        </w:rPr>
      </w:r>
    </w:p>
    <w:p w:rsidR="00000000" w:rsidDel="00000000" w:rsidP="00000000" w:rsidRDefault="00000000" w:rsidRPr="00000000" w14:paraId="00000012">
      <w:pPr>
        <w:jc w:val="center"/>
        <w:rPr>
          <w:i w:val="1"/>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rPr/>
      </w:pPr>
      <w:r w:rsidDel="00000000" w:rsidR="00000000" w:rsidRPr="00000000">
        <w:br w:type="page"/>
      </w:r>
      <w:r w:rsidDel="00000000" w:rsidR="00000000" w:rsidRPr="00000000">
        <w:rPr>
          <w:rtl w:val="0"/>
        </w:rPr>
      </w:r>
    </w:p>
    <w:tbl>
      <w:tblPr>
        <w:tblStyle w:val="Table1"/>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1"/>
        <w:tblGridChange w:id="0">
          <w:tblGrid>
            <w:gridCol w:w="9571"/>
          </w:tblGrid>
        </w:tblGridChange>
      </w:tblGrid>
      <w:tr>
        <w:trPr>
          <w:cantSplit w:val="0"/>
          <w:tblHeader w:val="0"/>
        </w:trPr>
        <w:tc>
          <w:tcPr>
            <w:shd w:fill="333333" w:val="clear"/>
          </w:tcPr>
          <w:p w:rsidR="00000000" w:rsidDel="00000000" w:rsidP="00000000" w:rsidRDefault="00000000" w:rsidRPr="00000000" w14:paraId="00000015">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Revisions</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tbl>
      <w:tblPr>
        <w:tblStyle w:val="Table2"/>
        <w:tblW w:w="9282.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12"/>
        <w:gridCol w:w="1715"/>
        <w:gridCol w:w="4843"/>
        <w:gridCol w:w="1412"/>
        <w:tblGridChange w:id="0">
          <w:tblGrid>
            <w:gridCol w:w="1312"/>
            <w:gridCol w:w="1715"/>
            <w:gridCol w:w="4843"/>
            <w:gridCol w:w="1412"/>
          </w:tblGrid>
        </w:tblGridChange>
      </w:tblGrid>
      <w:tr>
        <w:trPr>
          <w:cantSplit w:val="0"/>
          <w:trHeight w:val="612" w:hRule="atLeast"/>
          <w:tblHeader w:val="0"/>
        </w:trPr>
        <w:tc>
          <w:tcPr>
            <w:shd w:fill="e6e6e6" w:val="clear"/>
          </w:tcPr>
          <w:p w:rsidR="00000000" w:rsidDel="00000000" w:rsidP="00000000" w:rsidRDefault="00000000" w:rsidRPr="00000000" w14:paraId="0000001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shd w:fill="e6e6e6" w:val="clear"/>
          </w:tcPr>
          <w:p w:rsidR="00000000" w:rsidDel="00000000" w:rsidP="00000000" w:rsidRDefault="00000000" w:rsidRPr="00000000" w14:paraId="0000001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Primary Author(s)</w:t>
            </w:r>
          </w:p>
        </w:tc>
        <w:tc>
          <w:tcPr>
            <w:shd w:fill="e6e6e6" w:val="clear"/>
          </w:tcPr>
          <w:p w:rsidR="00000000" w:rsidDel="00000000" w:rsidP="00000000" w:rsidRDefault="00000000" w:rsidRPr="00000000" w14:paraId="0000001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 of Version</w:t>
            </w:r>
          </w:p>
        </w:tc>
        <w:tc>
          <w:tcPr>
            <w:shd w:fill="e6e6e6" w:val="clear"/>
          </w:tcPr>
          <w:p w:rsidR="00000000" w:rsidDel="00000000" w:rsidP="00000000" w:rsidRDefault="00000000" w:rsidRPr="00000000" w14:paraId="0000001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 Completed</w:t>
            </w:r>
          </w:p>
        </w:tc>
      </w:tr>
      <w:tr>
        <w:trPr>
          <w:cantSplit w:val="0"/>
          <w:trHeight w:val="1224" w:hRule="atLeast"/>
          <w:tblHeader w:val="0"/>
        </w:trPr>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80"/>
          <w:sz w:val="22"/>
          <w:szCs w:val="22"/>
          <w:u w:val="none"/>
          <w:shd w:fill="auto" w:val="clear"/>
          <w:vertAlign w:val="baseline"/>
        </w:rPr>
      </w:pPr>
      <w:r w:rsidDel="00000000" w:rsidR="00000000" w:rsidRPr="00000000">
        <w:rPr>
          <w:rtl w:val="0"/>
        </w:rPr>
      </w:r>
    </w:p>
    <w:tbl>
      <w:tblPr>
        <w:tblStyle w:val="Table3"/>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1"/>
        <w:tblGridChange w:id="0">
          <w:tblGrid>
            <w:gridCol w:w="9571"/>
          </w:tblGrid>
        </w:tblGridChange>
      </w:tblGrid>
      <w:tr>
        <w:trPr>
          <w:cantSplit w:val="0"/>
          <w:tblHeader w:val="0"/>
        </w:trPr>
        <w:tc>
          <w:tcPr>
            <w:shd w:fill="333333" w:val="clear"/>
          </w:tcPr>
          <w:p w:rsidR="00000000" w:rsidDel="00000000" w:rsidP="00000000" w:rsidRDefault="00000000" w:rsidRPr="00000000" w14:paraId="00000023">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Review &amp; Approval</w:t>
            </w:r>
          </w:p>
        </w:tc>
      </w:tr>
    </w:tbl>
    <w:p w:rsidR="00000000" w:rsidDel="00000000" w:rsidP="00000000" w:rsidRDefault="00000000" w:rsidRPr="00000000" w14:paraId="00000024">
      <w:pPr>
        <w:keepNext w:val="1"/>
        <w:keepLines w:val="0"/>
        <w:pageBreakBefore w:val="0"/>
        <w:widowControl w:val="1"/>
        <w:pBdr>
          <w:top w:space="0" w:sz="0" w:val="nil"/>
          <w:left w:space="0" w:sz="0" w:val="nil"/>
          <w:bottom w:color="c0c0c0" w:space="3" w:sz="36" w:val="single"/>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Requirements Document Approval History</w:t>
      </w:r>
    </w:p>
    <w:tbl>
      <w:tblPr>
        <w:tblStyle w:val="Table4"/>
        <w:tblW w:w="9381.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549"/>
        <w:gridCol w:w="1428"/>
        <w:gridCol w:w="4283"/>
        <w:gridCol w:w="1121"/>
        <w:tblGridChange w:id="0">
          <w:tblGrid>
            <w:gridCol w:w="2549"/>
            <w:gridCol w:w="1428"/>
            <w:gridCol w:w="4283"/>
            <w:gridCol w:w="1121"/>
          </w:tblGrid>
        </w:tblGridChange>
      </w:tblGrid>
      <w:tr>
        <w:trPr>
          <w:cantSplit w:val="0"/>
          <w:trHeight w:val="594" w:hRule="atLeast"/>
          <w:tblHeader w:val="0"/>
        </w:trPr>
        <w:tc>
          <w:tcPr>
            <w:shd w:fill="e6e6e6" w:val="clear"/>
          </w:tcPr>
          <w:p w:rsidR="00000000" w:rsidDel="00000000" w:rsidP="00000000" w:rsidRDefault="00000000" w:rsidRPr="00000000" w14:paraId="0000002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Approving Party</w:t>
            </w:r>
          </w:p>
        </w:tc>
        <w:tc>
          <w:tcPr>
            <w:shd w:fill="e6e6e6" w:val="clear"/>
          </w:tcPr>
          <w:p w:rsidR="00000000" w:rsidDel="00000000" w:rsidP="00000000" w:rsidRDefault="00000000" w:rsidRPr="00000000" w14:paraId="0000002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 Approved</w:t>
            </w:r>
          </w:p>
        </w:tc>
        <w:tc>
          <w:tcPr>
            <w:shd w:fill="e6e6e6" w:val="clear"/>
          </w:tcPr>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Signature</w:t>
            </w:r>
          </w:p>
        </w:tc>
        <w:tc>
          <w:tcPr>
            <w:shd w:fill="e6e6e6" w:val="clear"/>
          </w:tcPr>
          <w:p w:rsidR="00000000" w:rsidDel="00000000" w:rsidP="00000000" w:rsidRDefault="00000000" w:rsidRPr="00000000" w14:paraId="0000002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p>
        </w:tc>
      </w:tr>
      <w:tr>
        <w:trPr>
          <w:cantSplit w:val="0"/>
          <w:trHeight w:val="348" w:hRule="atLeast"/>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48" w:hRule="atLeast"/>
          <w:tblHeader w:val="0"/>
        </w:trPr>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1">
      <w:pPr>
        <w:keepNext w:val="1"/>
        <w:keepLines w:val="0"/>
        <w:pageBreakBefore w:val="0"/>
        <w:widowControl w:val="1"/>
        <w:pBdr>
          <w:top w:space="0" w:sz="0" w:val="nil"/>
          <w:left w:space="0" w:sz="0" w:val="nil"/>
          <w:bottom w:color="c0c0c0" w:space="0" w:sz="36" w:val="single"/>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1"/>
        <w:keepLines w:val="0"/>
        <w:pageBreakBefore w:val="0"/>
        <w:widowControl w:val="1"/>
        <w:pBdr>
          <w:top w:space="0" w:sz="0" w:val="nil"/>
          <w:left w:space="0" w:sz="0" w:val="nil"/>
          <w:bottom w:color="c0c0c0" w:space="0" w:sz="36" w:val="single"/>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Requirements Document Review History</w:t>
      </w:r>
    </w:p>
    <w:tbl>
      <w:tblPr>
        <w:tblStyle w:val="Table5"/>
        <w:tblW w:w="9381.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549"/>
        <w:gridCol w:w="1428"/>
        <w:gridCol w:w="4283"/>
        <w:gridCol w:w="1121"/>
        <w:tblGridChange w:id="0">
          <w:tblGrid>
            <w:gridCol w:w="2549"/>
            <w:gridCol w:w="1428"/>
            <w:gridCol w:w="4283"/>
            <w:gridCol w:w="1121"/>
          </w:tblGrid>
        </w:tblGridChange>
      </w:tblGrid>
      <w:tr>
        <w:trPr>
          <w:cantSplit w:val="0"/>
          <w:trHeight w:val="588" w:hRule="atLeast"/>
          <w:tblHeader w:val="0"/>
        </w:trPr>
        <w:tc>
          <w:tcPr>
            <w:shd w:fill="e6e6e6" w:val="clear"/>
          </w:tcPr>
          <w:p w:rsidR="00000000" w:rsidDel="00000000" w:rsidP="00000000" w:rsidRDefault="00000000" w:rsidRPr="00000000" w14:paraId="0000003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Reviewer</w:t>
            </w:r>
          </w:p>
        </w:tc>
        <w:tc>
          <w:tcPr>
            <w:shd w:fill="e6e6e6" w:val="clear"/>
          </w:tcPr>
          <w:p w:rsidR="00000000" w:rsidDel="00000000" w:rsidP="00000000" w:rsidRDefault="00000000" w:rsidRPr="00000000" w14:paraId="0000003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 Reviewed</w:t>
            </w:r>
          </w:p>
        </w:tc>
        <w:tc>
          <w:tcPr>
            <w:shd w:fill="e6e6e6" w:val="clear"/>
          </w:tcPr>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Signature</w:t>
            </w:r>
          </w:p>
        </w:tc>
        <w:tc>
          <w:tcPr>
            <w:shd w:fill="e6e6e6" w:val="clear"/>
          </w:tcPr>
          <w:p w:rsidR="00000000" w:rsidDel="00000000" w:rsidP="00000000" w:rsidRDefault="00000000" w:rsidRPr="00000000" w14:paraId="0000003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p>
        </w:tc>
      </w:tr>
      <w:tr>
        <w:trPr>
          <w:cantSplit w:val="0"/>
          <w:trHeight w:val="357" w:hRule="atLeast"/>
          <w:tblHeader w:val="0"/>
        </w:trPr>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78" w:hRule="atLeast"/>
          <w:tblHeader w:val="0"/>
        </w:trPr>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78" w:hRule="atLeast"/>
          <w:tblHeader w:val="0"/>
        </w:trPr>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tbl>
      <w:tblPr>
        <w:tblStyle w:val="Table6"/>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1"/>
        <w:tblGridChange w:id="0">
          <w:tblGrid>
            <w:gridCol w:w="9571"/>
          </w:tblGrid>
        </w:tblGridChange>
      </w:tblGrid>
      <w:tr>
        <w:trPr>
          <w:cantSplit w:val="0"/>
          <w:tblHeader w:val="0"/>
        </w:trPr>
        <w:tc>
          <w:tcPr>
            <w:shd w:fill="333333" w:val="clear"/>
          </w:tcPr>
          <w:p w:rsidR="00000000" w:rsidDel="00000000" w:rsidP="00000000" w:rsidRDefault="00000000" w:rsidRPr="00000000" w14:paraId="00000045">
            <w:pPr>
              <w:tabs>
                <w:tab w:val="left" w:pos="3940"/>
                <w:tab w:val="center" w:pos="4677"/>
              </w:tabs>
              <w:rPr>
                <w:rFonts w:ascii="Arial" w:cs="Arial" w:eastAsia="Arial" w:hAnsi="Arial"/>
                <w:b w:val="1"/>
                <w:sz w:val="28"/>
                <w:szCs w:val="28"/>
              </w:rPr>
            </w:pPr>
            <w:r w:rsidDel="00000000" w:rsidR="00000000" w:rsidRPr="00000000">
              <w:rPr>
                <w:rFonts w:ascii="Arial" w:cs="Arial" w:eastAsia="Arial" w:hAnsi="Arial"/>
                <w:b w:val="1"/>
                <w:sz w:val="28"/>
                <w:szCs w:val="28"/>
                <w:rtl w:val="0"/>
              </w:rPr>
              <w:tab/>
              <w:t xml:space="preserve">Table of Contents </w:t>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 Purpose</w:t>
            <w:tab/>
            <w:t xml:space="preserve">3</w:t>
          </w:r>
        </w:p>
        <w:p w:rsidR="00000000" w:rsidDel="00000000" w:rsidP="00000000" w:rsidRDefault="00000000" w:rsidRPr="00000000" w14:paraId="00000049">
          <w:pPr>
            <w:rPr/>
          </w:pPr>
          <w:r w:rsidDel="00000000" w:rsidR="00000000" w:rsidRPr="00000000">
            <w:rPr>
              <w:rtl w:val="0"/>
            </w:rPr>
            <w:t xml:space="preserve">     1.2 Document Conventions…………………………………………………………………….3</w:t>
          </w:r>
        </w:p>
        <w:p w:rsidR="00000000" w:rsidDel="00000000" w:rsidP="00000000" w:rsidRDefault="00000000" w:rsidRPr="00000000" w14:paraId="0000004A">
          <w:pPr>
            <w:rPr/>
          </w:pPr>
          <w:r w:rsidDel="00000000" w:rsidR="00000000" w:rsidRPr="00000000">
            <w:rPr>
              <w:rtl w:val="0"/>
            </w:rPr>
            <w:t xml:space="preserve">     1.3 Intended Audience…………………………………………………………………………3</w:t>
          </w:r>
        </w:p>
        <w:p w:rsidR="00000000" w:rsidDel="00000000" w:rsidP="00000000" w:rsidRDefault="00000000" w:rsidRPr="00000000" w14:paraId="0000004B">
          <w:pPr>
            <w:rPr/>
          </w:pPr>
          <w:r w:rsidDel="00000000" w:rsidR="00000000" w:rsidRPr="00000000">
            <w:rPr>
              <w:rtl w:val="0"/>
            </w:rPr>
            <w:t xml:space="preserve">     1.4 Scope……………………………………………………………………………………….3</w:t>
          </w:r>
        </w:p>
        <w:p w:rsidR="00000000" w:rsidDel="00000000" w:rsidP="00000000" w:rsidRDefault="00000000" w:rsidRPr="00000000" w14:paraId="0000004C">
          <w:pPr>
            <w:rPr/>
          </w:pPr>
          <w:r w:rsidDel="00000000" w:rsidR="00000000" w:rsidRPr="00000000">
            <w:rPr>
              <w:rtl w:val="0"/>
            </w:rPr>
            <w:t xml:space="preserve">     1.5 References………………………………………………………………………………….3</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General Description</w:t>
              <w:tab/>
              <w:t xml:space="preserve">3</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79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 Product Perspective………………………………………………………………………...3</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 Product Features</w:t>
            <w:tab/>
            <w:t xml:space="preserve">3</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 User Class Characteristics</w:t>
            <w:tab/>
            <w:t xml:space="preserve">3</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2.4 Operating Environment</w:t>
            <w:tab/>
            <w:t xml:space="preserve">3</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2.5 Constraints</w:t>
            <w:tab/>
            <w:t xml:space="preserve">3</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2.6 Assumptions and Dependencies</w:t>
            <w:tab/>
            <w:t xml:space="preserve">3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System Requirements</w:t>
              <w:tab/>
              <w:t xml:space="preserve">3</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External Interface Requirements</w:t>
              <w:tab/>
              <w:t xml:space="preserve">4</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User Interfaces</w:t>
              <w:tab/>
              <w:t xml:space="preserve">4</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Hardware Interfaces</w:t>
              <w:tab/>
              <w:t xml:space="preserve">4</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Communications Interfaces</w:t>
              <w:tab/>
              <w:t xml:space="preserve">4</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Software Interfaces</w:t>
              <w:tab/>
              <w:t xml:space="preserve">4</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Non Functional Requirements</w:t>
              <w:tab/>
              <w:t xml:space="preserve">4</w:t>
            </w:r>
          </w:hyperlink>
          <w:r w:rsidDel="00000000" w:rsidR="00000000" w:rsidRPr="00000000">
            <w:rPr>
              <w:rtl w:val="0"/>
            </w:rPr>
          </w:r>
        </w:p>
        <w:p w:rsidR="00000000" w:rsidDel="00000000" w:rsidP="00000000" w:rsidRDefault="00000000" w:rsidRPr="00000000" w14:paraId="0000005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rPr/>
      </w:pPr>
      <w:r w:rsidDel="00000000" w:rsidR="00000000" w:rsidRPr="00000000">
        <w:br w:type="page"/>
      </w:r>
      <w:r w:rsidDel="00000000" w:rsidR="00000000" w:rsidRPr="00000000">
        <w:rPr>
          <w:rtl w:val="0"/>
        </w:rPr>
      </w:r>
    </w:p>
    <w:p w:rsidR="00000000" w:rsidDel="00000000" w:rsidP="00000000" w:rsidRDefault="00000000" w:rsidRPr="00000000" w14:paraId="0000005D">
      <w:pPr>
        <w:shd w:fill="333333" w:val="clear"/>
        <w:jc w:val="center"/>
        <w:rPr/>
      </w:pPr>
      <w:bookmarkStart w:colFirst="0" w:colLast="0" w:name="_heading=h.30j0zll" w:id="1"/>
      <w:bookmarkEnd w:id="1"/>
      <w:r w:rsidDel="00000000" w:rsidR="00000000" w:rsidRPr="00000000">
        <w:rPr>
          <w:b w:val="1"/>
          <w:sz w:val="36"/>
          <w:szCs w:val="36"/>
          <w:rtl w:val="0"/>
        </w:rPr>
        <w:t xml:space="preserve">1. Introduction</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goal of your project and the objectives it aims to accomplish</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 conventions: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typographical methodologies followed within the document. For e.g. any abbreviations, typographical stylization of content or change of fonts and its significance.</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Intended audience: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which part of the SRS document is intended for which reader. Include a list of all stakeholders of the project, developers, project managers, and testers for better clarity. </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how the software goals align with the overall business goals and outline the benefits of the project to business.</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list of other documents that the SRS document refers to including sources such as websites or written literature.</w:t>
      </w:r>
      <w:r w:rsidDel="00000000" w:rsidR="00000000" w:rsidRPr="00000000">
        <w:rPr>
          <w:rtl w:val="0"/>
        </w:rPr>
      </w:r>
    </w:p>
    <w:p w:rsidR="00000000" w:rsidDel="00000000" w:rsidP="00000000" w:rsidRDefault="00000000" w:rsidRPr="00000000" w14:paraId="00000067">
      <w:pPr>
        <w:pStyle w:val="Heading2"/>
        <w:shd w:fill="333333" w:val="clear"/>
        <w:jc w:val="center"/>
        <w:rPr/>
      </w:pPr>
      <w:bookmarkStart w:colFirst="0" w:colLast="0" w:name="_heading=h.1fob9te" w:id="2"/>
      <w:bookmarkEnd w:id="2"/>
      <w:r w:rsidDel="00000000" w:rsidR="00000000" w:rsidRPr="00000000">
        <w:rPr>
          <w:rtl w:val="0"/>
        </w:rPr>
        <w:t xml:space="preserve">2. General Description</w:t>
      </w:r>
    </w:p>
    <w:p w:rsidR="00000000" w:rsidDel="00000000" w:rsidP="00000000" w:rsidRDefault="00000000" w:rsidRPr="00000000" w14:paraId="00000068">
      <w:pPr>
        <w:ind w:firstLine="360"/>
        <w:rPr/>
      </w:pPr>
      <w:bookmarkStart w:colFirst="0" w:colLast="0" w:name="_heading=h.3znysh7" w:id="3"/>
      <w:bookmarkEnd w:id="3"/>
      <w:r w:rsidDel="00000000" w:rsidR="00000000" w:rsidRPr="00000000">
        <w:rPr>
          <w:b w:val="1"/>
          <w:rtl w:val="0"/>
        </w:rPr>
        <w:t xml:space="preserve">2.1 Product perspective: </w:t>
      </w:r>
      <w:r w:rsidDel="00000000" w:rsidR="00000000" w:rsidRPr="00000000">
        <w:rPr>
          <w:rtl w:val="0"/>
        </w:rPr>
        <w:t xml:space="preserve">Describe the context and origin of the product</w:t>
      </w:r>
    </w:p>
    <w:p w:rsidR="00000000" w:rsidDel="00000000" w:rsidP="00000000" w:rsidRDefault="00000000" w:rsidRPr="00000000" w14:paraId="00000069">
      <w:pPr>
        <w:ind w:firstLine="360"/>
        <w:rPr/>
      </w:pPr>
      <w:r w:rsidDel="00000000" w:rsidR="00000000" w:rsidRPr="00000000">
        <w:rPr>
          <w:rtl w:val="0"/>
        </w:rPr>
      </w:r>
    </w:p>
    <w:p w:rsidR="00000000" w:rsidDel="00000000" w:rsidP="00000000" w:rsidRDefault="00000000" w:rsidRPr="00000000" w14:paraId="0000006A">
      <w:pPr>
        <w:ind w:left="360" w:firstLine="0"/>
        <w:rPr/>
      </w:pPr>
      <w:r w:rsidDel="00000000" w:rsidR="00000000" w:rsidRPr="00000000">
        <w:rPr>
          <w:b w:val="1"/>
          <w:rtl w:val="0"/>
        </w:rPr>
        <w:t xml:space="preserve">2.2 Product features: </w:t>
      </w:r>
      <w:r w:rsidDel="00000000" w:rsidR="00000000" w:rsidRPr="00000000">
        <w:rPr>
          <w:rtl w:val="0"/>
        </w:rPr>
        <w:t xml:space="preserve">A high level summary of the functions the software would perform and the features to be included.</w:t>
      </w:r>
    </w:p>
    <w:p w:rsidR="00000000" w:rsidDel="00000000" w:rsidP="00000000" w:rsidRDefault="00000000" w:rsidRPr="00000000" w14:paraId="0000006B">
      <w:pPr>
        <w:ind w:left="360" w:firstLine="0"/>
        <w:rPr/>
      </w:pPr>
      <w:r w:rsidDel="00000000" w:rsidR="00000000" w:rsidRPr="00000000">
        <w:rPr>
          <w:rtl w:val="0"/>
        </w:rPr>
      </w:r>
    </w:p>
    <w:p w:rsidR="00000000" w:rsidDel="00000000" w:rsidP="00000000" w:rsidRDefault="00000000" w:rsidRPr="00000000" w14:paraId="0000006C">
      <w:pPr>
        <w:numPr>
          <w:ilvl w:val="1"/>
          <w:numId w:val="1"/>
        </w:numPr>
        <w:ind w:left="720" w:hanging="360"/>
        <w:rPr/>
      </w:pPr>
      <w:r w:rsidDel="00000000" w:rsidR="00000000" w:rsidRPr="00000000">
        <w:rPr>
          <w:b w:val="1"/>
          <w:rtl w:val="0"/>
        </w:rPr>
        <w:t xml:space="preserve">User class and characteristics: </w:t>
      </w:r>
      <w:r w:rsidDel="00000000" w:rsidR="00000000" w:rsidRPr="00000000">
        <w:rPr>
          <w:rtl w:val="0"/>
        </w:rPr>
        <w:t xml:space="preserve">A categorization and profiling of the users the software is intended for and their classification into different user classes</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numPr>
          <w:ilvl w:val="1"/>
          <w:numId w:val="1"/>
        </w:numPr>
        <w:ind w:left="720" w:hanging="360"/>
        <w:rPr/>
      </w:pPr>
      <w:r w:rsidDel="00000000" w:rsidR="00000000" w:rsidRPr="00000000">
        <w:rPr>
          <w:b w:val="1"/>
          <w:rtl w:val="0"/>
        </w:rPr>
        <w:t xml:space="preserve">Operating environment: </w:t>
      </w:r>
      <w:r w:rsidDel="00000000" w:rsidR="00000000" w:rsidRPr="00000000">
        <w:rPr>
          <w:rtl w:val="0"/>
        </w:rPr>
        <w:t xml:space="preserve">Specification of the environment the software is being designed to operate in.</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numPr>
          <w:ilvl w:val="1"/>
          <w:numId w:val="1"/>
        </w:numPr>
        <w:ind w:left="720" w:hanging="360"/>
        <w:rPr/>
      </w:pPr>
      <w:r w:rsidDel="00000000" w:rsidR="00000000" w:rsidRPr="00000000">
        <w:rPr>
          <w:b w:val="1"/>
          <w:rtl w:val="0"/>
        </w:rPr>
        <w:t xml:space="preserve">Constraints: </w:t>
      </w:r>
      <w:r w:rsidDel="00000000" w:rsidR="00000000" w:rsidRPr="00000000">
        <w:rPr>
          <w:rtl w:val="0"/>
        </w:rPr>
        <w:t xml:space="preserve">Any limiting factors that would pose challenge to the development of the software. These include both design as well as implementation constraints.</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numPr>
          <w:ilvl w:val="1"/>
          <w:numId w:val="1"/>
        </w:numPr>
        <w:ind w:left="720" w:hanging="360"/>
        <w:rPr/>
      </w:pPr>
      <w:r w:rsidDel="00000000" w:rsidR="00000000" w:rsidRPr="00000000">
        <w:rPr>
          <w:b w:val="1"/>
          <w:rtl w:val="0"/>
        </w:rPr>
        <w:t xml:space="preserve">Assumptions and dependencies: </w:t>
      </w:r>
      <w:r w:rsidDel="00000000" w:rsidR="00000000" w:rsidRPr="00000000">
        <w:rPr>
          <w:rtl w:val="0"/>
        </w:rPr>
        <w:t xml:space="preserve">A list of all assumptions that you have made regarding the software product and the environment along with any external dependencies which may affect the project</w:t>
      </w:r>
    </w:p>
    <w:p w:rsidR="00000000" w:rsidDel="00000000" w:rsidP="00000000" w:rsidRDefault="00000000" w:rsidRPr="00000000" w14:paraId="00000074">
      <w:pPr>
        <w:pStyle w:val="Heading2"/>
        <w:keepNext w:val="1"/>
        <w:keepLines w:val="1"/>
        <w:shd w:fill="333333" w:val="clear"/>
        <w:jc w:val="center"/>
        <w:rPr/>
      </w:pPr>
      <w:r w:rsidDel="00000000" w:rsidR="00000000" w:rsidRPr="00000000">
        <w:rPr>
          <w:rtl w:val="0"/>
        </w:rPr>
        <w:t xml:space="preserve">3. System Requirements</w:t>
      </w:r>
    </w:p>
    <w:p w:rsidR="00000000" w:rsidDel="00000000" w:rsidP="00000000" w:rsidRDefault="00000000" w:rsidRPr="00000000" w14:paraId="00000075">
      <w:pPr>
        <w:ind w:firstLine="360"/>
        <w:rPr>
          <w:b w:val="1"/>
        </w:rPr>
      </w:pPr>
      <w:r w:rsidDel="00000000" w:rsidR="00000000" w:rsidRPr="00000000">
        <w:rPr>
          <w:b w:val="1"/>
          <w:rtl w:val="0"/>
        </w:rPr>
        <w:t xml:space="preserve">3.1 Functional requirements</w:t>
      </w:r>
    </w:p>
    <w:p w:rsidR="00000000" w:rsidDel="00000000" w:rsidP="00000000" w:rsidRDefault="00000000" w:rsidRPr="00000000" w14:paraId="00000076">
      <w:pPr>
        <w:ind w:firstLine="360"/>
        <w:rPr>
          <w:b w:val="1"/>
        </w:rPr>
      </w:pPr>
      <w:r w:rsidDel="00000000" w:rsidR="00000000" w:rsidRPr="00000000">
        <w:rPr>
          <w:rtl w:val="0"/>
        </w:rPr>
      </w:r>
    </w:p>
    <w:p w:rsidR="00000000" w:rsidDel="00000000" w:rsidP="00000000" w:rsidRDefault="00000000" w:rsidRPr="00000000" w14:paraId="00000077">
      <w:pPr>
        <w:ind w:left="360" w:firstLine="0"/>
        <w:rPr/>
      </w:pPr>
      <w:r w:rsidDel="00000000" w:rsidR="00000000" w:rsidRPr="00000000">
        <w:rPr>
          <w:rtl w:val="0"/>
        </w:rPr>
        <w:t xml:space="preserve">All the requirements within the system or sub-system in order to determine the output that the software is expected to give in relation to the given input. These consist of the design requirements, graphics requirements, operating system requirements and constraints if any.</w:t>
      </w:r>
    </w:p>
    <w:p w:rsidR="00000000" w:rsidDel="00000000" w:rsidP="00000000" w:rsidRDefault="00000000" w:rsidRPr="00000000" w14:paraId="00000078">
      <w:pPr>
        <w:ind w:left="360" w:firstLine="0"/>
        <w:rPr/>
      </w:pPr>
      <w:r w:rsidDel="00000000" w:rsidR="00000000" w:rsidRPr="00000000">
        <w:rPr>
          <w:rtl w:val="0"/>
        </w:rPr>
        <w:t xml:space="preserve"> </w:t>
      </w:r>
    </w:p>
    <w:p w:rsidR="00000000" w:rsidDel="00000000" w:rsidP="00000000" w:rsidRDefault="00000000" w:rsidRPr="00000000" w14:paraId="00000079">
      <w:pPr>
        <w:pStyle w:val="Heading2"/>
        <w:shd w:fill="333333" w:val="clear"/>
        <w:jc w:val="center"/>
        <w:rPr/>
      </w:pPr>
      <w:bookmarkStart w:colFirst="0" w:colLast="0" w:name="_heading=h.2et92p0" w:id="4"/>
      <w:bookmarkEnd w:id="4"/>
      <w:r w:rsidDel="00000000" w:rsidR="00000000" w:rsidRPr="00000000">
        <w:rPr>
          <w:rtl w:val="0"/>
        </w:rPr>
        <w:t xml:space="preserve">4.External Interface Requirements</w:t>
      </w:r>
    </w:p>
    <w:p w:rsidR="00000000" w:rsidDel="00000000" w:rsidP="00000000" w:rsidRDefault="00000000" w:rsidRPr="00000000" w14:paraId="0000007A">
      <w:pPr>
        <w:spacing w:after="280" w:before="280" w:lineRule="auto"/>
        <w:rPr/>
      </w:pPr>
      <w:bookmarkStart w:colFirst="0" w:colLast="0" w:name="_heading=h.tyjcwt" w:id="5"/>
      <w:bookmarkEnd w:id="5"/>
      <w:r w:rsidDel="00000000" w:rsidR="00000000" w:rsidRPr="00000000">
        <w:rPr>
          <w:rFonts w:ascii="Arial" w:cs="Arial" w:eastAsia="Arial" w:hAnsi="Arial"/>
          <w:b w:val="1"/>
          <w:sz w:val="26"/>
          <w:szCs w:val="26"/>
          <w:rtl w:val="0"/>
        </w:rPr>
        <w:t xml:space="preserve">4.1 User Interfaces</w:t>
      </w:r>
      <w:r w:rsidDel="00000000" w:rsidR="00000000" w:rsidRPr="00000000">
        <w:rPr>
          <w:rtl w:val="0"/>
        </w:rPr>
      </w:r>
    </w:p>
    <w:p w:rsidR="00000000" w:rsidDel="00000000" w:rsidP="00000000" w:rsidRDefault="00000000" w:rsidRPr="00000000" w14:paraId="0000007B">
      <w:pPr>
        <w:spacing w:after="280" w:before="280" w:lineRule="auto"/>
        <w:rPr/>
      </w:pPr>
      <w:r w:rsidDel="00000000" w:rsidR="00000000" w:rsidRPr="00000000">
        <w:rPr>
          <w:rtl w:val="0"/>
        </w:rPr>
        <w:t xml:space="preserve">The logic behind the interactions between the users and the software. This includes the sample screen layout, buttons and functions that would appear on every screen, messages to be displayed on each screen and the style guides to be used.</w:t>
      </w:r>
    </w:p>
    <w:p w:rsidR="00000000" w:rsidDel="00000000" w:rsidP="00000000" w:rsidRDefault="00000000" w:rsidRPr="00000000" w14:paraId="0000007C">
      <w:pPr>
        <w:spacing w:after="280" w:before="280" w:lineRule="auto"/>
        <w:rPr/>
      </w:pPr>
      <w:bookmarkStart w:colFirst="0" w:colLast="0" w:name="_heading=h.3dy6vkm" w:id="6"/>
      <w:bookmarkEnd w:id="6"/>
      <w:r w:rsidDel="00000000" w:rsidR="00000000" w:rsidRPr="00000000">
        <w:rPr>
          <w:rFonts w:ascii="Arial" w:cs="Arial" w:eastAsia="Arial" w:hAnsi="Arial"/>
          <w:b w:val="1"/>
          <w:sz w:val="26"/>
          <w:szCs w:val="26"/>
          <w:rtl w:val="0"/>
        </w:rPr>
        <w:t xml:space="preserve">4.2 Hardware Interfaces</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All the hardware-software interactions with the list of supported devices on which the software is intended to run on, the network requirements along with the list of communication protocols to be used. </w:t>
      </w:r>
    </w:p>
    <w:p w:rsidR="00000000" w:rsidDel="00000000" w:rsidP="00000000" w:rsidRDefault="00000000" w:rsidRPr="00000000" w14:paraId="0000007E">
      <w:pPr>
        <w:spacing w:after="280" w:before="280" w:lineRule="auto"/>
        <w:rPr>
          <w:rFonts w:ascii="Arial" w:cs="Arial" w:eastAsia="Arial" w:hAnsi="Arial"/>
          <w:b w:val="1"/>
          <w:sz w:val="26"/>
          <w:szCs w:val="26"/>
        </w:rPr>
      </w:pPr>
      <w:bookmarkStart w:colFirst="0" w:colLast="0" w:name="_heading=h.1t3h5sf" w:id="7"/>
      <w:bookmarkEnd w:id="7"/>
      <w:r w:rsidDel="00000000" w:rsidR="00000000" w:rsidRPr="00000000">
        <w:rPr>
          <w:rFonts w:ascii="Arial" w:cs="Arial" w:eastAsia="Arial" w:hAnsi="Arial"/>
          <w:b w:val="1"/>
          <w:sz w:val="26"/>
          <w:szCs w:val="26"/>
          <w:rtl w:val="0"/>
        </w:rPr>
        <w:t xml:space="preserve">4.3 Communications Interfaces</w:t>
      </w:r>
    </w:p>
    <w:p w:rsidR="00000000" w:rsidDel="00000000" w:rsidP="00000000" w:rsidRDefault="00000000" w:rsidRPr="00000000" w14:paraId="0000007F">
      <w:pPr>
        <w:spacing w:after="280" w:before="280" w:lineRule="auto"/>
        <w:rPr>
          <w:rFonts w:ascii="Arial" w:cs="Arial" w:eastAsia="Arial" w:hAnsi="Arial"/>
          <w:b w:val="1"/>
          <w:sz w:val="26"/>
          <w:szCs w:val="26"/>
        </w:rPr>
      </w:pPr>
      <w:bookmarkStart w:colFirst="0" w:colLast="0" w:name="_heading=h.4d34og8" w:id="8"/>
      <w:bookmarkEnd w:id="8"/>
      <w:r w:rsidDel="00000000" w:rsidR="00000000" w:rsidRPr="00000000">
        <w:rPr>
          <w:rtl w:val="0"/>
        </w:rPr>
        <w:t xml:space="preserve">Determination of all the communication standards to be utilized by the software as a part of the project</w:t>
      </w:r>
      <w:r w:rsidDel="00000000" w:rsidR="00000000" w:rsidRPr="00000000">
        <w:rPr>
          <w:rFonts w:ascii="Arial" w:cs="Arial" w:eastAsia="Arial" w:hAnsi="Arial"/>
          <w:b w:val="1"/>
          <w:sz w:val="26"/>
          <w:szCs w:val="26"/>
          <w:rtl w:val="0"/>
        </w:rPr>
        <w:t xml:space="preserve"> </w:t>
      </w:r>
    </w:p>
    <w:p w:rsidR="00000000" w:rsidDel="00000000" w:rsidP="00000000" w:rsidRDefault="00000000" w:rsidRPr="00000000" w14:paraId="00000080">
      <w:pPr>
        <w:spacing w:after="280" w:before="280" w:lineRule="auto"/>
        <w:rPr/>
      </w:pPr>
      <w:r w:rsidDel="00000000" w:rsidR="00000000" w:rsidRPr="00000000">
        <w:rPr>
          <w:rFonts w:ascii="Arial" w:cs="Arial" w:eastAsia="Arial" w:hAnsi="Arial"/>
          <w:b w:val="1"/>
          <w:sz w:val="26"/>
          <w:szCs w:val="26"/>
          <w:rtl w:val="0"/>
        </w:rPr>
        <w:t xml:space="preserve">4.4 Software Interfaces</w:t>
      </w:r>
      <w:r w:rsidDel="00000000" w:rsidR="00000000" w:rsidRPr="00000000">
        <w:rPr>
          <w:rtl w:val="0"/>
        </w:rPr>
      </w:r>
    </w:p>
    <w:p w:rsidR="00000000" w:rsidDel="00000000" w:rsidP="00000000" w:rsidRDefault="00000000" w:rsidRPr="00000000" w14:paraId="00000081">
      <w:pPr>
        <w:spacing w:after="280" w:before="280" w:lineRule="auto"/>
        <w:rPr/>
      </w:pPr>
      <w:r w:rsidDel="00000000" w:rsidR="00000000" w:rsidRPr="00000000">
        <w:rPr>
          <w:rtl w:val="0"/>
        </w:rPr>
        <w:t xml:space="preserve">The interaction of the software to be developed with other software components such as frontend and the backend framework to the used, the database management system and libraries describing the need and the purpose behind each of them. </w:t>
      </w:r>
    </w:p>
    <w:p w:rsidR="00000000" w:rsidDel="00000000" w:rsidP="00000000" w:rsidRDefault="00000000" w:rsidRPr="00000000" w14:paraId="00000082">
      <w:pPr>
        <w:pStyle w:val="Heading2"/>
        <w:shd w:fill="333333" w:val="clear"/>
        <w:jc w:val="center"/>
        <w:rPr/>
      </w:pPr>
      <w:bookmarkStart w:colFirst="0" w:colLast="0" w:name="_heading=h.2s8eyo1" w:id="9"/>
      <w:bookmarkEnd w:id="9"/>
      <w:r w:rsidDel="00000000" w:rsidR="00000000" w:rsidRPr="00000000">
        <w:rPr>
          <w:rtl w:val="0"/>
        </w:rPr>
        <w:t xml:space="preserve">5. Non-Functional Requirements</w:t>
      </w:r>
    </w:p>
    <w:p w:rsidR="00000000" w:rsidDel="00000000" w:rsidP="00000000" w:rsidRDefault="00000000" w:rsidRPr="00000000" w14:paraId="00000083">
      <w:pPr>
        <w:rPr>
          <w:b w:val="1"/>
        </w:rPr>
      </w:pPr>
      <w:r w:rsidDel="00000000" w:rsidR="00000000" w:rsidRPr="00000000">
        <w:rPr>
          <w:b w:val="1"/>
          <w:rtl w:val="0"/>
        </w:rPr>
        <w:t xml:space="preserve">5.1 Performance requirements</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 performance requirements need to be specified for every functional requirement. The rationale behind it also needs to be elaborated upon.</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5.2 Safety requirements</w:t>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List out any safeguards that need to be incorporated as a measure against any possible harm the use of the software application may cause.</w:t>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5.3 Security requirements</w:t>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Privacy and data protection regulations that need to be adhered to while designing of the product</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5.4 Software quality attributes</w:t>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Detailing on the additional qualities that need to be incorporated within the software like maintainability, adaptability, flexibility, usability, reliability, portability etc.</w:t>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5.5 Other requirements</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These may include the legal requirements, resource utilizations, future updates etc. </w:t>
      </w:r>
    </w:p>
    <w:p w:rsidR="00000000" w:rsidDel="00000000" w:rsidP="00000000" w:rsidRDefault="00000000" w:rsidRPr="00000000" w14:paraId="00000096">
      <w:pPr>
        <w:spacing w:before="280" w:lineRule="auto"/>
        <w:rPr/>
      </w:pPr>
      <w:r w:rsidDel="00000000" w:rsidR="00000000" w:rsidRPr="00000000">
        <w:rPr>
          <w:rtl w:val="0"/>
        </w:rPr>
        <w:t xml:space="preserve"> </w:t>
      </w:r>
    </w:p>
    <w:sectPr>
      <w:footerReference r:id="rId7" w:type="default"/>
      <w:footerReference r:id="rId8" w:type="even"/>
      <w:pgSz w:h="16838" w:w="11906" w:orient="portrait"/>
      <w:pgMar w:bottom="1134" w:top="1134" w:left="1701" w:right="85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360" w:hanging="360"/>
      </w:pPr>
      <w:rPr>
        <w:b w:val="1"/>
      </w:rPr>
    </w:lvl>
    <w:lvl w:ilvl="1">
      <w:start w:val="3"/>
      <w:numFmt w:val="decimal"/>
      <w:lvlText w:val="%1.%2"/>
      <w:lvlJc w:val="left"/>
      <w:pPr>
        <w:ind w:left="720" w:hanging="360"/>
      </w:pPr>
      <w:rPr>
        <w:b w:val="1"/>
      </w:rPr>
    </w:lvl>
    <w:lvl w:ilvl="2">
      <w:start w:val="1"/>
      <w:numFmt w:val="decimal"/>
      <w:lvlText w:val="%1.%2.%3"/>
      <w:lvlJc w:val="left"/>
      <w:pPr>
        <w:ind w:left="1440" w:hanging="720"/>
      </w:pPr>
      <w:rPr>
        <w:b w:val="1"/>
      </w:rPr>
    </w:lvl>
    <w:lvl w:ilvl="3">
      <w:start w:val="1"/>
      <w:numFmt w:val="decimal"/>
      <w:lvlText w:val="%1.%2.%3.%4"/>
      <w:lvlJc w:val="left"/>
      <w:pPr>
        <w:ind w:left="1800" w:hanging="720"/>
      </w:pPr>
      <w:rPr>
        <w:b w:val="1"/>
      </w:rPr>
    </w:lvl>
    <w:lvl w:ilvl="4">
      <w:start w:val="1"/>
      <w:numFmt w:val="decimal"/>
      <w:lvlText w:val="%1.%2.%3.%4.%5"/>
      <w:lvlJc w:val="left"/>
      <w:pPr>
        <w:ind w:left="2520" w:hanging="1080"/>
      </w:pPr>
      <w:rPr>
        <w:b w:val="1"/>
      </w:rPr>
    </w:lvl>
    <w:lvl w:ilvl="5">
      <w:start w:val="1"/>
      <w:numFmt w:val="decimal"/>
      <w:lvlText w:val="%1.%2.%3.%4.%5.%6"/>
      <w:lvlJc w:val="left"/>
      <w:pPr>
        <w:ind w:left="2880" w:hanging="1080"/>
      </w:pPr>
      <w:rPr>
        <w:b w:val="1"/>
      </w:rPr>
    </w:lvl>
    <w:lvl w:ilvl="6">
      <w:start w:val="1"/>
      <w:numFmt w:val="decimal"/>
      <w:lvlText w:val="%1.%2.%3.%4.%5.%6.%7"/>
      <w:lvlJc w:val="left"/>
      <w:pPr>
        <w:ind w:left="3600" w:hanging="1440"/>
      </w:pPr>
      <w:rPr>
        <w:b w:val="1"/>
      </w:rPr>
    </w:lvl>
    <w:lvl w:ilvl="7">
      <w:start w:val="1"/>
      <w:numFmt w:val="decimal"/>
      <w:lvlText w:val="%1.%2.%3.%4.%5.%6.%7.%8"/>
      <w:lvlJc w:val="left"/>
      <w:pPr>
        <w:ind w:left="3960" w:hanging="1440"/>
      </w:pPr>
      <w:rPr>
        <w:b w:val="1"/>
      </w:rPr>
    </w:lvl>
    <w:lvl w:ilvl="8">
      <w:start w:val="1"/>
      <w:numFmt w:val="decimal"/>
      <w:lvlText w:val="%1.%2.%3.%4.%5.%6.%7.%8.%9"/>
      <w:lvlJc w:val="left"/>
      <w:pPr>
        <w:ind w:left="4680" w:hanging="1800"/>
      </w:pPr>
      <w:rPr>
        <w:b w:val="1"/>
      </w:rPr>
    </w:lvl>
  </w:abstractNum>
  <w:abstractNum w:abstractNumId="2">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rsid w:val="000F15EE"/>
    <w:rPr>
      <w:sz w:val="24"/>
      <w:szCs w:val="24"/>
      <w:lang w:eastAsia="ru-RU" w:val="ru-RU"/>
    </w:rPr>
  </w:style>
  <w:style w:type="paragraph" w:styleId="Heading1">
    <w:name w:val="heading 1"/>
    <w:basedOn w:val="Normal"/>
    <w:link w:val="Heading1Char"/>
    <w:qFormat w:val="1"/>
    <w:rsid w:val="004346CE"/>
    <w:pPr>
      <w:spacing w:after="100" w:afterAutospacing="1" w:before="100" w:beforeAutospacing="1"/>
      <w:outlineLvl w:val="0"/>
    </w:pPr>
    <w:rPr>
      <w:b w:val="1"/>
      <w:bCs w:val="1"/>
      <w:kern w:val="36"/>
      <w:sz w:val="48"/>
      <w:szCs w:val="48"/>
    </w:rPr>
  </w:style>
  <w:style w:type="paragraph" w:styleId="Heading2">
    <w:name w:val="heading 2"/>
    <w:basedOn w:val="Normal"/>
    <w:link w:val="Heading2Char"/>
    <w:qFormat w:val="1"/>
    <w:rsid w:val="004346CE"/>
    <w:pPr>
      <w:spacing w:after="100" w:afterAutospacing="1" w:before="100" w:beforeAutospacing="1"/>
      <w:outlineLvl w:val="1"/>
    </w:pPr>
    <w:rPr>
      <w:b w:val="1"/>
      <w:bCs w:val="1"/>
      <w:sz w:val="36"/>
      <w:szCs w:val="36"/>
    </w:rPr>
  </w:style>
  <w:style w:type="paragraph" w:styleId="Heading3">
    <w:name w:val="heading 3"/>
    <w:basedOn w:val="Normal"/>
    <w:next w:val="Normal"/>
    <w:link w:val="Heading3Char"/>
    <w:qFormat w:val="1"/>
    <w:rsid w:val="00C14313"/>
    <w:pPr>
      <w:keepNext w:val="1"/>
      <w:spacing w:after="60" w:before="240"/>
      <w:outlineLvl w:val="2"/>
    </w:pPr>
    <w:rPr>
      <w:rFonts w:ascii="Arial" w:cs="Arial" w:hAnsi="Arial"/>
      <w:b w:val="1"/>
      <w:bCs w:val="1"/>
      <w:sz w:val="26"/>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after="100" w:afterAutospacing="1" w:before="100" w:beforeAutospacing="1"/>
    </w:pPr>
  </w:style>
  <w:style w:type="character" w:styleId="Emphasis">
    <w:name w:val="Emphasis"/>
    <w:basedOn w:val="DefaultParagraphFont"/>
    <w:qFormat w:val="1"/>
    <w:rsid w:val="004346CE"/>
    <w:rPr>
      <w:i w:val="1"/>
      <w:iCs w:val="1"/>
    </w:rPr>
  </w:style>
  <w:style w:type="paragraph" w:styleId="TOC1">
    <w:name w:val="toc 1"/>
    <w:basedOn w:val="Normal"/>
    <w:next w:val="Normal"/>
    <w:autoRedefine w:val="1"/>
    <w:semiHidden w:val="1"/>
    <w:rsid w:val="00610903"/>
  </w:style>
  <w:style w:type="paragraph" w:styleId="TOC2">
    <w:name w:val="toc 2"/>
    <w:basedOn w:val="Normal"/>
    <w:next w:val="Normal"/>
    <w:autoRedefine w:val="1"/>
    <w:uiPriority w:val="39"/>
    <w:rsid w:val="00610903"/>
    <w:pPr>
      <w:ind w:left="240"/>
    </w:pPr>
  </w:style>
  <w:style w:type="paragraph" w:styleId="Title">
    <w:name w:val="Title"/>
    <w:basedOn w:val="Normal"/>
    <w:qFormat w:val="1"/>
    <w:rsid w:val="00610903"/>
    <w:pPr>
      <w:spacing w:after="60" w:before="240"/>
      <w:jc w:val="center"/>
      <w:outlineLvl w:val="0"/>
    </w:pPr>
    <w:rPr>
      <w:rFonts w:ascii="Arial" w:cs="Arial" w:hAnsi="Arial"/>
      <w:b w:val="1"/>
      <w:bCs w:val="1"/>
      <w:kern w:val="28"/>
      <w:sz w:val="32"/>
      <w:szCs w:val="32"/>
    </w:rPr>
  </w:style>
  <w:style w:type="character" w:styleId="Heading1Char" w:customStyle="1">
    <w:name w:val="Heading 1 Char"/>
    <w:basedOn w:val="DefaultParagraphFont"/>
    <w:link w:val="Heading1"/>
    <w:rsid w:val="00CA590E"/>
    <w:rPr>
      <w:b w:val="1"/>
      <w:bCs w:val="1"/>
      <w:kern w:val="36"/>
      <w:sz w:val="48"/>
      <w:szCs w:val="48"/>
      <w:lang w:bidi="ar-SA" w:eastAsia="ru-RU" w:val="ru-RU"/>
    </w:rPr>
  </w:style>
  <w:style w:type="character" w:styleId="Heading2Char" w:customStyle="1">
    <w:name w:val="Heading 2 Char"/>
    <w:basedOn w:val="DefaultParagraphFont"/>
    <w:link w:val="Heading2"/>
    <w:rsid w:val="00CA590E"/>
    <w:rPr>
      <w:b w:val="1"/>
      <w:bCs w:val="1"/>
      <w:sz w:val="36"/>
      <w:szCs w:val="36"/>
      <w:lang w:bidi="ar-SA" w:eastAsia="ru-RU" w:val="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styleId="Heading3Char" w:customStyle="1">
    <w:name w:val="Heading 3 Char"/>
    <w:basedOn w:val="DefaultParagraphFont"/>
    <w:link w:val="Heading3"/>
    <w:rsid w:val="00C14313"/>
    <w:rPr>
      <w:rFonts w:ascii="Arial" w:cs="Arial" w:hAnsi="Arial"/>
      <w:b w:val="1"/>
      <w:bCs w:val="1"/>
      <w:sz w:val="26"/>
      <w:szCs w:val="26"/>
      <w:lang w:bidi="ar-SA" w:eastAsia="ru-RU" w:val="ru-RU"/>
    </w:rPr>
  </w:style>
  <w:style w:type="paragraph" w:styleId="TOC3">
    <w:name w:val="toc 3"/>
    <w:basedOn w:val="Normal"/>
    <w:next w:val="Normal"/>
    <w:autoRedefine w:val="1"/>
    <w:uiPriority w:val="39"/>
    <w:rsid w:val="00792423"/>
    <w:pPr>
      <w:ind w:left="480"/>
    </w:pPr>
  </w:style>
  <w:style w:type="paragraph" w:styleId="Table-Heading" w:customStyle="1">
    <w:name w:val="Table - Heading"/>
    <w:basedOn w:val="Normal"/>
    <w:next w:val="Normal"/>
    <w:rsid w:val="00062829"/>
    <w:pPr>
      <w:keepNext w:val="1"/>
      <w:pBdr>
        <w:bottom w:color="c0c0c0" w:space="3" w:sz="36" w:val="single"/>
      </w:pBdr>
      <w:spacing w:before="120"/>
    </w:pPr>
    <w:rPr>
      <w:rFonts w:ascii="Arial" w:hAnsi="Arial"/>
      <w:b w:val="1"/>
      <w:sz w:val="20"/>
      <w:szCs w:val="20"/>
      <w:lang w:eastAsia="en-US" w:val="en-US"/>
    </w:rPr>
  </w:style>
  <w:style w:type="paragraph" w:styleId="Table-Text" w:customStyle="1">
    <w:name w:val="Table - Text"/>
    <w:basedOn w:val="Normal"/>
    <w:rsid w:val="00062829"/>
    <w:pPr>
      <w:spacing w:after="60" w:before="60"/>
    </w:pPr>
    <w:rPr>
      <w:sz w:val="20"/>
      <w:szCs w:val="20"/>
      <w:lang w:eastAsia="en-US" w:val="en-US"/>
    </w:rPr>
  </w:style>
  <w:style w:type="paragraph" w:styleId="Table-ColHead" w:customStyle="1">
    <w:name w:val="Table - Col. Head"/>
    <w:basedOn w:val="Normal"/>
    <w:rsid w:val="00062829"/>
    <w:pPr>
      <w:keepNext w:val="1"/>
      <w:suppressAutoHyphens w:val="1"/>
      <w:spacing w:after="60" w:before="60"/>
    </w:pPr>
    <w:rPr>
      <w:rFonts w:ascii="Arial" w:hAnsi="Arial"/>
      <w:b w:val="1"/>
      <w:sz w:val="20"/>
      <w:szCs w:val="20"/>
      <w:lang w:eastAsia="en-US" w:val="en-US"/>
    </w:rPr>
  </w:style>
  <w:style w:type="paragraph" w:styleId="Contents" w:customStyle="1">
    <w:name w:val="Contents"/>
    <w:basedOn w:val="Heading1"/>
    <w:rsid w:val="00062829"/>
    <w:pPr>
      <w:pageBreakBefore w:val="1"/>
      <w:pBdr>
        <w:top w:color="auto" w:space="1" w:sz="4" w:val="single"/>
        <w:left w:color="auto" w:space="1" w:sz="6" w:val="single"/>
        <w:bottom w:color="auto" w:space="1" w:sz="4" w:val="single"/>
        <w:right w:color="auto" w:space="1" w:sz="6" w:val="single"/>
      </w:pBdr>
      <w:shd w:color="auto" w:fill="ffffff" w:val="pct70"/>
      <w:spacing w:after="240" w:afterAutospacing="0" w:before="0" w:beforeAutospacing="0"/>
      <w:jc w:val="center"/>
    </w:pPr>
    <w:rPr>
      <w:rFonts w:ascii="Arial" w:hAnsi="Arial"/>
      <w:bCs w:val="0"/>
      <w:noProof w:val="1"/>
      <w:color w:val="ffffff"/>
      <w:kern w:val="0"/>
      <w:sz w:val="28"/>
      <w:szCs w:val="20"/>
      <w:lang w:eastAsia="en-US" w:val="en-US"/>
    </w:rPr>
  </w:style>
  <w:style w:type="paragraph" w:styleId="Comment" w:customStyle="1">
    <w:name w:val="Comment"/>
    <w:basedOn w:val="Normal"/>
    <w:rsid w:val="00062829"/>
    <w:pPr>
      <w:overflowPunct w:val="0"/>
      <w:autoSpaceDE w:val="0"/>
      <w:autoSpaceDN w:val="0"/>
      <w:adjustRightInd w:val="0"/>
      <w:spacing w:after="120"/>
      <w:jc w:val="both"/>
      <w:textAlignment w:val="baseline"/>
    </w:pPr>
    <w:rPr>
      <w:i w:val="1"/>
      <w:color w:val="000080"/>
      <w:sz w:val="22"/>
      <w:szCs w:val="20"/>
      <w:lang w:eastAsia="en-US" w:val="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color="auto" w:space="1" w:sz="6" w:val="single"/>
      </w:pBdr>
      <w:tabs>
        <w:tab w:val="center" w:pos="3960"/>
        <w:tab w:val="right" w:pos="8280"/>
      </w:tabs>
      <w:jc w:val="both"/>
    </w:pPr>
    <w:rPr>
      <w:sz w:val="18"/>
      <w:szCs w:val="20"/>
      <w:lang w:eastAsia="en-US" w:val="en-US"/>
    </w:rPr>
  </w:style>
  <w:style w:type="table" w:styleId="TableGrid">
    <w:name w:val="Table Grid"/>
    <w:basedOn w:val="TableNormal"/>
    <w:rsid w:val="005A2481"/>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NormalLeft075" w:customStyle="1">
    <w:name w:val="Normal + Left:  0.75&quot;"/>
    <w:aliases w:val="Before:  5 pt"/>
    <w:basedOn w:val="Normal"/>
    <w:rsid w:val="00024C68"/>
    <w:pPr>
      <w:spacing w:after="100" w:afterAutospacing="1" w:before="100" w:beforeAutospacing="1"/>
      <w:ind w:left="1080"/>
    </w:pPr>
    <w:rPr>
      <w:lang w:val="en-US"/>
    </w:rPr>
  </w:style>
  <w:style w:type="paragraph" w:styleId="ListParagraph">
    <w:name w:val="List Paragraph"/>
    <w:basedOn w:val="Normal"/>
    <w:uiPriority w:val="34"/>
    <w:qFormat w:val="1"/>
    <w:rsid w:val="00AA7CA6"/>
    <w:pPr>
      <w:ind w:left="720"/>
      <w:contextualSpacing w:val="1"/>
    </w:pPr>
  </w:style>
  <w:style w:type="paragraph" w:styleId="BalloonText">
    <w:name w:val="Balloon Text"/>
    <w:basedOn w:val="Normal"/>
    <w:link w:val="BalloonTextChar"/>
    <w:rsid w:val="00F56A0A"/>
    <w:rPr>
      <w:rFonts w:ascii="Tahoma" w:cs="Tahoma" w:hAnsi="Tahoma"/>
      <w:sz w:val="16"/>
      <w:szCs w:val="16"/>
    </w:rPr>
  </w:style>
  <w:style w:type="character" w:styleId="BalloonTextChar" w:customStyle="1">
    <w:name w:val="Balloon Text Char"/>
    <w:basedOn w:val="DefaultParagraphFont"/>
    <w:link w:val="BalloonText"/>
    <w:rsid w:val="00F56A0A"/>
    <w:rPr>
      <w:rFonts w:ascii="Tahoma" w:cs="Tahoma" w:hAnsi="Tahoma"/>
      <w:sz w:val="16"/>
      <w:szCs w:val="16"/>
      <w:lang w:eastAsia="ru-RU" w:val="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VqesKKXck46Cp3COVVOt45Ng==">AMUW2mUnhOYbD9fYQm8OekazOAtw9ElldBPobJ5T9SW64cFCuB6BnD0SBFrVRvIeiAx0NEVAMk05HeLMXUWadr4NLMcHhG7BXTZMD3e7x7x4BAAp4c5X+1UrMuo4+UJXQczwBi+pZbuHQJt/7S5Xv05R/viPPAIP1YpP8mTtvElVkhnwlFyxmKxF4jfU5K0+IYfO1YDif6Bktg1J6ibfdEhDi4wKyyp2GfkNYOe6Do2BWBN1yAWPDHkNkkYsfXFnp0ZvW4pU7TTa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2019-04-25T13:41:00Z</dcterms:created>
  <dc:creator>Igor E. Berezhnoy</dc:creator>
</cp:coreProperties>
</file>