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 w14:paraId="351F9C53" w14:textId="77777777">
        <w:tc>
          <w:tcPr>
            <w:tcW w:w="7026" w:type="dxa"/>
            <w:vAlign w:val="bottom"/>
          </w:tcPr>
          <w:p w:rsidR="002A792A" w:rsidP="00D34246" w:rsidRDefault="006C4A56" w14:paraId="5D1F8F64" w14:textId="77777777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P="00D34246" w:rsidRDefault="002A792A" w14:paraId="1ECCE2A5" w14:textId="29D9C676">
            <w:pPr>
              <w:pStyle w:val="Subtitle"/>
            </w:pPr>
          </w:p>
        </w:tc>
      </w:tr>
    </w:tbl>
    <w:p w:rsidR="002A792A" w:rsidRDefault="006C4A56" w14:paraId="18BCE177" w14:textId="1DE4E93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:rsidR="002A792A" w:rsidP="3233F1BF" w:rsidRDefault="001C5434" w14:paraId="2322D222" w14:textId="397816E7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2C1C7821" w:rsidR="454290B8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Reporting Period: </w:t>
      </w:r>
      <w:r w:rsidRPr="2C1C7821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>Ju</w:t>
      </w:r>
      <w:r w:rsidRPr="2C1C7821" w:rsidR="2F9FCF3B">
        <w:rPr>
          <w:rFonts w:ascii="Century Gothic" w:hAnsi="Century Gothic" w:eastAsia="Century Gothic" w:cs="Century Gothic" w:asciiTheme="majorAscii" w:hAnsiTheme="majorAscii" w:eastAsiaTheme="majorAscii" w:cstheme="majorAscii"/>
        </w:rPr>
        <w:t>ly 7</w:t>
      </w:r>
      <w:r w:rsidRPr="2C1C7821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</w:t>
      </w:r>
      <w:r w:rsidRPr="2C1C7821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>to Ju</w:t>
      </w:r>
      <w:r w:rsidRPr="2C1C7821" w:rsidR="145E9AE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ly </w:t>
      </w:r>
      <w:r w:rsidRPr="2C1C7821" w:rsidR="6AD9DFC6">
        <w:rPr>
          <w:rFonts w:ascii="Century Gothic" w:hAnsi="Century Gothic" w:eastAsia="Century Gothic" w:cs="Century Gothic" w:asciiTheme="majorAscii" w:hAnsiTheme="majorAscii" w:eastAsiaTheme="majorAscii" w:cstheme="majorAscii"/>
        </w:rPr>
        <w:t>11</w:t>
      </w:r>
      <w:r w:rsidRPr="2C1C7821" w:rsidR="1CA76512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, </w:t>
      </w:r>
      <w:r w:rsidRPr="2C1C7821" w:rsidR="180D6745">
        <w:rPr>
          <w:rFonts w:ascii="Century Gothic" w:hAnsi="Century Gothic" w:eastAsia="Century Gothic" w:cs="Century Gothic" w:asciiTheme="majorAscii" w:hAnsiTheme="majorAscii" w:eastAsiaTheme="majorAscii" w:cstheme="majorAscii"/>
        </w:rPr>
        <w:t>2025</w:t>
      </w:r>
    </w:p>
    <w:p w:rsidR="001C5434" w:rsidP="3233F1BF" w:rsidRDefault="001C5434" w14:paraId="4B775D14" w14:textId="731308FC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233F1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>Prepared By: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Carlin Preun</w:t>
      </w:r>
    </w:p>
    <w:p w:rsidR="001C5434" w:rsidP="3233F1BF" w:rsidRDefault="001C5434" w14:paraId="17FBB374" w14:textId="4B953E0D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2C1C7821" w:rsidR="454290B8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Date: </w:t>
      </w:r>
      <w:r w:rsidRPr="2C1C7821" w:rsidR="55BD2B93">
        <w:rPr>
          <w:rFonts w:ascii="Century Gothic" w:hAnsi="Century Gothic" w:eastAsia="Century Gothic" w:cs="Century Gothic" w:asciiTheme="majorAscii" w:hAnsiTheme="majorAscii" w:eastAsiaTheme="majorAscii" w:cstheme="majorAscii"/>
        </w:rPr>
        <w:t>Ju</w:t>
      </w:r>
      <w:r w:rsidRPr="2C1C7821" w:rsidR="7B18BC20">
        <w:rPr>
          <w:rFonts w:ascii="Century Gothic" w:hAnsi="Century Gothic" w:eastAsia="Century Gothic" w:cs="Century Gothic" w:asciiTheme="majorAscii" w:hAnsiTheme="majorAscii" w:eastAsiaTheme="majorAscii" w:cstheme="majorAscii"/>
        </w:rPr>
        <w:t>ly</w:t>
      </w:r>
      <w:r w:rsidRPr="2C1C7821" w:rsidR="55BD2B9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</w:t>
      </w:r>
      <w:r w:rsidRPr="2C1C7821" w:rsidR="529FB143">
        <w:rPr>
          <w:rFonts w:ascii="Century Gothic" w:hAnsi="Century Gothic" w:eastAsia="Century Gothic" w:cs="Century Gothic" w:asciiTheme="majorAscii" w:hAnsiTheme="majorAscii" w:eastAsiaTheme="majorAscii" w:cstheme="majorAscii"/>
        </w:rPr>
        <w:t>11</w:t>
      </w:r>
      <w:r w:rsidRPr="2C1C7821" w:rsidR="202BDC36">
        <w:rPr>
          <w:rFonts w:ascii="Century Gothic" w:hAnsi="Century Gothic" w:eastAsia="Century Gothic" w:cs="Century Gothic" w:asciiTheme="majorAscii" w:hAnsiTheme="majorAscii" w:eastAsiaTheme="majorAscii" w:cstheme="majorAscii"/>
        </w:rPr>
        <w:t>,</w:t>
      </w:r>
      <w:r w:rsidRPr="2C1C7821" w:rsidR="180D6745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2025</w:t>
      </w:r>
    </w:p>
    <w:p w:rsidR="3233F1BF" w:rsidP="3233F1BF" w:rsidRDefault="3233F1BF" w14:paraId="18CECF0C" w14:textId="74F2EC5F">
      <w:pPr>
        <w:spacing w:after="0" w:afterAutospacing="off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2C1C7821" w14:paraId="7993FB99" w14:textId="77777777">
        <w:trPr>
          <w:trHeight w:val="720"/>
        </w:trPr>
        <w:tc>
          <w:tcPr>
            <w:tcW w:w="2333" w:type="dxa"/>
            <w:tcMar/>
          </w:tcPr>
          <w:p w:rsidRPr="001C5434" w:rsidR="002A792A" w:rsidP="3233F1BF" w:rsidRDefault="001C5434" w14:paraId="09E4215F" w14:textId="15CE7FDA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2C1C7821" w:rsidRDefault="001339C3" w14:paraId="225387F8" w14:textId="70442EF9">
            <w:pPr>
              <w:pStyle w:val="AtRisk"/>
              <w:numPr>
                <w:ilvl w:val="0"/>
                <w:numId w:val="0"/>
              </w:numPr>
              <w:spacing w:after="0" w:line="288" w:lineRule="auto"/>
              <w:ind w:left="360" w:hanging="3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 w:themeColor="text2" w:themeTint="FF" w:themeShade="FF"/>
                <w:sz w:val="16"/>
                <w:szCs w:val="16"/>
                <w:lang w:val="en-US"/>
              </w:rPr>
            </w:pPr>
            <w:r w:rsidRPr="2C1C7821" w:rsidR="17F77C3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The project is progressing as planned. This week </w:t>
            </w:r>
            <w:r w:rsidRPr="2C1C7821" w:rsidR="5C75C8A3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feedback on the Advisor Portal dashboard was received from key stakeholders and the scope of components confirmed. </w:t>
            </w:r>
            <w:r w:rsidRPr="2C1C7821" w:rsidR="6ECA73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Major data sources were also </w:t>
            </w:r>
            <w:r w:rsidRPr="2C1C7821" w:rsidR="6ECA73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validated</w:t>
            </w:r>
            <w:r w:rsidRPr="2C1C7821" w:rsidR="6ECA73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though work </w:t>
            </w:r>
            <w:r w:rsidRPr="2C1C7821" w:rsidR="6ECA73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remains</w:t>
            </w:r>
            <w:r w:rsidRPr="2C1C7821" w:rsidR="6ECA73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to </w:t>
            </w:r>
            <w:r w:rsidRPr="2C1C7821" w:rsidR="6ECA73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identify</w:t>
            </w:r>
            <w:r w:rsidRPr="2C1C7821" w:rsidR="6ECA73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and enrich </w:t>
            </w:r>
            <w:r w:rsidRPr="2C1C7821" w:rsidR="6ECA73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sources</w:t>
            </w:r>
            <w:r w:rsidRPr="2C1C7821" w:rsidR="6ECA73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. A real-time data source was </w:t>
            </w:r>
            <w:r w:rsidRPr="2C1C7821" w:rsidR="6ECA73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identified</w:t>
            </w:r>
            <w:r w:rsidRPr="2C1C7821" w:rsidR="6ECA73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for the </w:t>
            </w:r>
            <w:r w:rsidRPr="2C1C7821" w:rsidR="6972867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dashboard,</w:t>
            </w:r>
            <w:r w:rsidRPr="2C1C7821" w:rsidR="6ECA737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and </w:t>
            </w:r>
            <w:r w:rsidRPr="2C1C7821" w:rsidR="406E3BB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most connections have now been populated with real-time performance data.</w:t>
            </w:r>
            <w:r w:rsidRPr="2C1C7821" w:rsidR="31D19B8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Alignment was achieved on deliverable</w:t>
            </w:r>
            <w:r w:rsidRPr="2C1C7821" w:rsidR="517FF9A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s</w:t>
            </w:r>
            <w:r w:rsidRPr="2C1C7821" w:rsidR="31D19B8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for next week’s dashboard show</w:t>
            </w:r>
            <w:r w:rsidRPr="2C1C7821" w:rsidR="1B51528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-back </w:t>
            </w:r>
            <w:r w:rsidRPr="2C1C7821" w:rsidR="31D19B8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to</w:t>
            </w:r>
            <w:r w:rsidRPr="2C1C7821" w:rsidR="31D19B8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Sam and Andrew</w:t>
            </w:r>
            <w:r w:rsidRPr="2C1C7821" w:rsidR="32D7618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, and another meeting is planned with Trevor</w:t>
            </w:r>
            <w:r w:rsidRPr="2C1C7821" w:rsidR="247E6192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on</w:t>
            </w:r>
            <w:r w:rsidRPr="2C1C7821" w:rsidR="32D7618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</w:t>
            </w:r>
            <w:r w:rsidRPr="2C1C7821" w:rsidR="373FD423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Monday </w:t>
            </w:r>
            <w:r w:rsidRPr="2C1C7821" w:rsidR="32D7618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to</w:t>
            </w:r>
            <w:r w:rsidRPr="2C1C7821" w:rsidR="2F3D772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</w:t>
            </w:r>
            <w:r w:rsidRPr="2C1C7821" w:rsidR="6C3C92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review and </w:t>
            </w:r>
            <w:r w:rsidRPr="2C1C7821" w:rsidR="55256FF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obtain </w:t>
            </w:r>
            <w:r w:rsidRPr="2C1C7821" w:rsidR="6C3C92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feedback before the show-</w:t>
            </w:r>
            <w:r w:rsidRPr="2C1C7821" w:rsidR="6C3C92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back</w:t>
            </w:r>
            <w:r w:rsidRPr="2C1C7821" w:rsidR="6C3C92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</w:t>
            </w:r>
            <w:r w:rsidRPr="2C1C7821" w:rsidR="5EAE00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on </w:t>
            </w:r>
            <w:r w:rsidRPr="2C1C7821" w:rsidR="6C3C92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Wednesday</w:t>
            </w:r>
            <w:r w:rsidRPr="2C1C7821" w:rsidR="2F3D772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.</w:t>
            </w:r>
          </w:p>
        </w:tc>
      </w:tr>
      <w:tr w:rsidR="001C5434" w:rsidTr="2C1C7821" w14:paraId="5921A27F" w14:textId="77777777">
        <w:trPr>
          <w:trHeight w:val="720"/>
        </w:trPr>
        <w:tc>
          <w:tcPr>
            <w:tcW w:w="2333" w:type="dxa"/>
            <w:tcMar/>
          </w:tcPr>
          <w:p w:rsidR="001C5434" w:rsidP="3233F1BF" w:rsidRDefault="001C5434" w14:paraId="679F0ABE" w14:textId="4FDB10F5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:rsidR="001C5434" w:rsidP="17C38060" w:rsidRDefault="001C5434" w14:paraId="5B6BFEFA" w14:textId="42EF01A5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</w:pPr>
            <w:r w:rsidRPr="17C38060" w:rsidR="4B86728A">
              <w:rPr>
                <w:rStyle w:val="Strong"/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>On Track ():</w:t>
            </w:r>
            <w:r w:rsidRPr="17C38060" w:rsidR="4B86728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C483D" w:themeColor="text2" w:themeTint="FF" w:themeShade="FF"/>
                <w:sz w:val="16"/>
                <w:szCs w:val="16"/>
                <w:lang w:val="en-US"/>
              </w:rPr>
              <w:t xml:space="preserve"> Project progressing as planned.</w:t>
            </w:r>
          </w:p>
        </w:tc>
      </w:tr>
      <w:tr w:rsidR="002A792A" w:rsidTr="2C1C7821" w14:paraId="04C7DE69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6C4A56" w14:paraId="3D2819D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069549313"/>
                <w:alias w:val="Issues:"/>
                <w15:appearance w15:val="hidden"/>
                <w:tag w:val="Issues:"/>
                <w:temporary/>
                <w:showingPlcHdr/>
                <w:placeholder>
                  <w:docPart w:val="962374CE6AC1184AAC7CED6F7E2B1A32"/>
                </w:placeholde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Issues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Pr="00710EC9" w:rsidR="001C5434" w:rsidP="5675B5B6" w:rsidRDefault="00710EC9" w14:paraId="037D9B9F" w14:textId="1F5C371B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</w:pPr>
          </w:p>
        </w:tc>
      </w:tr>
      <w:tr w:rsidR="002A792A" w:rsidTr="2C1C7821" w14:paraId="7D250C93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1C5434" w14:paraId="02AC05BD" w14:textId="62A29A62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Key Accomplishments </w:t>
            </w:r>
            <w:r w:rsidRPr="3233F1BF" w:rsidR="5D4B8E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</w:t>
            </w: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his week</w:t>
            </w:r>
          </w:p>
        </w:tc>
        <w:tc>
          <w:tcPr>
            <w:tcW w:w="8467" w:type="dxa"/>
            <w:tcMar>
              <w:left w:w="144" w:type="dxa"/>
            </w:tcMar>
          </w:tcPr>
          <w:p w:rsidRPr="00804215" w:rsidR="00387884" w:rsidP="2C1C7821" w:rsidRDefault="00387884" w14:paraId="4FBC6BD9" w14:textId="1C4FF54E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2C1C7821" w:rsidR="4F507E9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OA dashboard updated with new connection and performance data (v1, not yet real-time)</w:t>
            </w:r>
          </w:p>
          <w:p w:rsidRPr="00804215" w:rsidR="00387884" w:rsidP="2C1C7821" w:rsidRDefault="00387884" w14:paraId="6E691AC6" w14:textId="334D9A73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right="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lang w:val="en-US"/>
              </w:rPr>
            </w:pPr>
            <w:r w:rsidRPr="2C1C7821" w:rsidR="4F507E94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lang w:val="en-US"/>
              </w:rPr>
              <w:t>Scope of components in Advisor Portal Executive dashboard validated</w:t>
            </w:r>
          </w:p>
          <w:p w:rsidRPr="00804215" w:rsidR="00387884" w:rsidP="2C1C7821" w:rsidRDefault="00387884" w14:paraId="7B9B1FCD" w14:textId="1AC87238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right="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lang w:val="en-US"/>
              </w:rPr>
            </w:pPr>
            <w:r w:rsidRPr="2C1C7821" w:rsidR="4F507E94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lang w:val="en-US"/>
              </w:rPr>
              <w:t>Current data sources for Advisor Portal Executive dashboard validated</w:t>
            </w:r>
          </w:p>
          <w:p w:rsidRPr="00804215" w:rsidR="00387884" w:rsidP="5675B5B6" w:rsidRDefault="00387884" w14:paraId="5F488BB8" w14:textId="6C5BB9CF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2C1C7821" w:rsidR="6C21339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Real-time data source </w:t>
            </w:r>
            <w:r w:rsidRPr="2C1C7821" w:rsidR="6C21339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identified</w:t>
            </w:r>
            <w:r w:rsidRPr="2C1C7821" w:rsidR="6C21339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for Advisor Portal Executive dashboard, dashboard partially updated</w:t>
            </w:r>
          </w:p>
        </w:tc>
      </w:tr>
      <w:tr w:rsidR="002A792A" w:rsidTr="2C1C7821" w14:paraId="2039B626" w14:textId="77777777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1160517A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92577B" w:rsidP="2C1C7821" w:rsidRDefault="000066C5" w14:paraId="633C4F3E" w14:textId="21AE9F84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left="360" w:right="0" w:hanging="36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lang w:val="en-US"/>
              </w:rPr>
            </w:pPr>
            <w:r w:rsidRPr="2C1C7821" w:rsidR="1668135A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lang w:val="en-US"/>
              </w:rPr>
              <w:t>Update Advisor Portal and Online Access dashboard supporting documentation (July 22</w:t>
            </w:r>
            <w:r w:rsidRPr="2C1C7821" w:rsidR="1668135A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vertAlign w:val="superscript"/>
                <w:lang w:val="en-US"/>
              </w:rPr>
              <w:t>nd</w:t>
            </w:r>
            <w:r w:rsidRPr="2C1C7821" w:rsidR="1668135A"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color w:val="4B473D"/>
                <w:lang w:val="en-US"/>
              </w:rPr>
              <w:t>)</w:t>
            </w:r>
          </w:p>
          <w:p w:rsidRPr="00D021DD" w:rsidR="0092577B" w:rsidP="71610F53" w:rsidRDefault="000066C5" w14:paraId="27C3DE73" w14:textId="319865ED">
            <w:pPr>
              <w:pStyle w:val="ListBullet"/>
              <w:numPr>
                <w:ilvl w:val="0"/>
                <w:numId w:val="0"/>
              </w:numPr>
              <w:suppressLineNumbers w:val="0"/>
              <w:bidi w:val="0"/>
              <w:spacing w:before="20" w:beforeAutospacing="off" w:after="0" w:afterAutospacing="off" w:line="288" w:lineRule="auto"/>
              <w:ind w:right="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</w:p>
        </w:tc>
      </w:tr>
      <w:tr w:rsidR="002A792A" w:rsidTr="2C1C7821" w14:paraId="16D19A1C" w14:textId="77777777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610D9782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72F90F2A" w:rsidP="2C1C7821" w:rsidRDefault="72F90F2A" w14:paraId="462E8605" w14:textId="6CEA2810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2C1C7821" w:rsidR="72F90F2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Dashboard review with Trevor and show-back with Sam and Andrew</w:t>
            </w:r>
          </w:p>
          <w:p w:rsidRPr="00D021DD" w:rsidR="00A91FA7" w:rsidP="2C1C7821" w:rsidRDefault="00387884" w14:paraId="4A08B988" w14:textId="4095DF8E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2C1C7821" w:rsidR="44A0272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Advisor Portal dashboard updated with current real-time data sources and </w:t>
            </w:r>
            <w:r w:rsidRPr="2C1C7821" w:rsidR="44A0272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monitor</w:t>
            </w:r>
            <w:r w:rsidRPr="2C1C7821" w:rsidR="44A0272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rollups</w:t>
            </w:r>
            <w:r w:rsidRPr="2C1C7821" w:rsidR="5515E44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, </w:t>
            </w:r>
            <w:r w:rsidRPr="2C1C7821" w:rsidR="66DBFA9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additional</w:t>
            </w:r>
            <w:r w:rsidRPr="2C1C7821" w:rsidR="66DBFA9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2C1C7821" w:rsidR="18E5FC1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updates (</w:t>
            </w:r>
            <w:r w:rsidRPr="2C1C7821" w:rsidR="66DBFA9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n</w:t>
            </w:r>
            <w:r w:rsidRPr="2C1C7821" w:rsidR="5515E44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omenclature</w:t>
            </w:r>
            <w:r w:rsidRPr="2C1C7821" w:rsidR="5B4BA89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,</w:t>
            </w:r>
            <w:r w:rsidRPr="2C1C7821" w:rsidR="5515E44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layout</w:t>
            </w:r>
            <w:r w:rsidRPr="2C1C7821" w:rsidR="3DAD132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...) based on</w:t>
            </w:r>
            <w:r w:rsidRPr="2C1C7821" w:rsidR="5515E44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feedback </w:t>
            </w:r>
            <w:r w:rsidRPr="2C1C7821" w:rsidR="15B9AD7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received</w:t>
            </w:r>
          </w:p>
          <w:p w:rsidRPr="00D021DD" w:rsidR="00A91FA7" w:rsidP="2C1C7821" w:rsidRDefault="00387884" w14:paraId="58D5A2C1" w14:textId="4A66EB48">
            <w:pPr>
              <w:pStyle w:val="ListBullet"/>
              <w:suppressLineNumbers w:val="0"/>
              <w:spacing w:before="20" w:beforeAutospacing="off" w:after="0" w:afterAutospacing="off" w:line="288" w:lineRule="auto"/>
              <w:ind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2C1C7821" w:rsidR="2555122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Online Access dashboard updated with current real-time data sources and </w:t>
            </w:r>
            <w:r w:rsidRPr="2C1C7821" w:rsidR="2555122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monitor</w:t>
            </w:r>
            <w:r w:rsidRPr="2C1C7821" w:rsidR="2555122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rollups</w:t>
            </w:r>
            <w:r w:rsidRPr="2C1C7821" w:rsidR="286EB74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, </w:t>
            </w:r>
            <w:r w:rsidRPr="2C1C7821" w:rsidR="286EB74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additional</w:t>
            </w:r>
            <w:r w:rsidRPr="2C1C7821" w:rsidR="286EB74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updates (nomenclature, layout...) based on feedback received</w:t>
            </w:r>
          </w:p>
        </w:tc>
      </w:tr>
      <w:tr w:rsidR="002A792A" w:rsidTr="2C1C7821" w14:paraId="52178B8D" w14:textId="77777777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0211EF67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P="3233F1BF" w:rsidRDefault="002A792A" w14:paraId="051A03FC" w14:textId="7844DF1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  <w:tr w:rsidR="002A792A" w:rsidTr="2C1C7821" w14:paraId="793F66F0" w14:textId="77777777">
        <w:trPr>
          <w:trHeight w:val="576"/>
        </w:trPr>
        <w:tc>
          <w:tcPr>
            <w:tcW w:w="2333" w:type="dxa"/>
            <w:tcMar/>
          </w:tcPr>
          <w:p w:rsidR="002A792A" w:rsidP="3233F1BF" w:rsidRDefault="006C4A56" w14:paraId="6C51891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793480864"/>
                <w:alias w:val="Enter Label:"/>
                <w15:appearance w15:val="hidden"/>
                <w:tag w:val="Enter Label:"/>
                <w:temporary/>
                <w:showingPlcHdr/>
                <w:placeholder>
                  <w:docPart w:val="0911931EA834634A84C08777ADFDD48A"/>
                </w:placeholder>
                <w:rPr>
                  <w:rFonts w:ascii="Century Gothic" w:hAnsi="Century Gothic" w:eastAsia="Century Gothic" w:cs="Century Gothic" w:asciiTheme="majorAscii" w:hAnsiTheme="majorAscii" w:eastAsiaTheme="majorAscii" w:cstheme="majorAscii"/>
                </w:rP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Last week’s issues</w:t>
                </w:r>
                <w:r>
                  <w:br/>
                </w: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forwarded to this week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553A6755" w:rsidRDefault="001339C3" w14:paraId="0F06217D" w14:textId="6E7B7D55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</w:tbl>
    <w:p w:rsidR="002A792A" w:rsidP="00163DDC" w:rsidRDefault="002A792A" w14:paraId="3514900A" w14:textId="7962BAC4">
      <w:pPr>
        <w:pStyle w:val="Heading1"/>
        <w:pBdr>
          <w:bottom w:val="none" w:color="auto" w:sz="0" w:space="0"/>
        </w:pBdr>
      </w:pPr>
    </w:p>
    <w:sectPr w:rsidR="002A792A">
      <w:footerReference w:type="default" r:id="rId8"/>
      <w:pgSz w:w="12240" w:h="15840" w:orient="portrait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5085" w:rsidRDefault="00A75085" w14:paraId="3BDF0025" w14:textId="77777777">
      <w:pPr>
        <w:spacing w:after="0" w:line="240" w:lineRule="auto"/>
      </w:pPr>
      <w:r>
        <w:separator/>
      </w:r>
    </w:p>
  </w:endnote>
  <w:endnote w:type="continuationSeparator" w:id="0">
    <w:p w:rsidR="00A75085" w:rsidRDefault="00A75085" w14:paraId="524B3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77BF0" w:rsidR="002A792A" w:rsidRDefault="00477BF0" w14:paraId="285B867E" w14:textId="7FFD9645">
    <w:pPr>
      <w:pStyle w:val="Footer"/>
      <w:rPr>
        <w:lang w:val="en-CA"/>
      </w:rPr>
    </w:pPr>
    <w:r>
      <w:t>Optimiz</w:t>
    </w:r>
    <w:r w:rsidR="004548D6">
      <w:ptab w:alignment="right" w:relativeTo="margin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5085" w:rsidRDefault="00A75085" w14:paraId="57258FF4" w14:textId="77777777">
      <w:pPr>
        <w:spacing w:after="0" w:line="240" w:lineRule="auto"/>
      </w:pPr>
      <w:r>
        <w:separator/>
      </w:r>
    </w:p>
  </w:footnote>
  <w:footnote w:type="continuationSeparator" w:id="0">
    <w:p w:rsidR="00A75085" w:rsidRDefault="00A75085" w14:paraId="2B437952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aYWGxSrzeUYhc7" int2:id="SpUS9j8L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7">
    <w:nsid w:val="72f8d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81436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5705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0cb8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9bd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ce2b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274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06ac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9a97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50b5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75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59b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34a4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ea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5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d91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4c2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7e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3f0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6775D7"/>
    <w:multiLevelType w:val="hybridMultilevel"/>
    <w:tmpl w:val="C7185C2C"/>
    <w:lvl w:ilvl="0">
      <w:start w:val="1"/>
      <w:numFmt w:val="bullet"/>
      <w:pStyle w:val="AtRisk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ajorEastAsia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2">
    <w:abstractNumId w:val="47"/>
  </w:num>
  <w:num w:numId="61">
    <w:abstractNumId w:val="46"/>
  </w:num>
  <w:num w:numId="60">
    <w:abstractNumId w:val="45"/>
  </w:num>
  <w:num w:numId="59">
    <w:abstractNumId w:val="44"/>
  </w:num>
  <w:num w:numId="58">
    <w:abstractNumId w:val="43"/>
  </w:num>
  <w:num w:numId="57">
    <w:abstractNumId w:val="42"/>
  </w:num>
  <w:num w:numId="56">
    <w:abstractNumId w:val="41"/>
  </w:num>
  <w:num w:numId="55">
    <w:abstractNumId w:val="40"/>
  </w:num>
  <w:num w:numId="54">
    <w:abstractNumId w:val="39"/>
  </w:num>
  <w:num w:numId="53">
    <w:abstractNumId w:val="38"/>
  </w:num>
  <w:num w:numId="52">
    <w:abstractNumId w:val="37"/>
  </w:num>
  <w:num w:numId="51">
    <w:abstractNumId w:val="36"/>
  </w:num>
  <w:num w:numId="50">
    <w:abstractNumId w:val="35"/>
  </w:num>
  <w:num w:numId="49">
    <w:abstractNumId w:val="34"/>
  </w:num>
  <w:num w:numId="48">
    <w:abstractNumId w:val="33"/>
  </w:num>
  <w:num w:numId="47">
    <w:abstractNumId w:val="32"/>
  </w:num>
  <w:num w:numId="46">
    <w:abstractNumId w:val="31"/>
  </w:num>
  <w:num w:numId="45">
    <w:abstractNumId w:val="30"/>
  </w:num>
  <w:num w:numId="44">
    <w:abstractNumId w:val="29"/>
  </w: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51EE0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0CFAC"/>
    <w:rsid w:val="006205F4"/>
    <w:rsid w:val="00633506"/>
    <w:rsid w:val="00660C99"/>
    <w:rsid w:val="006808AB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2D96"/>
    <w:rsid w:val="00A5613A"/>
    <w:rsid w:val="00A70299"/>
    <w:rsid w:val="00A75085"/>
    <w:rsid w:val="00A91FA7"/>
    <w:rsid w:val="00AB08ED"/>
    <w:rsid w:val="00AB17FC"/>
    <w:rsid w:val="00AD5DB9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E5177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  <w:rsid w:val="0103CC3F"/>
    <w:rsid w:val="0124AFEA"/>
    <w:rsid w:val="0136D078"/>
    <w:rsid w:val="018EAB27"/>
    <w:rsid w:val="01A1A908"/>
    <w:rsid w:val="01AAE389"/>
    <w:rsid w:val="01AD63E0"/>
    <w:rsid w:val="01DAEB4E"/>
    <w:rsid w:val="01DFDD49"/>
    <w:rsid w:val="02123AB7"/>
    <w:rsid w:val="021D524A"/>
    <w:rsid w:val="02405052"/>
    <w:rsid w:val="0245B0BA"/>
    <w:rsid w:val="02CE3C28"/>
    <w:rsid w:val="02CEF383"/>
    <w:rsid w:val="02E53173"/>
    <w:rsid w:val="031ECE47"/>
    <w:rsid w:val="0336E896"/>
    <w:rsid w:val="03490AF3"/>
    <w:rsid w:val="034B4C11"/>
    <w:rsid w:val="035ABFB1"/>
    <w:rsid w:val="035CB699"/>
    <w:rsid w:val="037DFF95"/>
    <w:rsid w:val="03B5BA6E"/>
    <w:rsid w:val="03DEE93C"/>
    <w:rsid w:val="0438D7D4"/>
    <w:rsid w:val="0452BE1E"/>
    <w:rsid w:val="04616C7D"/>
    <w:rsid w:val="048CE7CA"/>
    <w:rsid w:val="04971CA1"/>
    <w:rsid w:val="049D13E2"/>
    <w:rsid w:val="04B3A9D1"/>
    <w:rsid w:val="04BBC03D"/>
    <w:rsid w:val="0520F27B"/>
    <w:rsid w:val="053A7B5F"/>
    <w:rsid w:val="055194C0"/>
    <w:rsid w:val="0558D6DC"/>
    <w:rsid w:val="055B70BE"/>
    <w:rsid w:val="05894512"/>
    <w:rsid w:val="05C0EC66"/>
    <w:rsid w:val="05C60AFC"/>
    <w:rsid w:val="069662E8"/>
    <w:rsid w:val="06AF1CA2"/>
    <w:rsid w:val="06FBF18B"/>
    <w:rsid w:val="0735B9B3"/>
    <w:rsid w:val="0758BCCF"/>
    <w:rsid w:val="07641806"/>
    <w:rsid w:val="07665E57"/>
    <w:rsid w:val="0797E4E9"/>
    <w:rsid w:val="07E5F17C"/>
    <w:rsid w:val="07F03FB1"/>
    <w:rsid w:val="080081EE"/>
    <w:rsid w:val="08016E6C"/>
    <w:rsid w:val="081216A6"/>
    <w:rsid w:val="081C365E"/>
    <w:rsid w:val="08226324"/>
    <w:rsid w:val="08581991"/>
    <w:rsid w:val="08BBE359"/>
    <w:rsid w:val="08F80EAE"/>
    <w:rsid w:val="09001BA6"/>
    <w:rsid w:val="0916F7B3"/>
    <w:rsid w:val="0932048A"/>
    <w:rsid w:val="095C8CFC"/>
    <w:rsid w:val="097465A6"/>
    <w:rsid w:val="09752A44"/>
    <w:rsid w:val="09B86672"/>
    <w:rsid w:val="09C2D86A"/>
    <w:rsid w:val="09EE038E"/>
    <w:rsid w:val="09FEB46A"/>
    <w:rsid w:val="0A30ABFB"/>
    <w:rsid w:val="0A452C8A"/>
    <w:rsid w:val="0A5C4BFF"/>
    <w:rsid w:val="0B0CD74A"/>
    <w:rsid w:val="0B1B1E7E"/>
    <w:rsid w:val="0B22106B"/>
    <w:rsid w:val="0B4CAAE4"/>
    <w:rsid w:val="0B86F4D3"/>
    <w:rsid w:val="0C11962C"/>
    <w:rsid w:val="0C171B06"/>
    <w:rsid w:val="0C390150"/>
    <w:rsid w:val="0C897CEB"/>
    <w:rsid w:val="0CB725D8"/>
    <w:rsid w:val="0CEFF756"/>
    <w:rsid w:val="0CFA999F"/>
    <w:rsid w:val="0CFCFC5E"/>
    <w:rsid w:val="0D77FDDF"/>
    <w:rsid w:val="0E25A923"/>
    <w:rsid w:val="0E6698F4"/>
    <w:rsid w:val="0EAF21A4"/>
    <w:rsid w:val="0EBF9574"/>
    <w:rsid w:val="0F31D938"/>
    <w:rsid w:val="0F4566EF"/>
    <w:rsid w:val="0F460932"/>
    <w:rsid w:val="0FCA2E9D"/>
    <w:rsid w:val="0FD83B8E"/>
    <w:rsid w:val="0FDB78CC"/>
    <w:rsid w:val="0FDD3FBA"/>
    <w:rsid w:val="100AF02B"/>
    <w:rsid w:val="1048443A"/>
    <w:rsid w:val="10666730"/>
    <w:rsid w:val="10CA65D3"/>
    <w:rsid w:val="10DF6EF1"/>
    <w:rsid w:val="10F7549A"/>
    <w:rsid w:val="113AE2A2"/>
    <w:rsid w:val="1197F509"/>
    <w:rsid w:val="11AAC7D1"/>
    <w:rsid w:val="11B5195E"/>
    <w:rsid w:val="11C37FA3"/>
    <w:rsid w:val="11F0794D"/>
    <w:rsid w:val="120D72B5"/>
    <w:rsid w:val="1242130C"/>
    <w:rsid w:val="12862057"/>
    <w:rsid w:val="12C93A50"/>
    <w:rsid w:val="1315A301"/>
    <w:rsid w:val="131BA769"/>
    <w:rsid w:val="131E83E1"/>
    <w:rsid w:val="13249121"/>
    <w:rsid w:val="135ADEA5"/>
    <w:rsid w:val="13A09F8E"/>
    <w:rsid w:val="14039769"/>
    <w:rsid w:val="141671A6"/>
    <w:rsid w:val="1451C810"/>
    <w:rsid w:val="14575CCA"/>
    <w:rsid w:val="145E9AE4"/>
    <w:rsid w:val="1471FD4E"/>
    <w:rsid w:val="14806172"/>
    <w:rsid w:val="14B33CB8"/>
    <w:rsid w:val="14EB8B40"/>
    <w:rsid w:val="15034E1F"/>
    <w:rsid w:val="15096163"/>
    <w:rsid w:val="151BE306"/>
    <w:rsid w:val="15418A05"/>
    <w:rsid w:val="157F3C16"/>
    <w:rsid w:val="15B9AD78"/>
    <w:rsid w:val="15C83F4E"/>
    <w:rsid w:val="1603F798"/>
    <w:rsid w:val="1613D8C4"/>
    <w:rsid w:val="161767D2"/>
    <w:rsid w:val="165A18ED"/>
    <w:rsid w:val="166779D2"/>
    <w:rsid w:val="1668135A"/>
    <w:rsid w:val="16888774"/>
    <w:rsid w:val="168EF68B"/>
    <w:rsid w:val="16F4E1D8"/>
    <w:rsid w:val="16F711DF"/>
    <w:rsid w:val="172EC18A"/>
    <w:rsid w:val="174B9802"/>
    <w:rsid w:val="17C38060"/>
    <w:rsid w:val="17DEC8DA"/>
    <w:rsid w:val="17F77C35"/>
    <w:rsid w:val="180D6745"/>
    <w:rsid w:val="1814B4CD"/>
    <w:rsid w:val="18215DBC"/>
    <w:rsid w:val="1823D4BF"/>
    <w:rsid w:val="18765F06"/>
    <w:rsid w:val="188477F2"/>
    <w:rsid w:val="188C27F9"/>
    <w:rsid w:val="189FC92C"/>
    <w:rsid w:val="18B279FA"/>
    <w:rsid w:val="18CB7422"/>
    <w:rsid w:val="18E5FC1C"/>
    <w:rsid w:val="19241633"/>
    <w:rsid w:val="19256E8B"/>
    <w:rsid w:val="192B32DA"/>
    <w:rsid w:val="19F3557F"/>
    <w:rsid w:val="19FE1551"/>
    <w:rsid w:val="1A385FC9"/>
    <w:rsid w:val="1A4C8D6C"/>
    <w:rsid w:val="1A60A11A"/>
    <w:rsid w:val="1A73454E"/>
    <w:rsid w:val="1A88D5AC"/>
    <w:rsid w:val="1A8D9CD3"/>
    <w:rsid w:val="1AD2862B"/>
    <w:rsid w:val="1AEB5329"/>
    <w:rsid w:val="1B20AAF0"/>
    <w:rsid w:val="1B515286"/>
    <w:rsid w:val="1B93510C"/>
    <w:rsid w:val="1B9A9984"/>
    <w:rsid w:val="1BE361AC"/>
    <w:rsid w:val="1BFB0EFD"/>
    <w:rsid w:val="1C1B662F"/>
    <w:rsid w:val="1C97B664"/>
    <w:rsid w:val="1CA76512"/>
    <w:rsid w:val="1CBB4311"/>
    <w:rsid w:val="1CD59804"/>
    <w:rsid w:val="1D39152C"/>
    <w:rsid w:val="1D7E4F49"/>
    <w:rsid w:val="1D9492E6"/>
    <w:rsid w:val="1D966993"/>
    <w:rsid w:val="1DCDB3A7"/>
    <w:rsid w:val="1DEAAAE8"/>
    <w:rsid w:val="1E077894"/>
    <w:rsid w:val="1E1921B9"/>
    <w:rsid w:val="1E59E925"/>
    <w:rsid w:val="1E5D19FB"/>
    <w:rsid w:val="1EED3CA2"/>
    <w:rsid w:val="1EFF4B97"/>
    <w:rsid w:val="1F08E5E8"/>
    <w:rsid w:val="1F20F0D7"/>
    <w:rsid w:val="1F4C842C"/>
    <w:rsid w:val="1F769410"/>
    <w:rsid w:val="1FD0B0DD"/>
    <w:rsid w:val="1FEA5800"/>
    <w:rsid w:val="202BDC36"/>
    <w:rsid w:val="2073AF7C"/>
    <w:rsid w:val="20CA4903"/>
    <w:rsid w:val="212CC583"/>
    <w:rsid w:val="219D620E"/>
    <w:rsid w:val="21C427E4"/>
    <w:rsid w:val="21F0B4BE"/>
    <w:rsid w:val="21FD4DE3"/>
    <w:rsid w:val="221C55C2"/>
    <w:rsid w:val="224DBE64"/>
    <w:rsid w:val="22646FCA"/>
    <w:rsid w:val="22A60071"/>
    <w:rsid w:val="22C2578A"/>
    <w:rsid w:val="22C70451"/>
    <w:rsid w:val="22F065D1"/>
    <w:rsid w:val="230A00F9"/>
    <w:rsid w:val="234B837A"/>
    <w:rsid w:val="23806213"/>
    <w:rsid w:val="2387DAD7"/>
    <w:rsid w:val="23AAE57F"/>
    <w:rsid w:val="23C1247D"/>
    <w:rsid w:val="23E362D1"/>
    <w:rsid w:val="23E7EB73"/>
    <w:rsid w:val="240806F6"/>
    <w:rsid w:val="24361E38"/>
    <w:rsid w:val="2447BE23"/>
    <w:rsid w:val="247E6192"/>
    <w:rsid w:val="247FB273"/>
    <w:rsid w:val="2485C39D"/>
    <w:rsid w:val="249AE83E"/>
    <w:rsid w:val="249CB938"/>
    <w:rsid w:val="24B15C13"/>
    <w:rsid w:val="24FEDFAC"/>
    <w:rsid w:val="2533105E"/>
    <w:rsid w:val="2555122F"/>
    <w:rsid w:val="25950E12"/>
    <w:rsid w:val="259BEDEE"/>
    <w:rsid w:val="25F54D1D"/>
    <w:rsid w:val="2601644B"/>
    <w:rsid w:val="26335E21"/>
    <w:rsid w:val="26445B3C"/>
    <w:rsid w:val="268D33FB"/>
    <w:rsid w:val="26B0D53D"/>
    <w:rsid w:val="26DBE7C3"/>
    <w:rsid w:val="26E999B9"/>
    <w:rsid w:val="27033CF1"/>
    <w:rsid w:val="270C3371"/>
    <w:rsid w:val="27268260"/>
    <w:rsid w:val="2727934C"/>
    <w:rsid w:val="277E2914"/>
    <w:rsid w:val="277F811E"/>
    <w:rsid w:val="27C393F6"/>
    <w:rsid w:val="281853B2"/>
    <w:rsid w:val="282E2C71"/>
    <w:rsid w:val="283A6E25"/>
    <w:rsid w:val="28479AF2"/>
    <w:rsid w:val="285507FE"/>
    <w:rsid w:val="2865A2A0"/>
    <w:rsid w:val="286EB749"/>
    <w:rsid w:val="288BE843"/>
    <w:rsid w:val="28B5F92A"/>
    <w:rsid w:val="28D9C2E1"/>
    <w:rsid w:val="294240C8"/>
    <w:rsid w:val="2947C1C6"/>
    <w:rsid w:val="294F967A"/>
    <w:rsid w:val="299BDC24"/>
    <w:rsid w:val="2A0BB431"/>
    <w:rsid w:val="2A2CD4FC"/>
    <w:rsid w:val="2A515364"/>
    <w:rsid w:val="2ABCD2D3"/>
    <w:rsid w:val="2B101EE9"/>
    <w:rsid w:val="2B4106E7"/>
    <w:rsid w:val="2B97D55B"/>
    <w:rsid w:val="2C1C7821"/>
    <w:rsid w:val="2C38D006"/>
    <w:rsid w:val="2C587766"/>
    <w:rsid w:val="2C6D057F"/>
    <w:rsid w:val="2C6E6E68"/>
    <w:rsid w:val="2C8115BD"/>
    <w:rsid w:val="2C96EAD8"/>
    <w:rsid w:val="2C9F25DA"/>
    <w:rsid w:val="2CBD195F"/>
    <w:rsid w:val="2CF1935C"/>
    <w:rsid w:val="2D1F915E"/>
    <w:rsid w:val="2D9576B5"/>
    <w:rsid w:val="2DB53D82"/>
    <w:rsid w:val="2DBA969B"/>
    <w:rsid w:val="2DCC20F5"/>
    <w:rsid w:val="2E6E4BA4"/>
    <w:rsid w:val="2E79D7D8"/>
    <w:rsid w:val="2E7EF105"/>
    <w:rsid w:val="2EB88D5B"/>
    <w:rsid w:val="2ED30B4B"/>
    <w:rsid w:val="2F394AF6"/>
    <w:rsid w:val="2F3CEE72"/>
    <w:rsid w:val="2F3D7726"/>
    <w:rsid w:val="2F4E10E5"/>
    <w:rsid w:val="2F9591A3"/>
    <w:rsid w:val="2F96354E"/>
    <w:rsid w:val="2F9FCF3B"/>
    <w:rsid w:val="2FF27FCA"/>
    <w:rsid w:val="301D7B75"/>
    <w:rsid w:val="304904C4"/>
    <w:rsid w:val="309A7D5B"/>
    <w:rsid w:val="30A28E6E"/>
    <w:rsid w:val="30CBD01A"/>
    <w:rsid w:val="30D154A8"/>
    <w:rsid w:val="30F1C008"/>
    <w:rsid w:val="30F90F68"/>
    <w:rsid w:val="31057A13"/>
    <w:rsid w:val="31098CAA"/>
    <w:rsid w:val="3140051C"/>
    <w:rsid w:val="3141A6C0"/>
    <w:rsid w:val="3156C5E3"/>
    <w:rsid w:val="31840B08"/>
    <w:rsid w:val="31BA24B1"/>
    <w:rsid w:val="31C15039"/>
    <w:rsid w:val="31D19B8D"/>
    <w:rsid w:val="3233F1BF"/>
    <w:rsid w:val="32567D6D"/>
    <w:rsid w:val="32835398"/>
    <w:rsid w:val="329A5533"/>
    <w:rsid w:val="329C3027"/>
    <w:rsid w:val="32A44C34"/>
    <w:rsid w:val="32D76184"/>
    <w:rsid w:val="32F85571"/>
    <w:rsid w:val="33362996"/>
    <w:rsid w:val="335487EC"/>
    <w:rsid w:val="337EB728"/>
    <w:rsid w:val="338711D2"/>
    <w:rsid w:val="34190820"/>
    <w:rsid w:val="341EF449"/>
    <w:rsid w:val="344E3F62"/>
    <w:rsid w:val="345F87E9"/>
    <w:rsid w:val="346BD1AD"/>
    <w:rsid w:val="348140B0"/>
    <w:rsid w:val="349A0B32"/>
    <w:rsid w:val="34CF4FEF"/>
    <w:rsid w:val="34E68116"/>
    <w:rsid w:val="3504121F"/>
    <w:rsid w:val="350AEA65"/>
    <w:rsid w:val="35243125"/>
    <w:rsid w:val="356339BE"/>
    <w:rsid w:val="3598AF5E"/>
    <w:rsid w:val="35B7C6F7"/>
    <w:rsid w:val="35BF564C"/>
    <w:rsid w:val="35D7F6DA"/>
    <w:rsid w:val="362DF8D5"/>
    <w:rsid w:val="36641D9B"/>
    <w:rsid w:val="36D86EAE"/>
    <w:rsid w:val="373FD423"/>
    <w:rsid w:val="374F9783"/>
    <w:rsid w:val="37537D46"/>
    <w:rsid w:val="378F6561"/>
    <w:rsid w:val="37944573"/>
    <w:rsid w:val="379759F5"/>
    <w:rsid w:val="37AF25CA"/>
    <w:rsid w:val="37F4C804"/>
    <w:rsid w:val="3814C369"/>
    <w:rsid w:val="381E8594"/>
    <w:rsid w:val="382AA0DC"/>
    <w:rsid w:val="3841AE96"/>
    <w:rsid w:val="384CA011"/>
    <w:rsid w:val="38555831"/>
    <w:rsid w:val="38B24376"/>
    <w:rsid w:val="38C54D0D"/>
    <w:rsid w:val="38D01D26"/>
    <w:rsid w:val="38E81F85"/>
    <w:rsid w:val="390D2900"/>
    <w:rsid w:val="39456789"/>
    <w:rsid w:val="397B5FE3"/>
    <w:rsid w:val="39A5FF19"/>
    <w:rsid w:val="39D4E02C"/>
    <w:rsid w:val="39E34B4C"/>
    <w:rsid w:val="3A18D3C1"/>
    <w:rsid w:val="3A4800F0"/>
    <w:rsid w:val="3A57AC9A"/>
    <w:rsid w:val="3A9C6A1D"/>
    <w:rsid w:val="3AF2D580"/>
    <w:rsid w:val="3B013FBA"/>
    <w:rsid w:val="3B0D9ABF"/>
    <w:rsid w:val="3B1C0DE3"/>
    <w:rsid w:val="3B33BDB9"/>
    <w:rsid w:val="3B48B1F1"/>
    <w:rsid w:val="3B5C48F3"/>
    <w:rsid w:val="3B87F602"/>
    <w:rsid w:val="3BDFE848"/>
    <w:rsid w:val="3BE20BFA"/>
    <w:rsid w:val="3BF8077A"/>
    <w:rsid w:val="3C3DE508"/>
    <w:rsid w:val="3C839C44"/>
    <w:rsid w:val="3D37EF8A"/>
    <w:rsid w:val="3D5745C5"/>
    <w:rsid w:val="3D6DF807"/>
    <w:rsid w:val="3D895575"/>
    <w:rsid w:val="3DAD1325"/>
    <w:rsid w:val="3DE271C9"/>
    <w:rsid w:val="3E083364"/>
    <w:rsid w:val="3E236716"/>
    <w:rsid w:val="3E2374C3"/>
    <w:rsid w:val="3E39A247"/>
    <w:rsid w:val="3E66132E"/>
    <w:rsid w:val="3E711CD4"/>
    <w:rsid w:val="3E7AE9B6"/>
    <w:rsid w:val="3EA72F51"/>
    <w:rsid w:val="3EAE65EC"/>
    <w:rsid w:val="3EBC3335"/>
    <w:rsid w:val="3F157853"/>
    <w:rsid w:val="3F991C5D"/>
    <w:rsid w:val="3F99D478"/>
    <w:rsid w:val="3FE3B94C"/>
    <w:rsid w:val="40128396"/>
    <w:rsid w:val="402F28FC"/>
    <w:rsid w:val="40338F34"/>
    <w:rsid w:val="404E8839"/>
    <w:rsid w:val="405B017C"/>
    <w:rsid w:val="4065BE85"/>
    <w:rsid w:val="406E3BB6"/>
    <w:rsid w:val="40B0B2A5"/>
    <w:rsid w:val="40C3FDF6"/>
    <w:rsid w:val="415D34CF"/>
    <w:rsid w:val="4198BBF0"/>
    <w:rsid w:val="41BF761D"/>
    <w:rsid w:val="41FF43BD"/>
    <w:rsid w:val="4208D4A8"/>
    <w:rsid w:val="421A925A"/>
    <w:rsid w:val="42E35001"/>
    <w:rsid w:val="42F29607"/>
    <w:rsid w:val="44308032"/>
    <w:rsid w:val="44664A77"/>
    <w:rsid w:val="446834DF"/>
    <w:rsid w:val="44A0272E"/>
    <w:rsid w:val="44A9BF94"/>
    <w:rsid w:val="44D4FE26"/>
    <w:rsid w:val="451A4615"/>
    <w:rsid w:val="451C202A"/>
    <w:rsid w:val="452DC983"/>
    <w:rsid w:val="45335D29"/>
    <w:rsid w:val="4540D545"/>
    <w:rsid w:val="454290B8"/>
    <w:rsid w:val="457F2D2F"/>
    <w:rsid w:val="459F28F1"/>
    <w:rsid w:val="45F5A9E0"/>
    <w:rsid w:val="461B1716"/>
    <w:rsid w:val="461F9148"/>
    <w:rsid w:val="4642C303"/>
    <w:rsid w:val="4668E1E9"/>
    <w:rsid w:val="46CBDB6B"/>
    <w:rsid w:val="46D82DA7"/>
    <w:rsid w:val="471F070B"/>
    <w:rsid w:val="477C107F"/>
    <w:rsid w:val="4794DEF4"/>
    <w:rsid w:val="47C20B48"/>
    <w:rsid w:val="47DD7268"/>
    <w:rsid w:val="47DFC8E3"/>
    <w:rsid w:val="481AA9C1"/>
    <w:rsid w:val="482D2FCA"/>
    <w:rsid w:val="483D9DEC"/>
    <w:rsid w:val="48BC720E"/>
    <w:rsid w:val="48CC06A4"/>
    <w:rsid w:val="48FDCAE6"/>
    <w:rsid w:val="491C28A0"/>
    <w:rsid w:val="491EAC33"/>
    <w:rsid w:val="49CDE74D"/>
    <w:rsid w:val="49CE6879"/>
    <w:rsid w:val="49D39EAE"/>
    <w:rsid w:val="49FD4BC9"/>
    <w:rsid w:val="4A41F409"/>
    <w:rsid w:val="4A62530D"/>
    <w:rsid w:val="4A77418F"/>
    <w:rsid w:val="4AAD9EB0"/>
    <w:rsid w:val="4AF84FEF"/>
    <w:rsid w:val="4B061891"/>
    <w:rsid w:val="4B86728A"/>
    <w:rsid w:val="4BB27922"/>
    <w:rsid w:val="4BB5C30A"/>
    <w:rsid w:val="4BBBEAD5"/>
    <w:rsid w:val="4BD0E3C3"/>
    <w:rsid w:val="4BD47AC7"/>
    <w:rsid w:val="4BF17DB1"/>
    <w:rsid w:val="4BF408CC"/>
    <w:rsid w:val="4C09DB5C"/>
    <w:rsid w:val="4C0C1E70"/>
    <w:rsid w:val="4C11A9A6"/>
    <w:rsid w:val="4C12335A"/>
    <w:rsid w:val="4C368851"/>
    <w:rsid w:val="4C3C8442"/>
    <w:rsid w:val="4C5B0776"/>
    <w:rsid w:val="4C72B22C"/>
    <w:rsid w:val="4CF46FD4"/>
    <w:rsid w:val="4CF743B5"/>
    <w:rsid w:val="4D03731B"/>
    <w:rsid w:val="4D0BCC78"/>
    <w:rsid w:val="4D2C8F8B"/>
    <w:rsid w:val="4D36881F"/>
    <w:rsid w:val="4D487C4A"/>
    <w:rsid w:val="4D607CE9"/>
    <w:rsid w:val="4D85D704"/>
    <w:rsid w:val="4E12F311"/>
    <w:rsid w:val="4E3DCD84"/>
    <w:rsid w:val="4E50F835"/>
    <w:rsid w:val="4E72FE16"/>
    <w:rsid w:val="4F05C876"/>
    <w:rsid w:val="4F1A645C"/>
    <w:rsid w:val="4F507E94"/>
    <w:rsid w:val="4FA1BF2D"/>
    <w:rsid w:val="4FF5ACC1"/>
    <w:rsid w:val="500FBC46"/>
    <w:rsid w:val="5016C85D"/>
    <w:rsid w:val="503B167A"/>
    <w:rsid w:val="505DA164"/>
    <w:rsid w:val="509FA9BC"/>
    <w:rsid w:val="50B5A8F7"/>
    <w:rsid w:val="50CAB6BF"/>
    <w:rsid w:val="50E38854"/>
    <w:rsid w:val="50F96066"/>
    <w:rsid w:val="5177CAB2"/>
    <w:rsid w:val="517FF9A5"/>
    <w:rsid w:val="51A3882B"/>
    <w:rsid w:val="51B2A06A"/>
    <w:rsid w:val="51DC765A"/>
    <w:rsid w:val="51F421AB"/>
    <w:rsid w:val="52245999"/>
    <w:rsid w:val="5224E534"/>
    <w:rsid w:val="5256877C"/>
    <w:rsid w:val="5259D956"/>
    <w:rsid w:val="5259D98B"/>
    <w:rsid w:val="5261E420"/>
    <w:rsid w:val="52808F99"/>
    <w:rsid w:val="529BE86C"/>
    <w:rsid w:val="529FB143"/>
    <w:rsid w:val="52B64626"/>
    <w:rsid w:val="52D5FD3E"/>
    <w:rsid w:val="53199920"/>
    <w:rsid w:val="531B6CA4"/>
    <w:rsid w:val="53223160"/>
    <w:rsid w:val="532F8EE5"/>
    <w:rsid w:val="5334DF33"/>
    <w:rsid w:val="5342F7C5"/>
    <w:rsid w:val="5364DF8A"/>
    <w:rsid w:val="53781524"/>
    <w:rsid w:val="53862FF1"/>
    <w:rsid w:val="53953E89"/>
    <w:rsid w:val="54206AF3"/>
    <w:rsid w:val="54219921"/>
    <w:rsid w:val="5422E50B"/>
    <w:rsid w:val="5467C9F7"/>
    <w:rsid w:val="5506D689"/>
    <w:rsid w:val="5515E449"/>
    <w:rsid w:val="55256FFE"/>
    <w:rsid w:val="5534D82E"/>
    <w:rsid w:val="553A6755"/>
    <w:rsid w:val="559AE2F7"/>
    <w:rsid w:val="55A06C8B"/>
    <w:rsid w:val="55AF8593"/>
    <w:rsid w:val="55BD2B93"/>
    <w:rsid w:val="55C48A5E"/>
    <w:rsid w:val="5627067E"/>
    <w:rsid w:val="56391FB4"/>
    <w:rsid w:val="564145B5"/>
    <w:rsid w:val="5675B5B6"/>
    <w:rsid w:val="5677F756"/>
    <w:rsid w:val="567CDFF8"/>
    <w:rsid w:val="567DA4FE"/>
    <w:rsid w:val="56AA9B57"/>
    <w:rsid w:val="56C1D29F"/>
    <w:rsid w:val="56C33314"/>
    <w:rsid w:val="5753CEDC"/>
    <w:rsid w:val="575569E4"/>
    <w:rsid w:val="5794C4D0"/>
    <w:rsid w:val="579628E1"/>
    <w:rsid w:val="582C1356"/>
    <w:rsid w:val="58543F2B"/>
    <w:rsid w:val="587581D6"/>
    <w:rsid w:val="5897FA16"/>
    <w:rsid w:val="58AF6F7F"/>
    <w:rsid w:val="58BB0576"/>
    <w:rsid w:val="58CB7DFA"/>
    <w:rsid w:val="5922A726"/>
    <w:rsid w:val="59288C8D"/>
    <w:rsid w:val="598A7D94"/>
    <w:rsid w:val="598BDDD9"/>
    <w:rsid w:val="59A85462"/>
    <w:rsid w:val="59B6F241"/>
    <w:rsid w:val="59B6F2A0"/>
    <w:rsid w:val="59BACCAD"/>
    <w:rsid w:val="59F7E47D"/>
    <w:rsid w:val="5A41E53A"/>
    <w:rsid w:val="5A5774C1"/>
    <w:rsid w:val="5AEDDBE4"/>
    <w:rsid w:val="5AF5E3CB"/>
    <w:rsid w:val="5B06D815"/>
    <w:rsid w:val="5B080747"/>
    <w:rsid w:val="5B25CD9B"/>
    <w:rsid w:val="5B4BA893"/>
    <w:rsid w:val="5B8E1F47"/>
    <w:rsid w:val="5B9BF016"/>
    <w:rsid w:val="5BA5C62C"/>
    <w:rsid w:val="5BAAEA4B"/>
    <w:rsid w:val="5C2D19C0"/>
    <w:rsid w:val="5C75C8A3"/>
    <w:rsid w:val="5C7A2D65"/>
    <w:rsid w:val="5C8225EA"/>
    <w:rsid w:val="5C83B544"/>
    <w:rsid w:val="5C955058"/>
    <w:rsid w:val="5CDAAF11"/>
    <w:rsid w:val="5CDB2C68"/>
    <w:rsid w:val="5D1E68B4"/>
    <w:rsid w:val="5D1E8814"/>
    <w:rsid w:val="5D25FC1A"/>
    <w:rsid w:val="5D4B8E41"/>
    <w:rsid w:val="5D57F393"/>
    <w:rsid w:val="5DAA7A5A"/>
    <w:rsid w:val="5E7939F8"/>
    <w:rsid w:val="5E89DD07"/>
    <w:rsid w:val="5EA82E03"/>
    <w:rsid w:val="5EA92A12"/>
    <w:rsid w:val="5EAE0087"/>
    <w:rsid w:val="5EDF0A8D"/>
    <w:rsid w:val="5EEA8D6A"/>
    <w:rsid w:val="5EF1E0ED"/>
    <w:rsid w:val="5F0208D0"/>
    <w:rsid w:val="5F5CA2D6"/>
    <w:rsid w:val="5F880C50"/>
    <w:rsid w:val="5FC0D64C"/>
    <w:rsid w:val="604CAF43"/>
    <w:rsid w:val="6073C71F"/>
    <w:rsid w:val="60AB02AF"/>
    <w:rsid w:val="60E8514B"/>
    <w:rsid w:val="60EEC1B7"/>
    <w:rsid w:val="6125404E"/>
    <w:rsid w:val="61C7DD38"/>
    <w:rsid w:val="61FCF536"/>
    <w:rsid w:val="61FFC741"/>
    <w:rsid w:val="621A1417"/>
    <w:rsid w:val="62CF3F51"/>
    <w:rsid w:val="63598CB9"/>
    <w:rsid w:val="63872F60"/>
    <w:rsid w:val="63998088"/>
    <w:rsid w:val="63F69A79"/>
    <w:rsid w:val="64225ADA"/>
    <w:rsid w:val="64246454"/>
    <w:rsid w:val="64719EDF"/>
    <w:rsid w:val="6489B95D"/>
    <w:rsid w:val="64A3E2E4"/>
    <w:rsid w:val="64C8CE88"/>
    <w:rsid w:val="65005841"/>
    <w:rsid w:val="652D0BA2"/>
    <w:rsid w:val="655E8951"/>
    <w:rsid w:val="6563D674"/>
    <w:rsid w:val="65F2A5FB"/>
    <w:rsid w:val="660A8BDC"/>
    <w:rsid w:val="6634E8DF"/>
    <w:rsid w:val="664D8A11"/>
    <w:rsid w:val="667C928E"/>
    <w:rsid w:val="66DBFA9A"/>
    <w:rsid w:val="6706192F"/>
    <w:rsid w:val="6712C308"/>
    <w:rsid w:val="6715134E"/>
    <w:rsid w:val="679526BD"/>
    <w:rsid w:val="67B5EFF1"/>
    <w:rsid w:val="67BD872D"/>
    <w:rsid w:val="67EBF489"/>
    <w:rsid w:val="6837DDF3"/>
    <w:rsid w:val="6865AC4B"/>
    <w:rsid w:val="687B7EC0"/>
    <w:rsid w:val="687F421B"/>
    <w:rsid w:val="687F5498"/>
    <w:rsid w:val="689383CC"/>
    <w:rsid w:val="6896AA05"/>
    <w:rsid w:val="689C5987"/>
    <w:rsid w:val="68B18D11"/>
    <w:rsid w:val="68BC816C"/>
    <w:rsid w:val="68E9E460"/>
    <w:rsid w:val="6924CD61"/>
    <w:rsid w:val="692A8F0A"/>
    <w:rsid w:val="69316D2A"/>
    <w:rsid w:val="69728675"/>
    <w:rsid w:val="6987FE05"/>
    <w:rsid w:val="69BCB2DF"/>
    <w:rsid w:val="69F733AC"/>
    <w:rsid w:val="6A0DA10D"/>
    <w:rsid w:val="6A410485"/>
    <w:rsid w:val="6A79F886"/>
    <w:rsid w:val="6A919EA8"/>
    <w:rsid w:val="6AB5249E"/>
    <w:rsid w:val="6AD9DFC6"/>
    <w:rsid w:val="6AE6D29F"/>
    <w:rsid w:val="6AF5089F"/>
    <w:rsid w:val="6AFAD94F"/>
    <w:rsid w:val="6B0EB742"/>
    <w:rsid w:val="6B23EA31"/>
    <w:rsid w:val="6B32F002"/>
    <w:rsid w:val="6B61DE13"/>
    <w:rsid w:val="6B69795A"/>
    <w:rsid w:val="6BDA5C56"/>
    <w:rsid w:val="6C033641"/>
    <w:rsid w:val="6C21339E"/>
    <w:rsid w:val="6C3C9228"/>
    <w:rsid w:val="6C41E71C"/>
    <w:rsid w:val="6C7DC5CF"/>
    <w:rsid w:val="6CB58B62"/>
    <w:rsid w:val="6CB5C59C"/>
    <w:rsid w:val="6CF5F12C"/>
    <w:rsid w:val="6D02BE5C"/>
    <w:rsid w:val="6D37E945"/>
    <w:rsid w:val="6D91CA64"/>
    <w:rsid w:val="6D923D0A"/>
    <w:rsid w:val="6E2655E9"/>
    <w:rsid w:val="6E2AA192"/>
    <w:rsid w:val="6E40D772"/>
    <w:rsid w:val="6E5EB1A4"/>
    <w:rsid w:val="6E854697"/>
    <w:rsid w:val="6EC98EBA"/>
    <w:rsid w:val="6ECA7371"/>
    <w:rsid w:val="6EE723C6"/>
    <w:rsid w:val="6F165BE1"/>
    <w:rsid w:val="6F2CC7EC"/>
    <w:rsid w:val="6F432BC3"/>
    <w:rsid w:val="6FD8334F"/>
    <w:rsid w:val="6FEB6C27"/>
    <w:rsid w:val="6FF427B4"/>
    <w:rsid w:val="703CEBB6"/>
    <w:rsid w:val="7041E82E"/>
    <w:rsid w:val="70537896"/>
    <w:rsid w:val="70C3DE31"/>
    <w:rsid w:val="70D100C4"/>
    <w:rsid w:val="70D973C8"/>
    <w:rsid w:val="7118A135"/>
    <w:rsid w:val="71610F53"/>
    <w:rsid w:val="716C471D"/>
    <w:rsid w:val="717C5F82"/>
    <w:rsid w:val="718CFA5E"/>
    <w:rsid w:val="71AEDBDF"/>
    <w:rsid w:val="71CB9A33"/>
    <w:rsid w:val="71E06C7D"/>
    <w:rsid w:val="720B5049"/>
    <w:rsid w:val="721E6A55"/>
    <w:rsid w:val="72743C8A"/>
    <w:rsid w:val="72847CCD"/>
    <w:rsid w:val="729AA34D"/>
    <w:rsid w:val="729FB25F"/>
    <w:rsid w:val="72CAF534"/>
    <w:rsid w:val="72EC7B52"/>
    <w:rsid w:val="72F1EF25"/>
    <w:rsid w:val="72F90F2A"/>
    <w:rsid w:val="731C9CEC"/>
    <w:rsid w:val="73303016"/>
    <w:rsid w:val="7384FEE8"/>
    <w:rsid w:val="73856E8B"/>
    <w:rsid w:val="73ABF427"/>
    <w:rsid w:val="73F63700"/>
    <w:rsid w:val="7409F98C"/>
    <w:rsid w:val="7428E33F"/>
    <w:rsid w:val="743679BA"/>
    <w:rsid w:val="746CE649"/>
    <w:rsid w:val="7474E405"/>
    <w:rsid w:val="7478424D"/>
    <w:rsid w:val="74931AF7"/>
    <w:rsid w:val="74C21CC5"/>
    <w:rsid w:val="75107BA4"/>
    <w:rsid w:val="752EF5E6"/>
    <w:rsid w:val="75481B04"/>
    <w:rsid w:val="75543E93"/>
    <w:rsid w:val="7576797D"/>
    <w:rsid w:val="757E0BF6"/>
    <w:rsid w:val="75890D74"/>
    <w:rsid w:val="75A54F9E"/>
    <w:rsid w:val="75AD52CC"/>
    <w:rsid w:val="75D60527"/>
    <w:rsid w:val="75DDFC65"/>
    <w:rsid w:val="767C60BD"/>
    <w:rsid w:val="768B16CA"/>
    <w:rsid w:val="76A9E497"/>
    <w:rsid w:val="76B3E0C2"/>
    <w:rsid w:val="76D81152"/>
    <w:rsid w:val="76FE28BA"/>
    <w:rsid w:val="770DDB24"/>
    <w:rsid w:val="7726DAC2"/>
    <w:rsid w:val="77832FBB"/>
    <w:rsid w:val="779279F6"/>
    <w:rsid w:val="7792E757"/>
    <w:rsid w:val="7793EE0E"/>
    <w:rsid w:val="77A6ACC6"/>
    <w:rsid w:val="77A8E4BD"/>
    <w:rsid w:val="77D4A566"/>
    <w:rsid w:val="77E1CF32"/>
    <w:rsid w:val="7821E5D4"/>
    <w:rsid w:val="78D9534D"/>
    <w:rsid w:val="78EF3EDE"/>
    <w:rsid w:val="7939A96C"/>
    <w:rsid w:val="794C6802"/>
    <w:rsid w:val="79528C2C"/>
    <w:rsid w:val="795EA410"/>
    <w:rsid w:val="79ACABD7"/>
    <w:rsid w:val="79AFB2EC"/>
    <w:rsid w:val="79CB7255"/>
    <w:rsid w:val="7A35544D"/>
    <w:rsid w:val="7A3D51C8"/>
    <w:rsid w:val="7A3E391A"/>
    <w:rsid w:val="7A684D02"/>
    <w:rsid w:val="7A6EC329"/>
    <w:rsid w:val="7AAF7522"/>
    <w:rsid w:val="7ABF50D1"/>
    <w:rsid w:val="7AE04838"/>
    <w:rsid w:val="7AEB276A"/>
    <w:rsid w:val="7AF0CBE8"/>
    <w:rsid w:val="7B1023C7"/>
    <w:rsid w:val="7B18BC20"/>
    <w:rsid w:val="7B2CCBEE"/>
    <w:rsid w:val="7B38ACA3"/>
    <w:rsid w:val="7B465E03"/>
    <w:rsid w:val="7B5D1022"/>
    <w:rsid w:val="7B68F92B"/>
    <w:rsid w:val="7B6F606C"/>
    <w:rsid w:val="7BAF9969"/>
    <w:rsid w:val="7BF510A0"/>
    <w:rsid w:val="7BF7A718"/>
    <w:rsid w:val="7CF8054B"/>
    <w:rsid w:val="7D111498"/>
    <w:rsid w:val="7D46CFBB"/>
    <w:rsid w:val="7D524322"/>
    <w:rsid w:val="7DF9810B"/>
    <w:rsid w:val="7E3F0F37"/>
    <w:rsid w:val="7E6A7597"/>
    <w:rsid w:val="7E70908A"/>
    <w:rsid w:val="7E71FDC2"/>
    <w:rsid w:val="7E8416CC"/>
    <w:rsid w:val="7EE9640A"/>
    <w:rsid w:val="7EFC4419"/>
    <w:rsid w:val="7F11A5F9"/>
    <w:rsid w:val="7F3054A9"/>
    <w:rsid w:val="7F4EB2B0"/>
    <w:rsid w:val="7F68710C"/>
    <w:rsid w:val="7F86519F"/>
    <w:rsid w:val="7F8B003D"/>
    <w:rsid w:val="7F9E9AD4"/>
    <w:rsid w:val="7F9EDAFD"/>
    <w:rsid w:val="7FDF4AF8"/>
    <w:rsid w:val="7FFA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color="BCB8AC" w:themeColor="text2" w:themeTint="66" w:sz="4" w:space="1"/>
      </w:pBdr>
      <w:spacing w:before="360" w:after="240"/>
      <w:outlineLvl w:val="0"/>
    </w:pPr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hAnsiTheme="majorHAnsi"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77BF0"/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hAnsiTheme="majorHAnsi" w:eastAsiaTheme="majorEastAsia" w:cstheme="majorBid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hAnsiTheme="majorHAnsi" w:eastAsiaTheme="majorEastAsia" w:cstheme="majorBid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hAnsiTheme="majorHAnsi" w:eastAsiaTheme="majorEastAsia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hAnsiTheme="majorHAnsi" w:eastAsiaTheme="majorEastAsia" w:cstheme="majorBid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OnTrack" w:customStyle="1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hAnsiTheme="majorHAnsi" w:eastAsiaTheme="majorEastAsia" w:cstheme="majorBidi"/>
      <w:sz w:val="16"/>
      <w:szCs w:val="16"/>
    </w:rPr>
  </w:style>
  <w:style w:type="paragraph" w:styleId="AtRisk" w:customStyle="1">
    <w:name w:val="At Risk"/>
    <w:basedOn w:val="OnTrack"/>
    <w:uiPriority w:val="6"/>
    <w:qFormat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477BF0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E35FF"/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7BF0"/>
    <w:rPr>
      <w:rFonts w:asciiTheme="majorHAnsi" w:hAnsiTheme="majorHAnsi" w:eastAsiaTheme="majorEastAsia" w:cstheme="majorBidi"/>
      <w:color w:val="7030A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35FF"/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35FF"/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35FF"/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35FF"/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35FF"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color="DF1010" w:themeColor="accent1" w:themeShade="BF" w:sz="4" w:space="10"/>
        <w:bottom w:val="single" w:color="DF1010" w:themeColor="accent1" w:themeShade="BF" w:sz="4" w:space="10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color="DF1010" w:themeColor="accent1" w:themeShade="BF" w:sz="2" w:space="10"/>
        <w:left w:val="single" w:color="DF1010" w:themeColor="accent1" w:themeShade="BF" w:sz="2" w:space="10"/>
        <w:bottom w:val="single" w:color="DF1010" w:themeColor="accent1" w:themeShade="BF" w:sz="2" w:space="10"/>
        <w:right w:val="single" w:color="DF1010" w:themeColor="accent1" w:themeShade="BF" w:sz="2" w:space="10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Relationship Type="http://schemas.microsoft.com/office/2020/10/relationships/intelligence" Target="intelligence2.xml" Id="Rfd79f196f45040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xmlns:wp14="http://schemas.microsoft.com/office/word/2010/wordml" w:rsidR="00791265" w:rsidRDefault="00AD5DB9" w14:paraId="35FB9838" wp14:textId="77777777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xmlns:wp14="http://schemas.microsoft.com/office/word/2010/wordml" w:rsidR="00791265" w:rsidRDefault="00AD5DB9" w14:paraId="029946A3" wp14:textId="77777777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xmlns:wp14="http://schemas.microsoft.com/office/word/2010/wordml" w:rsidR="00791265" w:rsidRDefault="00AD5DB9" w14:paraId="18CB2143" wp14:textId="77777777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xmlns:wp14="http://schemas.microsoft.com/office/word/2010/wordml" w:rsidR="00791265" w:rsidRDefault="00AD5DB9" w14:paraId="0060743A" wp14:textId="77777777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xmlns:wp14="http://schemas.microsoft.com/office/word/2010/wordml" w:rsidR="00791265" w:rsidRDefault="00AD5DB9" w14:paraId="4C5D65F5" wp14:textId="77777777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xmlns:wp14="http://schemas.microsoft.com/office/word/2010/wordml" w:rsidR="00791265" w:rsidRDefault="00AD5DB9" w14:paraId="47ED4A27" wp14:textId="77777777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xmlns:wp14="http://schemas.microsoft.com/office/word/2010/wordml" w:rsidR="00791265" w:rsidRDefault="00AD5DB9" w14:paraId="261928F1" wp14:textId="77777777">
          <w:pPr>
            <w:pStyle w:val="0911931EA834634A84C08777ADFDD48A"/>
          </w:pPr>
          <w:r>
            <w:t>Last week’s issues</w:t>
          </w:r>
          <w:r>
            <w:br/>
          </w:r>
          <w:r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Carlin Preun</lastModifiedBy>
  <revision>71</revision>
  <lastPrinted>2012-12-03T18:15:00.0000000Z</lastPrinted>
  <dcterms:created xsi:type="dcterms:W3CDTF">2025-02-01T10:13:00.0000000Z</dcterms:created>
  <dcterms:modified xsi:type="dcterms:W3CDTF">2025-07-11T22:03:01.6168111Z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