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CE5F" w14:textId="411D47AD" w:rsidR="00B10A29" w:rsidRDefault="00000000">
      <w:pPr>
        <w:pStyle w:val="Title"/>
      </w:pPr>
      <w:r>
        <w:t xml:space="preserve">Legacy Portfolio: </w:t>
      </w:r>
      <w:r w:rsidR="0025660B">
        <w:t xml:space="preserve">Within Farm’s Reach </w:t>
      </w:r>
      <w:r>
        <w:t>Educational Estate Trust</w:t>
      </w:r>
      <w:r w:rsidR="00450593">
        <w:t xml:space="preserve"> and Association</w:t>
      </w:r>
    </w:p>
    <w:p w14:paraId="1193F858" w14:textId="77777777" w:rsidR="00B10A29" w:rsidRDefault="00000000">
      <w:pPr>
        <w:pStyle w:val="Heading1"/>
      </w:pPr>
      <w:r>
        <w:t>1. Trust Charter</w:t>
      </w:r>
    </w:p>
    <w:p w14:paraId="53B1188A" w14:textId="77777777" w:rsidR="00450593" w:rsidRDefault="00000000">
      <w:pPr>
        <w:spacing w:after="240"/>
      </w:pPr>
      <w:r>
        <w:t xml:space="preserve">This Trust shall be known as the </w:t>
      </w:r>
      <w:r w:rsidR="0025660B">
        <w:t xml:space="preserve">Within Farm’s Reach </w:t>
      </w:r>
      <w:r>
        <w:t xml:space="preserve">Educational Estate Trust. </w:t>
      </w:r>
      <w:r w:rsidR="00450593">
        <w:t xml:space="preserve"> </w:t>
      </w:r>
    </w:p>
    <w:p w14:paraId="74AAF5AC" w14:textId="655A490B" w:rsidR="00B10A29" w:rsidRDefault="00000000">
      <w:pPr>
        <w:spacing w:after="240"/>
      </w:pPr>
      <w:r>
        <w:t>Its purpose is to steward the 6.2-acre agro-botanical and historical property in Southwestern Ontario</w:t>
      </w:r>
      <w:r w:rsidR="0025660B">
        <w:t xml:space="preserve"> dedicated to </w:t>
      </w:r>
      <w:r>
        <w:t>ecological sustainability, education, and community enrichment.</w:t>
      </w:r>
    </w:p>
    <w:p w14:paraId="5D9FC00B" w14:textId="4C174578" w:rsidR="00B10A29" w:rsidRDefault="00000000">
      <w:pPr>
        <w:spacing w:after="240"/>
      </w:pPr>
      <w:r>
        <w:t>The Trust holds all land and assets collectively</w:t>
      </w:r>
      <w:r w:rsidR="0025660B">
        <w:t xml:space="preserve"> </w:t>
      </w:r>
      <w:r>
        <w:t>and is governed by a Council of Stewards.</w:t>
      </w:r>
    </w:p>
    <w:p w14:paraId="549749E0" w14:textId="065274AF" w:rsidR="00B10A29" w:rsidRDefault="00000000" w:rsidP="0025660B">
      <w:pPr>
        <w:spacing w:after="240"/>
      </w:pPr>
      <w:r>
        <w:t>Amendments to this Charter require a</w:t>
      </w:r>
      <w:r w:rsidR="00450593">
        <w:t>n</w:t>
      </w:r>
      <w:r w:rsidR="0025660B">
        <w:t xml:space="preserve"> </w:t>
      </w:r>
      <w:r w:rsidR="00450593">
        <w:t>eighty percent</w:t>
      </w:r>
      <w:r>
        <w:t xml:space="preserve"> </w:t>
      </w:r>
      <w:r w:rsidR="0025660B">
        <w:t xml:space="preserve">‘yeah’ </w:t>
      </w:r>
      <w:r>
        <w:t xml:space="preserve">vote. On dissolution, assets are </w:t>
      </w:r>
      <w:r w:rsidR="0025660B">
        <w:t xml:space="preserve">to be </w:t>
      </w:r>
      <w:r>
        <w:t>transferred to a like-minded educational entity.</w:t>
      </w:r>
    </w:p>
    <w:p w14:paraId="4AF9F516" w14:textId="77777777" w:rsidR="00B10A29" w:rsidRDefault="00000000">
      <w:pPr>
        <w:pStyle w:val="Heading1"/>
      </w:pPr>
      <w:r>
        <w:t>2. Organizational Structure</w:t>
      </w:r>
    </w:p>
    <w:p w14:paraId="723C173E" w14:textId="77777777" w:rsidR="00B10A29" w:rsidRDefault="00000000">
      <w:pPr>
        <w:spacing w:after="240"/>
      </w:pPr>
      <w:r>
        <w:t>Key Roles:</w:t>
      </w:r>
      <w:r>
        <w:br/>
        <w:t>- Founding Trustee: Legacy holder and mission visionary.</w:t>
      </w:r>
      <w:r>
        <w:br/>
        <w:t>- Council of Stewards: 5–12 members overseeing governance.</w:t>
      </w:r>
      <w:r>
        <w:br/>
        <w:t>- Educational Coordinator: Manages programming and outreach.</w:t>
      </w:r>
      <w:r>
        <w:br/>
        <w:t>- Nursery &amp; Agroenterprise Manager: Oversees plant propagation and product fulfillment.</w:t>
      </w:r>
      <w:r>
        <w:br/>
        <w:t>- Stewardship Lead: Maintains the estate and sustainability systems.</w:t>
      </w:r>
      <w:r>
        <w:br/>
        <w:t>- Membership Coordinator: Handles sponsor communications.</w:t>
      </w:r>
      <w:r>
        <w:br/>
        <w:t>- Treasurer: Manages funds, audits, and sponsor distributions.</w:t>
      </w:r>
      <w:r>
        <w:br/>
        <w:t>- Advisory Council: Expert advisors in education, ecology, and culture.</w:t>
      </w:r>
    </w:p>
    <w:p w14:paraId="0654A5F4" w14:textId="77777777" w:rsidR="00B10A29" w:rsidRDefault="00000000">
      <w:pPr>
        <w:pStyle w:val="Heading1"/>
      </w:pPr>
      <w:r>
        <w:t>3. Manifesto</w:t>
      </w:r>
    </w:p>
    <w:p w14:paraId="786F41DA" w14:textId="77777777" w:rsidR="00B10A29" w:rsidRDefault="00000000">
      <w:pPr>
        <w:spacing w:after="240"/>
      </w:pPr>
      <w:r>
        <w:t>We treat this land not as a commodity, but as a living commons. We reject extractive economics and replace it with stewardship and trust.</w:t>
      </w:r>
    </w:p>
    <w:p w14:paraId="5F3E3B95" w14:textId="5AF8A820" w:rsidR="00B10A29" w:rsidRDefault="00000000">
      <w:pPr>
        <w:spacing w:after="240"/>
      </w:pPr>
      <w:r>
        <w:t xml:space="preserve">Through heritage </w:t>
      </w:r>
      <w:r w:rsidR="0025660B">
        <w:t>apples</w:t>
      </w:r>
      <w:r>
        <w:t xml:space="preserve">, </w:t>
      </w:r>
      <w:r w:rsidR="00450593">
        <w:t xml:space="preserve">walnut </w:t>
      </w:r>
      <w:r>
        <w:t>tinctures</w:t>
      </w:r>
      <w:r w:rsidR="00450593">
        <w:t xml:space="preserve"> and pickles</w:t>
      </w:r>
      <w:r>
        <w:t xml:space="preserve">, hydrangeas, ginkgo art, </w:t>
      </w:r>
      <w:r w:rsidR="0025660B">
        <w:t xml:space="preserve">firebush, ferns, </w:t>
      </w:r>
      <w:r>
        <w:t xml:space="preserve">and </w:t>
      </w:r>
      <w:r w:rsidR="0025660B">
        <w:t xml:space="preserve">naturally occurring </w:t>
      </w:r>
      <w:r>
        <w:t>botanical</w:t>
      </w:r>
      <w:r w:rsidR="0025660B">
        <w:t>s</w:t>
      </w:r>
      <w:r>
        <w:t>, we create a place where the wisdom of nature meets the creativity of human care</w:t>
      </w:r>
      <w:r w:rsidR="0025660B">
        <w:t xml:space="preserve"> through sustainable membership and </w:t>
      </w:r>
      <w:r w:rsidR="0025660B">
        <w:t>education</w:t>
      </w:r>
      <w:r w:rsidR="0025660B">
        <w:t xml:space="preserve"> in alignment with the mission</w:t>
      </w:r>
      <w:r w:rsidR="00450593">
        <w:t>s</w:t>
      </w:r>
      <w:r w:rsidR="0025660B">
        <w:t xml:space="preserve"> and vision</w:t>
      </w:r>
      <w:r w:rsidR="00450593">
        <w:t>s</w:t>
      </w:r>
      <w:r w:rsidR="0025660B">
        <w:t xml:space="preserve"> of the </w:t>
      </w:r>
      <w:r w:rsidR="00450593">
        <w:t xml:space="preserve">‘kiss the earth’ and </w:t>
      </w:r>
      <w:r w:rsidR="0025660B">
        <w:t>commonground.org</w:t>
      </w:r>
      <w:r>
        <w:t>.</w:t>
      </w:r>
    </w:p>
    <w:p w14:paraId="7180B8D7" w14:textId="6E26C052" w:rsidR="00B10A29" w:rsidRDefault="00000000">
      <w:pPr>
        <w:spacing w:after="240"/>
      </w:pPr>
      <w:r>
        <w:t xml:space="preserve">This is not a business. It is a promise. A sanctuary. A legacy </w:t>
      </w:r>
      <w:r w:rsidR="0025660B">
        <w:t>in which one may to</w:t>
      </w:r>
      <w:r>
        <w:t xml:space="preserve"> help carry </w:t>
      </w:r>
      <w:r w:rsidR="0025660B">
        <w:t xml:space="preserve">it </w:t>
      </w:r>
      <w:r>
        <w:t>forward.</w:t>
      </w:r>
    </w:p>
    <w:p w14:paraId="723FF7A7" w14:textId="77777777" w:rsidR="00B10A29" w:rsidRDefault="00000000">
      <w:pPr>
        <w:pStyle w:val="Heading1"/>
      </w:pPr>
      <w:r>
        <w:lastRenderedPageBreak/>
        <w:t>4. Prospectus Overview</w:t>
      </w:r>
    </w:p>
    <w:p w14:paraId="03B63C84" w14:textId="1056B7CF" w:rsidR="00EC4A47" w:rsidRDefault="00000000">
      <w:pPr>
        <w:spacing w:after="240"/>
      </w:pPr>
      <w:r>
        <w:t>Location: 6.2 acres, 7 km from Lake Erie, Port Stanley, and St. Thomas.</w:t>
      </w:r>
    </w:p>
    <w:p w14:paraId="1B0CC2EC" w14:textId="29AFAFAD" w:rsidR="00B10A29" w:rsidRDefault="00000000">
      <w:pPr>
        <w:spacing w:after="240"/>
      </w:pPr>
      <w:r>
        <w:t xml:space="preserve">Assets: </w:t>
      </w:r>
      <w:r w:rsidR="0025660B">
        <w:t>Two s</w:t>
      </w:r>
      <w:r>
        <w:t>treams</w:t>
      </w:r>
      <w:r w:rsidR="0025660B">
        <w:t xml:space="preserve"> run through</w:t>
      </w:r>
      <w:r w:rsidR="00EC4A47">
        <w:t xml:space="preserve"> this </w:t>
      </w:r>
      <w:r>
        <w:t>historic home, geothermal + heat recovery</w:t>
      </w:r>
      <w:r w:rsidR="0025660B">
        <w:t xml:space="preserve"> operating </w:t>
      </w:r>
      <w:r w:rsidR="00EC4A47">
        <w:t xml:space="preserve">for </w:t>
      </w:r>
      <w:r w:rsidR="0025660B">
        <w:t>cost reduction</w:t>
      </w:r>
      <w:r>
        <w:t xml:space="preserve">, </w:t>
      </w:r>
      <w:r w:rsidR="0025660B">
        <w:t xml:space="preserve">with </w:t>
      </w:r>
      <w:r w:rsidR="00127A94">
        <w:t>propagation</w:t>
      </w:r>
      <w:r w:rsidR="0025660B">
        <w:t xml:space="preserve"> potential within the grounds in the forms of heritage apple trees</w:t>
      </w:r>
      <w:r>
        <w:t xml:space="preserve">, </w:t>
      </w:r>
      <w:r w:rsidR="0025660B">
        <w:t xml:space="preserve">black </w:t>
      </w:r>
      <w:r>
        <w:t>walnut</w:t>
      </w:r>
      <w:r w:rsidR="0025660B">
        <w:t xml:space="preserve"> trees,</w:t>
      </w:r>
      <w:r>
        <w:t xml:space="preserve"> </w:t>
      </w:r>
      <w:r w:rsidR="0025660B">
        <w:t xml:space="preserve">multiple black raspberry patches, </w:t>
      </w:r>
      <w:r>
        <w:t>ginkgo</w:t>
      </w:r>
      <w:r w:rsidR="0025660B">
        <w:t xml:space="preserve"> other valuable shrubbery</w:t>
      </w:r>
      <w:r>
        <w:t xml:space="preserve">, </w:t>
      </w:r>
      <w:r w:rsidR="0025660B">
        <w:t xml:space="preserve">and a solid </w:t>
      </w:r>
      <w:r>
        <w:t>outbuilding.</w:t>
      </w:r>
      <w:r w:rsidR="00EC4A47">
        <w:t xml:space="preserve"> Wind, solar, and wood boiler potential for complete off-grid.</w:t>
      </w:r>
    </w:p>
    <w:p w14:paraId="25E07002" w14:textId="7AE2B27C" w:rsidR="00127A94" w:rsidRDefault="00450593" w:rsidP="00450593">
      <w:pPr>
        <w:pStyle w:val="p1"/>
        <w:spacing w:after="0" w:afterAutospacing="0"/>
      </w:pPr>
      <w:r w:rsidRPr="00450593">
        <w:t>Natural cultivation</w:t>
      </w:r>
      <w:r w:rsidRPr="00450593">
        <w:t xml:space="preserve"> s</w:t>
      </w:r>
      <w:r w:rsidR="00000000" w:rsidRPr="00450593">
        <w:t>treams:</w:t>
      </w:r>
      <w:r w:rsidR="00000000" w:rsidRPr="00450593">
        <w:br/>
      </w:r>
      <w:r w:rsidR="00000000">
        <w:t xml:space="preserve">- </w:t>
      </w:r>
      <w:r w:rsidR="00EC4A47">
        <w:t>Climbing tree h</w:t>
      </w:r>
      <w:r w:rsidR="00000000">
        <w:t>ydrangea propagation (2,000+ per year)</w:t>
      </w:r>
      <w:r w:rsidR="00000000">
        <w:br/>
        <w:t>- Heritage apple tree</w:t>
      </w:r>
      <w:r w:rsidR="0025660B">
        <w:t xml:space="preserve"> </w:t>
      </w:r>
      <w:r w:rsidR="0025660B">
        <w:t>propagation</w:t>
      </w:r>
      <w:r w:rsidR="00000000">
        <w:t xml:space="preserve"> (300/year)</w:t>
      </w:r>
      <w:r w:rsidR="00000000">
        <w:br/>
        <w:t xml:space="preserve">- Ferns for floral and </w:t>
      </w:r>
      <w:r w:rsidR="00127A94">
        <w:t xml:space="preserve">fern </w:t>
      </w:r>
      <w:r w:rsidR="00000000">
        <w:t>root sales</w:t>
      </w:r>
      <w:r w:rsidR="00EC4A47">
        <w:t xml:space="preserve"> (&gt;10,000)</w:t>
      </w:r>
      <w:r w:rsidR="00000000">
        <w:br/>
        <w:t xml:space="preserve">- Walnut tinctures </w:t>
      </w:r>
      <w:r w:rsidR="00EC4A47">
        <w:t>-&gt;</w:t>
      </w:r>
      <w:r w:rsidR="00000000">
        <w:t xml:space="preserve"> pickled </w:t>
      </w:r>
      <w:r w:rsidR="00EC4A47">
        <w:t>w</w:t>
      </w:r>
      <w:r w:rsidR="00EC4A47">
        <w:t>alnut</w:t>
      </w:r>
      <w:r w:rsidR="00EC4A47">
        <w:t>s</w:t>
      </w:r>
      <w:r w:rsidR="00000000">
        <w:br/>
        <w:t xml:space="preserve">- Ginkgo leaf </w:t>
      </w:r>
      <w:r w:rsidR="0025660B">
        <w:t>for tea</w:t>
      </w:r>
      <w:r w:rsidR="00000000">
        <w:br/>
      </w:r>
      <w:r w:rsidR="00127A94">
        <w:t xml:space="preserve">- </w:t>
      </w:r>
      <w:r w:rsidR="00127A94">
        <w:t>Holiday wreaths</w:t>
      </w:r>
      <w:r w:rsidR="00127A94">
        <w:br/>
      </w:r>
      <w:r w:rsidR="00000000">
        <w:t>- Heritage apple wine (3,600 bottles/year)</w:t>
      </w:r>
    </w:p>
    <w:p w14:paraId="47B5BAA7" w14:textId="53F343E2" w:rsidR="00EC4A47" w:rsidRDefault="00EC4A47" w:rsidP="00450593">
      <w:pPr>
        <w:spacing w:after="0"/>
      </w:pPr>
      <w:r>
        <w:t xml:space="preserve">- </w:t>
      </w:r>
      <w:r>
        <w:t>Weddings and local events (max 3/year)</w:t>
      </w:r>
    </w:p>
    <w:p w14:paraId="696289E0" w14:textId="77777777" w:rsidR="00EC4A47" w:rsidRDefault="00EC4A47" w:rsidP="00EC4A47">
      <w:pPr>
        <w:spacing w:after="0"/>
      </w:pPr>
    </w:p>
    <w:p w14:paraId="35EB634C" w14:textId="14136AC6" w:rsidR="00127A94" w:rsidRDefault="00450593" w:rsidP="00EC4A47">
      <w:pPr>
        <w:spacing w:after="0"/>
      </w:pPr>
      <w:r>
        <w:t xml:space="preserve">Association </w:t>
      </w:r>
      <w:r w:rsidR="00EC4A47">
        <w:t>M</w:t>
      </w:r>
      <w:r w:rsidR="00127A94">
        <w:t>embership</w:t>
      </w:r>
      <w:r w:rsidR="00EC4A47">
        <w:t>:</w:t>
      </w:r>
    </w:p>
    <w:p w14:paraId="61F66823" w14:textId="5EB63B59" w:rsidR="00EC4A47" w:rsidRDefault="00EC4A47" w:rsidP="00EC4A47">
      <w:pPr>
        <w:spacing w:after="0"/>
      </w:pPr>
      <w:r>
        <w:t xml:space="preserve">- </w:t>
      </w:r>
      <w:r>
        <w:t xml:space="preserve">Trust </w:t>
      </w:r>
      <w:r w:rsidR="00450593">
        <w:t xml:space="preserve">association </w:t>
      </w:r>
      <w:r>
        <w:t>memberships are 100% tax deductible</w:t>
      </w:r>
    </w:p>
    <w:p w14:paraId="212BF494" w14:textId="77777777" w:rsidR="00EC4A47" w:rsidRDefault="00EC4A47" w:rsidP="00EC4A47">
      <w:pPr>
        <w:spacing w:after="0"/>
      </w:pPr>
    </w:p>
    <w:p w14:paraId="338B769F" w14:textId="1FC610C5" w:rsidR="00EC4A47" w:rsidRDefault="00EC4A47" w:rsidP="00EC4A47">
      <w:pPr>
        <w:spacing w:after="0"/>
      </w:pPr>
      <w:r>
        <w:t>Education:</w:t>
      </w:r>
    </w:p>
    <w:p w14:paraId="16567D5D" w14:textId="7F4B0957" w:rsidR="00EC4A47" w:rsidRDefault="00EC4A47" w:rsidP="008A4555">
      <w:pPr>
        <w:spacing w:after="0"/>
      </w:pPr>
      <w:r>
        <w:t xml:space="preserve">- </w:t>
      </w:r>
      <w:r>
        <w:t>Scheduled educational events (max 6/year)</w:t>
      </w:r>
    </w:p>
    <w:p w14:paraId="6135598C" w14:textId="77777777" w:rsidR="008A4555" w:rsidRDefault="008A4555" w:rsidP="008A4555">
      <w:pPr>
        <w:spacing w:after="0"/>
      </w:pPr>
    </w:p>
    <w:p w14:paraId="0638124F" w14:textId="0AF5E4C8" w:rsidR="00B10A29" w:rsidRDefault="00000000">
      <w:pPr>
        <w:spacing w:after="240"/>
      </w:pPr>
      <w:r>
        <w:t>Estimated annual gross: $100K–250K</w:t>
      </w:r>
      <w:r>
        <w:br/>
        <w:t>Trust capital value: $1.85M–3.1M</w:t>
      </w:r>
    </w:p>
    <w:p w14:paraId="302309B0" w14:textId="77777777" w:rsidR="00B10A29" w:rsidRDefault="00000000">
      <w:pPr>
        <w:pStyle w:val="Heading1"/>
      </w:pPr>
      <w:r>
        <w:t>5. Vision Deck Summary</w:t>
      </w:r>
    </w:p>
    <w:p w14:paraId="4B376620" w14:textId="77777777" w:rsidR="00B10A29" w:rsidRDefault="00000000">
      <w:pPr>
        <w:spacing w:after="240"/>
      </w:pPr>
      <w:r>
        <w:t>Slide Highlights:</w:t>
      </w:r>
      <w:r>
        <w:br/>
        <w:t>- Our Four Pillars: Ecology, Education, Enterprise, Ethics</w:t>
      </w:r>
      <w:r>
        <w:br/>
        <w:t>- What Lives on the Land: 170-year-old home, rich ecosystems, food forests</w:t>
      </w:r>
      <w:r>
        <w:br/>
        <w:t>- Why a Trust: No private ownership, only collective stewardship</w:t>
      </w:r>
      <w:r>
        <w:br/>
        <w:t>- Join Us: Become a sponsor, educator, retreat host, or member</w:t>
      </w:r>
    </w:p>
    <w:p w14:paraId="2755B484" w14:textId="77777777" w:rsidR="00B10A29" w:rsidRDefault="00000000">
      <w:pPr>
        <w:spacing w:after="240"/>
      </w:pPr>
      <w:r>
        <w:t>This is an invitation to walk a new path—where land is not sold, but protected; where profit follows purpose; where your legacy roots deeply.</w:t>
      </w:r>
    </w:p>
    <w:sectPr w:rsidR="00B10A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B136DC"/>
    <w:multiLevelType w:val="hybridMultilevel"/>
    <w:tmpl w:val="A94C6C4A"/>
    <w:lvl w:ilvl="0" w:tplc="920C7A64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413975">
    <w:abstractNumId w:val="8"/>
  </w:num>
  <w:num w:numId="2" w16cid:durableId="1532109869">
    <w:abstractNumId w:val="6"/>
  </w:num>
  <w:num w:numId="3" w16cid:durableId="1011639327">
    <w:abstractNumId w:val="5"/>
  </w:num>
  <w:num w:numId="4" w16cid:durableId="1356492532">
    <w:abstractNumId w:val="4"/>
  </w:num>
  <w:num w:numId="5" w16cid:durableId="799956585">
    <w:abstractNumId w:val="7"/>
  </w:num>
  <w:num w:numId="6" w16cid:durableId="511532357">
    <w:abstractNumId w:val="3"/>
  </w:num>
  <w:num w:numId="7" w16cid:durableId="68890843">
    <w:abstractNumId w:val="2"/>
  </w:num>
  <w:num w:numId="8" w16cid:durableId="433330955">
    <w:abstractNumId w:val="1"/>
  </w:num>
  <w:num w:numId="9" w16cid:durableId="1838954011">
    <w:abstractNumId w:val="0"/>
  </w:num>
  <w:num w:numId="10" w16cid:durableId="18763065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A94"/>
    <w:rsid w:val="0015074B"/>
    <w:rsid w:val="00236EAE"/>
    <w:rsid w:val="0025660B"/>
    <w:rsid w:val="0029639D"/>
    <w:rsid w:val="00326F90"/>
    <w:rsid w:val="00450593"/>
    <w:rsid w:val="008A4555"/>
    <w:rsid w:val="00AA1D8D"/>
    <w:rsid w:val="00B10A29"/>
    <w:rsid w:val="00B47730"/>
    <w:rsid w:val="00CB0664"/>
    <w:rsid w:val="00EC4A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AC7B04"/>
  <w14:defaultImageDpi w14:val="300"/>
  <w15:docId w15:val="{590061A2-142F-9742-B4BC-9E79B054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450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Richard Leslie Cawthorpe</cp:lastModifiedBy>
  <cp:revision>3</cp:revision>
  <dcterms:created xsi:type="dcterms:W3CDTF">2013-12-23T23:15:00Z</dcterms:created>
  <dcterms:modified xsi:type="dcterms:W3CDTF">2025-10-06T06:51:00Z</dcterms:modified>
  <cp:category/>
</cp:coreProperties>
</file>