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i/>
          <w:sz w:val="22"/>
        </w:rPr>
        <w:t xml:space="preserve">Monterrey, 07 de Agosto de 2026</w:t>
      </w:r>
    </w:p>
    <w:p>
      <w:r>
        <w:rPr>
          <w:b/>
          <w:sz w:val="28"/>
        </w:rPr>
        <w:t xml:space="preserve">Estimado(a) Beatriz Fernández</w:t>
        <w:br/>
      </w:r>
      <w:r>
        <w:rPr>
          <w:sz w:val="24"/>
        </w:rPr>
        <w:t xml:space="preserve">Directora de Operaciones - Innovación Digital</w:t>
        <w:br/>
      </w:r>
    </w:p>
    <w:p/>
    <w:p>
      <w:r>
        <w:t xml:space="preserve">Nos complace ponernos en contacto con usted a través del correo bfernandez@innovacion.com para extenderle una cordial invitación a la Convención Anual de Líderes. Reconocemos su valiosa trayectoria en Innovación Digital dentro de la ciudad de Monterrey.</w:t>
        <w:br/>
        <w:br/>
        <w:t>Atentamente,</w:t>
        <w:br/>
        <w:t>Comité Organizador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