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P2P Working Prototype Known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Haiku Helper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Team CHAMP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3/12/2016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Sprint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As a developer, I want to regulate user input.</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deal with concurrent users attempting to add to the same poem simultaneously by implementing a mutex like concept. When one user arrives at the add view, the poem mutex is locked while that user is on the page. The mutex unlocks after a 5 minute timeout, when the first user submits an addition, or around 30 seconds after the first user leaves the page.</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refreshes the page on the add view, the first time will refresh properly but they will no longer be able to add a line or word successfully. The second time they will be redirected. If the form has errors it will reload the page and allow them to try again properly. Both form error and refreshing will reset the javascript timer that is responsible for kicking the user off the page after 5 minutes. Because a user can avoid this by spamming form errors, a second user could enter this page after 5 minutes.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As a user, I would form and rhyme recommendations to further build on a poem.</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Rhyming poems offer use of the RhymeBrain API which automatically loads the proper word to rhyme with and generates a list of suggestions.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As a poem creator, I would like to be able to choose from preset poem formats.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only 8 available types of poems to create, each having their own restrictions. Rhyming is not enforced, but syllable count is for poems that deal with syllables.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Sprint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As a developer and user, I would like for the service to have a nicely-formatted UI.</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UI is decent, but many things are left in their basic html or default bootstrap state.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As a poem creator, I would like to specify my own rhyme scheme or poem form for others to follow.</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only 8 available types of poems to create, each having their own restrictions. There is no custom rhyme scheme or form, but things like rhyming are not enforced, so a user is free to state a rhyme scheme in the description of the poem for other to follow.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As a user, I would like to have a way to communicate with users.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feature was cut as we felt that a comment system can get confusing. Because the content of the poem is constantly being expanded upon, older comments may or may not be slightly irrelevant or confusing in nature. One workaround for this is to also post the line count or a saved older version of the poem to display for those older comments, but we didn’t get to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Miscellaneous bugs, problems, and limitations: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are able to enter any characters for normal rhyming poems, but adding words to syllable based poems only accepts english upper and lowercase letter inputs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little up and down arrows on table headers that indicate that the table can be sorted do not display properly</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function is strict and does not do any partial string matching</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Clicking add to this poem on a poem view multiple times in rapid succession leads to being locked out of the poem because the server does not finish the request to redirect the user into the add view before the mutex is locked.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