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Team CHAMP</w:t>
      </w:r>
    </w:p>
    <w:p w:rsidR="00000000" w:rsidDel="00000000" w:rsidP="00000000" w:rsidRDefault="00000000" w:rsidRPr="00000000">
      <w:pPr>
        <w:contextualSpacing w:val="0"/>
      </w:pPr>
      <w:r w:rsidDel="00000000" w:rsidR="00000000" w:rsidRPr="00000000">
        <w:rPr>
          <w:sz w:val="28"/>
          <w:szCs w:val="28"/>
          <w:rtl w:val="0"/>
        </w:rPr>
        <w:t xml:space="preserve">UCSC Meal Builder</w:t>
      </w:r>
    </w:p>
    <w:p w:rsidR="00000000" w:rsidDel="00000000" w:rsidP="00000000" w:rsidRDefault="00000000" w:rsidRPr="00000000">
      <w:pPr>
        <w:contextualSpacing w:val="0"/>
      </w:pPr>
      <w:r w:rsidDel="00000000" w:rsidR="00000000" w:rsidRPr="00000000">
        <w:rPr>
          <w:b w:val="1"/>
          <w:sz w:val="28"/>
          <w:szCs w:val="28"/>
          <w:rtl w:val="0"/>
        </w:rPr>
        <w:t xml:space="preserve">Sprint 3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Stop Doing:</w:t>
      </w:r>
    </w:p>
    <w:p w:rsidR="00000000" w:rsidDel="00000000" w:rsidP="00000000" w:rsidRDefault="00000000" w:rsidRPr="00000000">
      <w:pPr>
        <w:contextualSpacing w:val="0"/>
      </w:pPr>
      <w:r w:rsidDel="00000000" w:rsidR="00000000" w:rsidRPr="00000000">
        <w:rPr>
          <w:rtl w:val="0"/>
        </w:rPr>
        <w:t xml:space="preserve">Last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Start Doing:</w:t>
      </w:r>
    </w:p>
    <w:p w:rsidR="00000000" w:rsidDel="00000000" w:rsidP="00000000" w:rsidRDefault="00000000" w:rsidRPr="00000000">
      <w:pPr>
        <w:contextualSpacing w:val="0"/>
      </w:pPr>
      <w:r w:rsidDel="00000000" w:rsidR="00000000" w:rsidRPr="00000000">
        <w:rPr>
          <w:rtl w:val="0"/>
        </w:rPr>
        <w:t xml:space="preserve">Last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Keep Doing:</w:t>
      </w:r>
    </w:p>
    <w:p w:rsidR="00000000" w:rsidDel="00000000" w:rsidP="00000000" w:rsidRDefault="00000000" w:rsidRPr="00000000">
      <w:pPr>
        <w:contextualSpacing w:val="0"/>
      </w:pPr>
      <w:r w:rsidDel="00000000" w:rsidR="00000000" w:rsidRPr="00000000">
        <w:rPr>
          <w:rtl w:val="0"/>
        </w:rPr>
        <w:t xml:space="preserve">Last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Completed / Not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accomplished the task of having the app sort items by price and “course” -- the courses being: entree, side, drink, subitem (such as extra toppings on a burger). We also added functionality to sort items alphabetically and reverse-alphabetically. This was our top priority as it would help the user create a “balanced” meal -- that is, they could use the sorting option to easily pick out an entree, a side, and a drink,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 for the online portal for our project, we had a series of expectations that were not met. At the beginning of the quarter, we wanted a system that would allow the app to update menus automatically. Since we learned that most on-campus eateries don’t maintain online menus, we changed our idea so that the menus would be stored on our own website, in databases that we can edit. As of now, we have a website that contains editable databases, but it is not connected to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were able to fully implement the feature that allows users to save meals as “favorites” so that they can later quickly choose those meals that they eat often.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decided not to implement the Item Activity that would be called up when items are added to the cart, and would allow the user to put in extra information such as quantity. Instead, we just created a pop-up alert that asks the user for quantity.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somewhat completed the task of implementing a coherent and pleasing visual style for the app. We now have an action bar that is consistent throughout the app. We also have a logo for the app. Finally, menus are formatted so that they are more readable than before, with item names on the left and prices on the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Completion Rate:</w:t>
      </w:r>
    </w:p>
    <w:p w:rsidR="00000000" w:rsidDel="00000000" w:rsidP="00000000" w:rsidRDefault="00000000" w:rsidRPr="00000000">
      <w:pPr>
        <w:contextualSpacing w:val="0"/>
      </w:pPr>
      <w:r w:rsidDel="00000000" w:rsidR="00000000" w:rsidRPr="00000000">
        <w:rPr>
          <w:rtl w:val="0"/>
        </w:rPr>
        <w:t xml:space="preserve">Like the first two sprints, our burnup chart for Sprint 3 was somewhat flat at the beginning and ramped up about halfway through. This worked for us before and worked again.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