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专业实习课程报告——设计文档</w:t>
        <w:br/>
        <w:t>（ROSMASTER X3 × Robonix 安全导航与目标检测驱动导航）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说明：本文对应课程报告模板中「2 总体设计」及「3.2 系统实现」的设计相关内容；不含测试章节。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1 引言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1.1 编写目的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本文档旨在说明东华大学专业实习项目「ROSMASTER X3 × Robonix 安全导航（拓展：目标检测驱动导航）」的总体设计与模块设计，明确系统目标、分层架构、安全边界、关键模块职责及接口约定，为后续实现、联调与验收提供依据。文档侧重设计说明，不包含测试用例与测试结果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1.2 项目背景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工业互联网与服务机器人场景中，上层意图决策与底层实时运动控制需要清晰的职责分离。本项目以亚博 ROSMASTER X3 麦克纳姆轮小车为载体，在 Jetson 上运行 ROS1 Melodic 导航栈，本机以 Python/Conda 开发业务逻辑，经 rosbridge（WebSocket）联调。设计上参考 Robonix 体系及官方短距安全导航包 robonix.primitive.yahboom.rosmaster_x3.safe_move：上层负责「去哪里、能不能走」的授权管控，底层 ROS move_base 负责「怎么走、发什么速度」。拓展课题在安全短距导航之上叠加视觉目标识别，将检测结果映射为短距候选导航点，形成感知—授权—执行闭环。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2 总体设计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2.1 设计目标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系统在功能、性能、可靠性、安全性和可扩展性方面应达到如下可验证目标：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（1）功能：完成本机与车上 rosbridge 的安全通信；能够校验激光、里程计、AMCL 等话题有效性；支持短距离点位导航闭环；实现预览→一次性令牌→人工确认→单次下发→监控/取消的安全状态机；支持由目标检测（Mock/真实识别）生成短距候选点并接入同一安全流程。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（2）性能：短距候选点距离上限约 0.80 m（配置可调）；导航监控超时默认 120 s；令牌有效期默认 60 s；话题健康采样窗口约数秒级即可完成初检。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（3）可靠性：任务编排在话题不健康、令牌过期、未确认时拒绝下发；执行中可按位移阈值触发保护性 cancel，状态记为 PREEMPTED（主动中止，非导航失败）。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（4）安全性：上层 Provider/业务代码禁止直接发布 /cmd_vel；仅允许发布导航目标与取消、订阅状态话题；执行前必须人工确认；令牌一次性失效，防止重复下发。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（5）可扩展性：视觉检测器、候选点生成策略、安全阈值均配置化/模块化，可逐步替换为 YOLO、颜色检测或官方 Robonix Provider。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2.2 设计原则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（1）分层原则：Robonix/业务层、桥接层、ROS 导航层、底盘执行层职责分离，跨层只通过约定话题/能力接口交互。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（2）模块化原则：bridge、safety、nav、validation、mission、vision 独立成包，脚本层只做编排入口。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（3）最小权限原则：发布白名单/黑名单强制约束；默认不下发 goal，需显式 --confirm 与 --dispatch。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（4）可测性与可维护性：安全状态机支持不连车 dry-run；关键结果写 JSON 日志；配置集中于 configs/robot.yaml。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（5）安全优先：预览阶段车保持静止；确认前可随时退出；执行中可紧急取消。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2.3 系统环境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表2-1 系统运行环境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要求/配置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硬件平台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移动底盘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ROSMASTER X3 麦克纳姆底盘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执行层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硬件平台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主控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NVIDIA Jetson（如 TX2 NX）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车上运行 ROS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硬件平台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传感器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RPLidar、里程计、IMU；可选 Astra/摄像头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定位与感知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硬件平台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串口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/dev/myserial（CH340）等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底盘驱动通信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软件环境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车上 OS/ROS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Ubuntu 18.04 + ROS Melodic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bringup / move_base / AMCL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软件环境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通信中间件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rosbridge_server，端口 9090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WebSocket JSON API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软件环境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本机开发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Windows + Conda Python 3.10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x3_nav 业务代码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软件环境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本机依赖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roslibpy、PyYAML 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见 requirements.txt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网络环境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联调方式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SSH 及端口转发 9090→本机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也可直连 Jetson:9090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运行环境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地图与导航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既有地图 + move_base/DWA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由车上 launch 加载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sz w:val="28"/>
        </w:rPr>
        <w:t>2.4 系统架构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系统采用四层架构。上层业务（本机 x3_nav / 可选 Robonix Provider）接收导航意图或检测结果，经安全状态机完成预览、令牌签发与人工确认；桥接层通过 roslibpy 连接车上 rosbridge；ROS1 导航栈完成定位、规划与避障并发布 /cmd_vel；底盘驱动执行运动并回传里程计/IMU。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架构示意如下：</w:t>
      </w:r>
    </w:p>
    <w:p>
      <w:pPr>
        <w:ind w:firstLine="0"/>
      </w:pPr>
      <w:r>
        <w:rPr>
          <w:rFonts w:ascii="Times New Roman" w:hAnsi="Times New Roman" w:eastAsia="Consolas"/>
          <w:b w:val="0"/>
          <w:sz w:val="21"/>
        </w:rPr>
        <w:t>意图/检测结果</w:t>
        <w:br/>
        <w:t xml:space="preserve">    ↓</w:t>
        <w:br/>
        <w:t>[业务层] mission / vision / safety  （预览→令牌→确认）</w:t>
        <w:br/>
        <w:t xml:space="preserve">    ↓ 仅 goal / cancel / 状态订阅</w:t>
        <w:br/>
        <w:t>[桥接层] RosBridge（roslibpy ↔ rosbridge:9090）</w:t>
        <w:br/>
        <w:t xml:space="preserve">    ↓</w:t>
        <w:br/>
        <w:t>[ROS层] AMCL + costmap + move_base/DWA</w:t>
        <w:br/>
        <w:t xml:space="preserve">    ↓ /cmd_vel（仅 ROS 内部）</w:t>
        <w:br/>
        <w:t>[执行层] ROSMASTER X3 底盘驱动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职责边界（红线）：业务层禁止发布 /cmd_vel；速度指令只能由 move_base 产生。本机工程仓库为实习联调实现，能力语义对齐官方 safe_move（preview / prepare / execute / cancel）。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2.5 技术选型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表2-2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技术/组件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版本/形态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选型理由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ROS1 Melodic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车上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与亚博官方镜像、导航栈兼容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move_base + AMCL + DWA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车上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成熟二维导航与定位方案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rosbridge_suite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车上 WebSocket 9090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跨语言、跨主机访问 ROS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roslibpy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本机 Python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轻量连接 rosbridge，适合 Conda 环境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 3.10 + Conda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本机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实习要求本机开发，隔离依赖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安全状态机自研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x3_nav.safety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落实预览/令牌/确认，对齐 Robonix 安全模型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视觉检测（拓展）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Mock / OpenCV 二维码 / 可接 YOLO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先流程后算法，便于分阶段验收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参考包 safe_move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Catalog/GitHub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官方短距安全导航能力与限制参考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sz w:val="28"/>
        </w:rPr>
        <w:t>2.6 模块划分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按功能将系统划分为以下模块。模块边界清晰，便于分人开发与联调：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表2-3 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代码位置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主要职责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依赖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配置模块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config.py / robot.yaml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加载主机、话题、安全阈值、视觉参数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PyYAML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桥接模块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bridge/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连接 rosbridge；禁止非法发布；订阅/发布封装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roslibpy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safety/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候选点校验；预览→准备→确认→执行状态机；令牌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 ROS 依赖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导航模块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nav/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 goal/cancel；解析 move_base status；位姿提取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bridge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校验模块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validation/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采样话题频率与健康摘要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bridge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任务编排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mission/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串起预览、健康检查、确认、下发、监控、日志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上述模块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视觉模块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vision/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检测结果→短距候选点；检测驱动管线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safety/mission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脚本入口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scripts/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自检、联调、任务、取消、检测导航 CLI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x3_nav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sz w:val="32"/>
        </w:rPr>
        <w:t>3 场景项目（系统设计部分）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3.1 场景背景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应用场景设定为室内短距离安全点位导航，并拓展为「看见目标→生成短距导航意图→授权后执行」。典型流程：小车在已知地图中定位；操作员或视觉模块提出前方约 0.8 m 内的候选目标；系统在车静止前提下完成预览与状态复核，签发一次性令牌，经人工确认后向 move_base 下发单次 PoseStamped；运行中可监控到达（SUCCEEDED）或保护性中止（PREEMPTED）。该场景强调工业安全中的权限分级与可审计执行路径，避免上层脚本直接控速带来的风险。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3.2 系统实现（模块详细设计）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3.2.1 桥接模块（bridge）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3.2.1.1 功能概述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封装与车上 rosbridge 的连接生命周期，提供订阅与受限发布接口。在发布前强制校验话题是否属于 forbidden_publish 列表，从机制上禁止 /cmd_vel。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3.2.1.2 输入/输出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表3-1 桥接模块输入输出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输入项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输出项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去向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host/port 配置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robot.yaml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 连接对象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本模块内部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订阅话题名与回调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nav/validation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 消息(dict)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业务回调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发布话题与消息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nav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WebSocket 发布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车上 ROS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非法发布请求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任意调用方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ForbiddenPublishError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调用方捕获</w:t>
            </w:r>
          </w:p>
        </w:tc>
      </w:tr>
    </w:tbl>
    <w:p/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3.2.1.3 处理流程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connect → 等待 is_connected → subscribe/publish（publish 前 assert_allowed_publish）→ close 时取消广告并 terminate。支持 with 上下文管理，避免连接泄漏。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3.2.1.4 数据结构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核心类 RosBridge，字段包括 host、port、forbidden（集合）、_client、_advertised（已广告 Topic 缓存）。异常类型 ForbiddenPublishError 表示触碰安全红线。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3.2.2 安全管控模块（safety）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3.2.2.1 功能概述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实现安全导航状态机：IDLE → PREVIEW → PREPARE → CONFIRM → EXECUTING → SUCCEEDED / PREEMPTED / FAILED。预览阶段校验候选点距离；准备阶段生成一次性令牌；确认阶段校验令牌与人工授权；进入执行后令牌立即失效，保证单次触发。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3.2.2.2 输入/输出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表3-2 安全模块输入输出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输入项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输出项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去向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CandidateGoal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mission/vision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预览会话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SafetySession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system_ok / detail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健康检查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token 字符串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确认阶段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human_ok + token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操作员/CLI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允许下发的目标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mission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当前位姿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odom/amcl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是否应 preempt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mission 监控循环</w:t>
            </w:r>
          </w:p>
        </w:tc>
      </w:tr>
    </w:tbl>
    <w:p/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3.2.2.3 处理流程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start_preview（可选 enforce_distance）→ prepare（签发 token，TTL 默认 60 s）→confirm（校验 token/超时/人工确认）→ mark_executing（清空 token，返回候选点）→运行中 should_preempt_by_displacement 或结果回写 mark_succeeded / mark_preempted / mark_failed。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3.2.2.4 数据结构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CandidateGoal：x, y, yaw, frame_id，及 distance_from 方法。SafetySession：phase、candidate、token、token_expires_at、human_confirmed、start_xy、notes。Phase 枚举表达生命周期状态。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3.2.3 导航客户端模块（nav）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3.2.3.1 功能概述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在桥接层之上提供导航语义接口：发布 /move_base_simple/goal、/move_base/cancel；订阅 /move_base/status、/odom、/amcl_pose；解析 GoalStatus 状态码。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3.2.3.2 输入/输出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表3-3 导航模块输入输出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输入项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输出项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去向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CandidateGoal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safety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PoseStamped JSON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 move_base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cancel 请求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mission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GoalID 取消消息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status 消息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状态码/名称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GoalStatusMonitor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odom/amcl 消息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ROS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(x,y) 位姿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任务监控</w:t>
            </w:r>
          </w:p>
        </w:tc>
      </w:tr>
    </w:tbl>
    <w:p/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3.2.3.3 处理流程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构造 PoseStamped（frame_id 默认 map）→ bridge.publish；Status 回调更新最近状态；状态码 3 表示 SUCCEEDED，2 表示 PREEMPTED，4/5/9 等表示失败类结果。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3.2.3.4 数据结构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NavClient 持有话题名配置与订阅句柄；GoalStatusMonitor 保存 last_status_code / last_status_name 及快照方法。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3.2.4 数据校验模块（validation）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3.2.4.1 功能概述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在准备令牌前对关键话题做短时采样，估计频率并汇总健康状态，避免在定位/激光异常时开放执行权限。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3.2.4.2 输入/输出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表3-4 校验模块输入输出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输入项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输出项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去向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话题列表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robot.yaml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各话题 hz_est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summarize_health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采样时长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mission 参数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health.ok / missing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safety.prepare 门控</w:t>
            </w:r>
          </w:p>
        </w:tc>
      </w:tr>
    </w:tbl>
    <w:p/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3.2.4.3 处理流程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订阅 /scan、/odom、/amcl_pose、/move_base/status → 计时采样 → 估算 hz_est →summarize_health 判定是否满足最低可用条件。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3.2.4.4 数据结构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以字典报告形式返回各话题计数与频率估计，以及汇总字段 ok、missing 等。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3.2.5 任务编排模块（mission）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3.2.5.1 功能概述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将桥接、校验、安全、导航串为完整任务：支持 dry_run（不连车）与 run（联机）。联机流程强制：未 human_confirm 时禁止 dispatch，防止误发车。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3.2.5.2 输入/输出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表3-5 任务编排输入输出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输入项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输出项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去向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目标点/检测映射点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CLI/vision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MissionResult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日志/CLI 打印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confirm/dispatch 标志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CLI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是否真正发 goal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nav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auto_preempt 标志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CLI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保护性 cancel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nav + safety</w:t>
            </w:r>
          </w:p>
        </w:tc>
      </w:tr>
    </w:tbl>
    <w:p/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3.2.5.3 处理流程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连接 bridge → 订阅 status/odom/amcl → start_preview → check_topic_rates → prepare →（可选）confirm → mark_executing → publish_goal → 循环监控 status 与位移 → 写 JSON 日志收尾。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3.2.5.4 数据结构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MissionResult：ok、phase、status_name、detail、snapshot、log_path。辅助函数 offset_goal_from_robot 按机器人位姿与距离生成前方候选点。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3.2.6 视觉目标模块（vision，拓展）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3.2.6.1 功能概述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将图像平面检测结果映射为短距 CandidateGoal，并接入安全状态机/任务编排。当前支持 Mock 检测干跑；亦可注入检测框参数；进一步可对接 OpenCV 二维码识别或车上 YOLO 话题。映射遵循短距与前方扇区限制，不直接控速。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3.2.6.2 输入/输出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表3-6 视觉模块输入输出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输入项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输出项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去向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Detection(label, conf, offset_x, size)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Mock/检测器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CandidateGoal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safety/mission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target_label 等配置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robot.yaml vision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过滤与距离夹紧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detection_to_goal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人工确认标志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CLI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PREPARE/EXECUTING 阶段结果</w:t>
            </w:r>
          </w:p>
        </w:tc>
        <w:tc>
          <w:tcPr>
            <w:tcW w:type="dxa" w:w="21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干跑或实车任务</w:t>
            </w:r>
          </w:p>
        </w:tc>
      </w:tr>
    </w:tbl>
    <w:p/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3.2.6.3 处理流程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detect → 标签/置信度过滤 → offset_x 映射偏航（限制 ±max_bearing_deg）→size 映射接近距离（夹在 min_approach_m～candidate_distance_m）→生成 map 系候选点 → DetectNavPipeline 干跑或交给 MissionRunner 联机执行。</w:t>
      </w:r>
    </w:p>
    <w:p>
      <w:pPr>
        <w:pStyle w:val="Heading4"/>
      </w:pPr>
      <w:r>
        <w:rPr>
          <w:rFonts w:ascii="Times New Roman" w:hAnsi="Times New Roman" w:eastAsia="黑体"/>
          <w:b/>
          <w:sz w:val="24"/>
        </w:rPr>
        <w:t>3.2.6.4 数据结构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Detection 数据类；MockDetector；DetectNavPlan（detection + goal + notes）；DetectNavPipeline 封装 plan_from_detection / dry_run_mock / run_live。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3.2.7 接口设计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模块间主要接口如下：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（1）数据接口：ROS 侧以标准消息交互——订阅 sensor_msgs/LaserScan、nav_msgs/Odometry、geometry_msgs/PoseWithCovarianceStamped（amcl）、actionlib_msgs/GoalStatusArray；发布 geometry_msgs/PoseStamped（goal）与 actionlib_msgs/GoalID（cancel）。本机侧统一转为 dict/JSON，便于 roslibpy 传输。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（2）控制接口：SafetyController 的 start_preview / prepare / confirm / mark_executing；MissionRunner.run(human_confirm, dispatch, ...)；脚本层 CLI 参数构成人机控制接口。与官方 Robonix 对齐时，语义对应 preview_move_options → prepare_selected_move →execute_prepared_navigation → cancel_nav_goal。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（3）配置接口：configs/robot.yaml 统一描述 robot.host/port、topics.*、safety.*、mission.*、vision.*，由 load_config 加载，避免硬编码。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3.2.8 关键算法与机制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（1）一次性令牌机制：prepare 使用安全随机串生成 token，并记录过期时间；confirm 校验匹配与 TTL；mark_executing 后清空 token，从协议层防止重复执行。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（2）短距候选约束：候选点相对机器人距离不得超过 candidate_distance_m（默认 0.80 m）；视觉映射时偏航限制在前方扇区（默认 ±30°），距离随目标成像大小反相关夹紧。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（3）保护性抢占：监控循环计算相对 start_xy 的平面位移，达到 preempt_trigger_displacement_m（示例约 0.08 m，亦可按场景调整）时发布 cancel，并将阶段标为 PREEMPTED。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（4）发布红线拦截：RosBridge.assert_allowed_publish 在每次发布前检查黑名单，从 API 层杜绝业务误发 /cmd_vel。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3.2.9 设计中的问题与对策（实现前/中）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（1）车上串口设备名不稳定：底盘依赖 /dev/myserial 符号链接；若仅有雷达 ttyUSB，驱动初始化失败。对策：通过 udev 规则区分 CH340 与 CP2102，联调前检查 myserial 与驱动节点。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（2）官方 Robonix 运行时与实习镜像差异：完整 move_base CLI 需 Python 3.10、rbnx、部署目录等。对策：本仓以语义对齐的 x3_nav 完成联调与教学验收，同时保留对官方包的适配接口。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（3）视觉测距精度有限：仅凭二维框大小不能可靠得到地图坐标。对策：现阶段只生成「朝目标方向的短步」候选，不宣称精确停靠；后续可融合深度/激光。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（4）多进程误控速风险：APP、手柄、导航可能争用 cmd_vel。对策：业务层永不发 cmd_vel；实车时明确启动顺序与权限，必要时停止冲突节点。</w:t>
      </w:r>
    </w:p>
    <w:p>
      <w:r>
        <w:rPr>
          <w:rFonts w:ascii="Times New Roman" w:hAnsi="Times New Roman" w:eastAsia="宋体"/>
          <w:b/>
          <w:sz w:val="21"/>
        </w:rPr>
        <w:t>【说明】按课程要求，本文仅覆盖设计相关章节；模板中「3.3 系统测试」等内容不在本文范围内，另文撰写。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