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C1DF9" w14:textId="0FE3C520" w:rsidR="004344D4" w:rsidRPr="001C4F7B" w:rsidRDefault="00C65180" w:rsidP="001C4F7B">
      <w:pPr>
        <w:spacing w:line="240" w:lineRule="auto"/>
        <w:jc w:val="right"/>
        <w:rPr>
          <w:rFonts w:ascii="Times New Roman" w:hAnsi="Times New Roman" w:cs="Times New Roman"/>
        </w:rPr>
      </w:pPr>
      <w:r w:rsidRPr="001C4F7B">
        <w:rPr>
          <w:rFonts w:ascii="Times New Roman" w:hAnsi="Times New Roman" w:cs="Times New Roman"/>
        </w:rPr>
        <w:t>Peter Witwer</w:t>
      </w:r>
      <w:r w:rsidR="001C4F7B">
        <w:rPr>
          <w:rFonts w:ascii="Times New Roman" w:hAnsi="Times New Roman" w:cs="Times New Roman"/>
        </w:rPr>
        <w:br/>
      </w:r>
      <w:r w:rsidRPr="001C4F7B">
        <w:rPr>
          <w:rFonts w:ascii="Times New Roman" w:hAnsi="Times New Roman" w:cs="Times New Roman"/>
        </w:rPr>
        <w:t>Excel Homework</w:t>
      </w:r>
    </w:p>
    <w:p w14:paraId="4C611DB3" w14:textId="00D039F9" w:rsidR="00C65180" w:rsidRDefault="00C65180" w:rsidP="00C651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5180">
        <w:rPr>
          <w:rFonts w:ascii="Times New Roman" w:eastAsia="Times New Roman" w:hAnsi="Times New Roman" w:cs="Times New Roman"/>
          <w:sz w:val="24"/>
          <w:szCs w:val="24"/>
        </w:rPr>
        <w:t>Given the provided data, what are three conclusions we can draw about Kickstarter campaigns?</w:t>
      </w:r>
    </w:p>
    <w:p w14:paraId="0510351A" w14:textId="4B16BF7B" w:rsidR="00D042AD" w:rsidRDefault="00C65180" w:rsidP="00291828">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conclusion we can draw about Kickstarter campaigns that stands out </w:t>
      </w:r>
      <w:r w:rsidR="009D0415">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that they have a higher success</w:t>
      </w:r>
      <w:r w:rsidR="009D0415">
        <w:rPr>
          <w:rFonts w:ascii="Times New Roman" w:eastAsia="Times New Roman" w:hAnsi="Times New Roman" w:cs="Times New Roman"/>
          <w:sz w:val="24"/>
          <w:szCs w:val="24"/>
        </w:rPr>
        <w:t xml:space="preserve"> rate at the beginning of the year relative to the end of the year. This data shows that the number of successful Kickstarter campaigns always peaks in the first six months of the year and consistently hits its lowest point in the last six months of the year.</w:t>
      </w:r>
      <w:r w:rsidR="00291828">
        <w:rPr>
          <w:rFonts w:ascii="Times New Roman" w:eastAsia="Times New Roman" w:hAnsi="Times New Roman" w:cs="Times New Roman"/>
          <w:sz w:val="24"/>
          <w:szCs w:val="24"/>
        </w:rPr>
        <w:t xml:space="preserve"> </w:t>
      </w:r>
    </w:p>
    <w:p w14:paraId="365DB166" w14:textId="48741DBC" w:rsidR="00291828" w:rsidRDefault="00D042AD" w:rsidP="00291828">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rate of success for any given Kickstarter campaign is </w:t>
      </w:r>
      <w:r w:rsidR="00F435EC">
        <w:rPr>
          <w:rFonts w:ascii="Times New Roman" w:eastAsia="Times New Roman" w:hAnsi="Times New Roman" w:cs="Times New Roman"/>
          <w:sz w:val="24"/>
          <w:szCs w:val="24"/>
        </w:rPr>
        <w:t>approximately 53% according to this data set. However, this data set reveals that success rate has high variance depending on the category</w:t>
      </w:r>
      <w:r w:rsidR="006A7CE5">
        <w:rPr>
          <w:rFonts w:ascii="Times New Roman" w:eastAsia="Times New Roman" w:hAnsi="Times New Roman" w:cs="Times New Roman"/>
          <w:sz w:val="24"/>
          <w:szCs w:val="24"/>
        </w:rPr>
        <w:t xml:space="preserve"> and subcategory</w:t>
      </w:r>
      <w:r w:rsidR="00F435EC">
        <w:rPr>
          <w:rFonts w:ascii="Times New Roman" w:eastAsia="Times New Roman" w:hAnsi="Times New Roman" w:cs="Times New Roman"/>
          <w:sz w:val="24"/>
          <w:szCs w:val="24"/>
        </w:rPr>
        <w:t xml:space="preserve"> of</w:t>
      </w:r>
      <w:r w:rsidR="006A7CE5">
        <w:rPr>
          <w:rFonts w:ascii="Times New Roman" w:eastAsia="Times New Roman" w:hAnsi="Times New Roman" w:cs="Times New Roman"/>
          <w:sz w:val="24"/>
          <w:szCs w:val="24"/>
        </w:rPr>
        <w:t xml:space="preserve"> the</w:t>
      </w:r>
      <w:r w:rsidR="00F435EC">
        <w:rPr>
          <w:rFonts w:ascii="Times New Roman" w:eastAsia="Times New Roman" w:hAnsi="Times New Roman" w:cs="Times New Roman"/>
          <w:sz w:val="24"/>
          <w:szCs w:val="24"/>
        </w:rPr>
        <w:t xml:space="preserve"> Kickstarter</w:t>
      </w:r>
      <w:r w:rsidR="006A7CE5">
        <w:rPr>
          <w:rFonts w:ascii="Times New Roman" w:eastAsia="Times New Roman" w:hAnsi="Times New Roman" w:cs="Times New Roman"/>
          <w:sz w:val="24"/>
          <w:szCs w:val="24"/>
        </w:rPr>
        <w:t xml:space="preserve"> campaign</w:t>
      </w:r>
      <w:r w:rsidR="00F435EC">
        <w:rPr>
          <w:rFonts w:ascii="Times New Roman" w:eastAsia="Times New Roman" w:hAnsi="Times New Roman" w:cs="Times New Roman"/>
          <w:sz w:val="24"/>
          <w:szCs w:val="24"/>
        </w:rPr>
        <w:t>.</w:t>
      </w:r>
      <w:r w:rsidR="006A7CE5">
        <w:rPr>
          <w:rFonts w:ascii="Times New Roman" w:eastAsia="Times New Roman" w:hAnsi="Times New Roman" w:cs="Times New Roman"/>
          <w:sz w:val="24"/>
          <w:szCs w:val="24"/>
        </w:rPr>
        <w:t xml:space="preserve"> For example, this data shows Kickstarters in the music category have the highest rate of success at around 77%, whereas Kickstarters in the food category have a success rate of only 17%. </w:t>
      </w:r>
      <w:r w:rsidR="00757FAC">
        <w:rPr>
          <w:rFonts w:ascii="Times New Roman" w:eastAsia="Times New Roman" w:hAnsi="Times New Roman" w:cs="Times New Roman"/>
          <w:sz w:val="24"/>
          <w:szCs w:val="24"/>
        </w:rPr>
        <w:t>These two categories are outliers, but in all, six of the nine categories have a variance of at least 10-20%</w:t>
      </w:r>
      <w:r w:rsidR="00291828">
        <w:rPr>
          <w:rFonts w:ascii="Times New Roman" w:eastAsia="Times New Roman" w:hAnsi="Times New Roman" w:cs="Times New Roman"/>
          <w:sz w:val="24"/>
          <w:szCs w:val="24"/>
        </w:rPr>
        <w:t>.</w:t>
      </w:r>
    </w:p>
    <w:p w14:paraId="29A581BA" w14:textId="55039E8F" w:rsidR="00291828" w:rsidRDefault="00291828" w:rsidP="00291828">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set also indicates that </w:t>
      </w:r>
      <w:r w:rsidR="00DD6813">
        <w:rPr>
          <w:rFonts w:ascii="Times New Roman" w:eastAsia="Times New Roman" w:hAnsi="Times New Roman" w:cs="Times New Roman"/>
          <w:sz w:val="24"/>
          <w:szCs w:val="24"/>
        </w:rPr>
        <w:t xml:space="preserve">trying to get funding for </w:t>
      </w:r>
      <w:r>
        <w:rPr>
          <w:rFonts w:ascii="Times New Roman" w:eastAsia="Times New Roman" w:hAnsi="Times New Roman" w:cs="Times New Roman"/>
          <w:sz w:val="24"/>
          <w:szCs w:val="24"/>
        </w:rPr>
        <w:t xml:space="preserve">certain </w:t>
      </w:r>
      <w:r w:rsidR="00DD6813">
        <w:rPr>
          <w:rFonts w:ascii="Times New Roman" w:eastAsia="Times New Roman" w:hAnsi="Times New Roman" w:cs="Times New Roman"/>
          <w:sz w:val="24"/>
          <w:szCs w:val="24"/>
        </w:rPr>
        <w:t>sub-categories of Kickstarters is a fruitless endeavor. Food trucks, animation, and video games all had at least 100 Kickstarter campaigns and all 3 sub-categories have 0% success rates. Wearable technologies also only had a 5% success rate out of 200 total Kickstarter campaigns. On the other hand, this data set shows that Kickstarter is a good place to get funding for theater projects</w:t>
      </w:r>
      <w:r w:rsidR="00970539">
        <w:rPr>
          <w:rFonts w:ascii="Times New Roman" w:eastAsia="Times New Roman" w:hAnsi="Times New Roman" w:cs="Times New Roman"/>
          <w:sz w:val="24"/>
          <w:szCs w:val="24"/>
        </w:rPr>
        <w:t>, or more specifically for plays</w:t>
      </w:r>
      <w:r w:rsidR="00DD6813">
        <w:rPr>
          <w:rFonts w:ascii="Times New Roman" w:eastAsia="Times New Roman" w:hAnsi="Times New Roman" w:cs="Times New Roman"/>
          <w:sz w:val="24"/>
          <w:szCs w:val="24"/>
        </w:rPr>
        <w:t>. Not only do theater projects have a respectable 65% success rate</w:t>
      </w:r>
      <w:r w:rsidR="00970539">
        <w:rPr>
          <w:rFonts w:ascii="Times New Roman" w:eastAsia="Times New Roman" w:hAnsi="Times New Roman" w:cs="Times New Roman"/>
          <w:sz w:val="24"/>
          <w:szCs w:val="24"/>
        </w:rPr>
        <w:t xml:space="preserve"> overall</w:t>
      </w:r>
      <w:r w:rsidR="00DD6813">
        <w:rPr>
          <w:rFonts w:ascii="Times New Roman" w:eastAsia="Times New Roman" w:hAnsi="Times New Roman" w:cs="Times New Roman"/>
          <w:sz w:val="24"/>
          <w:szCs w:val="24"/>
        </w:rPr>
        <w:t xml:space="preserve">, they also account for </w:t>
      </w:r>
      <w:r w:rsidR="00970539">
        <w:rPr>
          <w:rFonts w:ascii="Times New Roman" w:eastAsia="Times New Roman" w:hAnsi="Times New Roman" w:cs="Times New Roman"/>
          <w:sz w:val="24"/>
          <w:szCs w:val="24"/>
        </w:rPr>
        <w:t xml:space="preserve">almost 34% of all Kickstarter campaigns. </w:t>
      </w:r>
    </w:p>
    <w:p w14:paraId="44BD406E" w14:textId="06E6B7AF" w:rsidR="00C65180" w:rsidRDefault="00C65180" w:rsidP="00757FA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FAC">
        <w:rPr>
          <w:rFonts w:ascii="Times New Roman" w:eastAsia="Times New Roman" w:hAnsi="Times New Roman" w:cs="Times New Roman"/>
          <w:sz w:val="24"/>
          <w:szCs w:val="24"/>
        </w:rPr>
        <w:t>What are some limitations of this dataset?</w:t>
      </w:r>
    </w:p>
    <w:p w14:paraId="5C215EFB" w14:textId="670B0E5E" w:rsidR="00970539" w:rsidRDefault="00893BAC" w:rsidP="00893BA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number of Kickstarter projects </w:t>
      </w:r>
      <w:r w:rsidR="00E4203B">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significantly smaller between 2009 and 2013, and there</w:t>
      </w:r>
      <w:r w:rsidR="00E4203B">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almost a 400% jump in total projects from 2013 to 2014.</w:t>
      </w:r>
    </w:p>
    <w:p w14:paraId="499140A5" w14:textId="5FDAEEE1" w:rsidR="00893BAC" w:rsidRDefault="00E4203B" w:rsidP="00893BA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001C4F7B">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nothing indicating how much visibility each project had to the public outside of the Spotlight and Staff’s Choice columns</w:t>
      </w:r>
      <w:r w:rsidR="001C4F7B">
        <w:rPr>
          <w:rFonts w:ascii="Times New Roman" w:eastAsia="Times New Roman" w:hAnsi="Times New Roman" w:cs="Times New Roman"/>
          <w:sz w:val="24"/>
          <w:szCs w:val="24"/>
        </w:rPr>
        <w:t xml:space="preserve">. Visibility </w:t>
      </w:r>
      <w:r>
        <w:rPr>
          <w:rFonts w:ascii="Times New Roman" w:eastAsia="Times New Roman" w:hAnsi="Times New Roman" w:cs="Times New Roman"/>
          <w:sz w:val="24"/>
          <w:szCs w:val="24"/>
        </w:rPr>
        <w:t>might have a big impact on a project’s chances of success particularly if it has a small goal.</w:t>
      </w:r>
    </w:p>
    <w:p w14:paraId="4AFCFBB0" w14:textId="77777777" w:rsidR="001C4F7B" w:rsidRDefault="001C4F7B" w:rsidP="001C4F7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 size of all projects between 2009 and 2017 is only 4114, which makes it harder to identify trends with 100% certainty. A larger total number of projects would improve the reliability of predictions based on the data set.</w:t>
      </w:r>
    </w:p>
    <w:p w14:paraId="643CA50E" w14:textId="1B5FF314" w:rsidR="00E4203B" w:rsidRPr="001C4F7B" w:rsidRDefault="001C4F7B" w:rsidP="001C4F7B">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1C4F7B">
        <w:rPr>
          <w:rFonts w:ascii="Times New Roman" w:eastAsia="Times New Roman" w:hAnsi="Times New Roman" w:cs="Times New Roman"/>
          <w:sz w:val="24"/>
          <w:szCs w:val="24"/>
        </w:rPr>
        <w:t xml:space="preserve"> </w:t>
      </w:r>
    </w:p>
    <w:p w14:paraId="79AE99C1" w14:textId="708E2C2B" w:rsidR="00970539" w:rsidRPr="00970539" w:rsidRDefault="00C65180" w:rsidP="009705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5180">
        <w:rPr>
          <w:rFonts w:ascii="Times New Roman" w:eastAsia="Times New Roman" w:hAnsi="Times New Roman" w:cs="Times New Roman"/>
          <w:sz w:val="24"/>
          <w:szCs w:val="24"/>
        </w:rPr>
        <w:t>What are some other possible tables and/or graphs that we could create?</w:t>
      </w:r>
    </w:p>
    <w:p w14:paraId="4A6E047A" w14:textId="228F971F" w:rsidR="00970539" w:rsidRDefault="00970539" w:rsidP="0097053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bar graph showing average goal size for categories and subcategories</w:t>
      </w:r>
    </w:p>
    <w:p w14:paraId="79A533E2" w14:textId="67C81EC5" w:rsidR="00970539" w:rsidRPr="00970539" w:rsidRDefault="00970539" w:rsidP="003702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0539">
        <w:rPr>
          <w:rFonts w:ascii="Times New Roman" w:eastAsia="Times New Roman" w:hAnsi="Times New Roman" w:cs="Times New Roman"/>
          <w:sz w:val="24"/>
          <w:szCs w:val="24"/>
        </w:rPr>
        <w:t>A bar graph showing the average size of donations</w:t>
      </w:r>
      <w:r w:rsidR="00893BAC">
        <w:rPr>
          <w:rFonts w:ascii="Times New Roman" w:eastAsia="Times New Roman" w:hAnsi="Times New Roman" w:cs="Times New Roman"/>
          <w:sz w:val="24"/>
          <w:szCs w:val="24"/>
        </w:rPr>
        <w:t xml:space="preserve"> per category/sub-category</w:t>
      </w:r>
    </w:p>
    <w:p w14:paraId="1DC29926" w14:textId="73093708" w:rsidR="00970539" w:rsidRDefault="00893BAC" w:rsidP="0097053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021FB">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ine graphs that show number of donations per month </w:t>
      </w:r>
    </w:p>
    <w:p w14:paraId="51E60297" w14:textId="59329B88" w:rsidR="00893BAC" w:rsidRDefault="00893BAC" w:rsidP="0097053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021FB">
        <w:rPr>
          <w:rFonts w:ascii="Times New Roman" w:eastAsia="Times New Roman" w:hAnsi="Times New Roman" w:cs="Times New Roman"/>
          <w:sz w:val="24"/>
          <w:szCs w:val="24"/>
        </w:rPr>
        <w:t>pivot table</w:t>
      </w:r>
      <w:r>
        <w:rPr>
          <w:rFonts w:ascii="Times New Roman" w:eastAsia="Times New Roman" w:hAnsi="Times New Roman" w:cs="Times New Roman"/>
          <w:sz w:val="24"/>
          <w:szCs w:val="24"/>
        </w:rPr>
        <w:t xml:space="preserve"> that examines success rate, goal size for each category</w:t>
      </w:r>
    </w:p>
    <w:p w14:paraId="3F4B1FC1" w14:textId="2E330AC9" w:rsidR="00893BAC" w:rsidRDefault="00893BAC" w:rsidP="0097053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line graph that tracks success rates for categories/sub-categories over months/years</w:t>
      </w:r>
    </w:p>
    <w:p w14:paraId="7731844D" w14:textId="73BAA66F" w:rsidR="00E4203B" w:rsidRPr="00970539" w:rsidRDefault="00E4203B" w:rsidP="0097053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bar graph comparing success rate to Spotlight/Staff’s Choice.</w:t>
      </w:r>
    </w:p>
    <w:sectPr w:rsidR="00E4203B" w:rsidRPr="0097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37914"/>
    <w:multiLevelType w:val="multilevel"/>
    <w:tmpl w:val="AF865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80"/>
    <w:rsid w:val="001C4F7B"/>
    <w:rsid w:val="002028FB"/>
    <w:rsid w:val="00291828"/>
    <w:rsid w:val="002C6994"/>
    <w:rsid w:val="005021FB"/>
    <w:rsid w:val="006A3874"/>
    <w:rsid w:val="006A7CE5"/>
    <w:rsid w:val="00757FAC"/>
    <w:rsid w:val="00837C36"/>
    <w:rsid w:val="00893BAC"/>
    <w:rsid w:val="00970539"/>
    <w:rsid w:val="009D0415"/>
    <w:rsid w:val="00C65180"/>
    <w:rsid w:val="00D042AD"/>
    <w:rsid w:val="00DD6813"/>
    <w:rsid w:val="00E4203B"/>
    <w:rsid w:val="00F4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66D0"/>
  <w15:chartTrackingRefBased/>
  <w15:docId w15:val="{BABB2A3F-4A3A-4428-BC92-AF828239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11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Witwer</dc:creator>
  <cp:keywords/>
  <dc:description/>
  <cp:lastModifiedBy>Peter Witwer</cp:lastModifiedBy>
  <cp:revision>5</cp:revision>
  <dcterms:created xsi:type="dcterms:W3CDTF">2020-09-20T01:41:00Z</dcterms:created>
  <dcterms:modified xsi:type="dcterms:W3CDTF">2020-09-20T23:35:00Z</dcterms:modified>
</cp:coreProperties>
</file>