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EE9E9" w14:textId="59AC8A98" w:rsidR="00670571" w:rsidRPr="00000967" w:rsidRDefault="003F7901">
      <w:pPr>
        <w:rPr>
          <w:rFonts w:ascii="Times New Roman" w:hAnsi="Times New Roman" w:cs="Times New Roman"/>
          <w:lang w:val="fr-FR"/>
        </w:rPr>
      </w:pPr>
      <w:r w:rsidRPr="000009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46FFC34" wp14:editId="3D152326">
            <wp:simplePos x="0" y="0"/>
            <wp:positionH relativeFrom="margin">
              <wp:align>center</wp:align>
            </wp:positionH>
            <wp:positionV relativeFrom="paragraph">
              <wp:posOffset>432</wp:posOffset>
            </wp:positionV>
            <wp:extent cx="1901825" cy="1901825"/>
            <wp:effectExtent l="0" t="0" r="3175" b="3175"/>
            <wp:wrapTight wrapText="bothSides">
              <wp:wrapPolygon edited="0">
                <wp:start x="0" y="0"/>
                <wp:lineTo x="0" y="21420"/>
                <wp:lineTo x="21420" y="21420"/>
                <wp:lineTo x="21420" y="0"/>
                <wp:lineTo x="0" y="0"/>
              </wp:wrapPolygon>
            </wp:wrapTight>
            <wp:docPr id="64030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8C0C64" w14:textId="77777777" w:rsidR="003B4585" w:rsidRPr="00000967" w:rsidRDefault="003B4585">
      <w:pPr>
        <w:rPr>
          <w:rFonts w:ascii="Times New Roman" w:hAnsi="Times New Roman" w:cs="Times New Roman"/>
          <w:lang w:val="fr-FR"/>
        </w:rPr>
      </w:pPr>
    </w:p>
    <w:p w14:paraId="76CB840D" w14:textId="77777777" w:rsidR="003B4585" w:rsidRPr="00000967" w:rsidRDefault="003B4585">
      <w:pPr>
        <w:rPr>
          <w:rFonts w:ascii="Times New Roman" w:hAnsi="Times New Roman" w:cs="Times New Roman"/>
          <w:lang w:val="fr-FR"/>
        </w:rPr>
      </w:pPr>
    </w:p>
    <w:p w14:paraId="292DAAD4" w14:textId="77777777" w:rsidR="003B4585" w:rsidRPr="00000967" w:rsidRDefault="003B4585">
      <w:pPr>
        <w:rPr>
          <w:rFonts w:ascii="Times New Roman" w:hAnsi="Times New Roman" w:cs="Times New Roman"/>
          <w:lang w:val="fr-FR"/>
        </w:rPr>
      </w:pPr>
    </w:p>
    <w:p w14:paraId="7B0B450A" w14:textId="77777777" w:rsidR="003B4585" w:rsidRPr="00000967" w:rsidRDefault="003B4585">
      <w:pPr>
        <w:rPr>
          <w:rFonts w:ascii="Times New Roman" w:hAnsi="Times New Roman" w:cs="Times New Roman"/>
          <w:lang w:val="fr-FR"/>
        </w:rPr>
      </w:pPr>
    </w:p>
    <w:p w14:paraId="7C29D51C" w14:textId="77777777" w:rsidR="003B4585" w:rsidRPr="00000967" w:rsidRDefault="003B4585">
      <w:pPr>
        <w:rPr>
          <w:rFonts w:ascii="Times New Roman" w:hAnsi="Times New Roman" w:cs="Times New Roman"/>
          <w:lang w:val="fr-FR"/>
        </w:rPr>
      </w:pPr>
    </w:p>
    <w:p w14:paraId="487514E6" w14:textId="77777777" w:rsidR="003B4585" w:rsidRPr="00000967" w:rsidRDefault="003B4585">
      <w:pPr>
        <w:rPr>
          <w:rFonts w:ascii="Times New Roman" w:hAnsi="Times New Roman" w:cs="Times New Roman"/>
          <w:lang w:val="fr-FR"/>
        </w:rPr>
      </w:pPr>
    </w:p>
    <w:p w14:paraId="3EA1B0C8" w14:textId="77777777" w:rsidR="003B4585" w:rsidRPr="00000967" w:rsidRDefault="003B4585">
      <w:pPr>
        <w:rPr>
          <w:rFonts w:ascii="Times New Roman" w:hAnsi="Times New Roman" w:cs="Times New Roman"/>
          <w:lang w:val="fr-FR"/>
        </w:rPr>
      </w:pPr>
    </w:p>
    <w:p w14:paraId="2F5EA396" w14:textId="336FD702" w:rsidR="003B4585" w:rsidRPr="00000967" w:rsidRDefault="003B4585" w:rsidP="003B4585">
      <w:pPr>
        <w:jc w:val="center"/>
        <w:rPr>
          <w:rFonts w:ascii="Times New Roman" w:hAnsi="Times New Roman" w:cs="Times New Roman"/>
          <w:b/>
          <w:bCs/>
          <w:color w:val="196B24" w:themeColor="accent3"/>
          <w:lang w:val="fr-FR"/>
        </w:rPr>
      </w:pPr>
      <w:r w:rsidRPr="00000967">
        <w:rPr>
          <w:rFonts w:ascii="Times New Roman" w:hAnsi="Times New Roman" w:cs="Times New Roman"/>
          <w:b/>
          <w:bCs/>
          <w:color w:val="196B24" w:themeColor="accent3"/>
        </w:rPr>
        <w:t>RAPPORT D’AUDIT DE SÉCURITÉ D’UNE APPLICATION WEB</w:t>
      </w:r>
    </w:p>
    <w:p w14:paraId="73D2FACD" w14:textId="77777777" w:rsidR="003B4585" w:rsidRPr="00000967" w:rsidRDefault="003B4585" w:rsidP="003B4585">
      <w:pPr>
        <w:jc w:val="center"/>
        <w:rPr>
          <w:rFonts w:ascii="Times New Roman" w:hAnsi="Times New Roman" w:cs="Times New Roman"/>
          <w:lang w:val="fr-FR"/>
        </w:rPr>
      </w:pPr>
    </w:p>
    <w:p w14:paraId="07499ABC" w14:textId="77777777" w:rsidR="0060408E" w:rsidRPr="00000967" w:rsidRDefault="0060408E" w:rsidP="003B4585">
      <w:pPr>
        <w:jc w:val="center"/>
        <w:rPr>
          <w:rFonts w:ascii="Times New Roman" w:hAnsi="Times New Roman" w:cs="Times New Roman"/>
          <w:b/>
          <w:bCs/>
          <w:lang w:val="fr-FR"/>
        </w:rPr>
      </w:pPr>
    </w:p>
    <w:p w14:paraId="0E2ABEF1" w14:textId="511E0243" w:rsidR="003B4585" w:rsidRPr="00000967" w:rsidRDefault="003B4585" w:rsidP="003B4585">
      <w:pPr>
        <w:jc w:val="center"/>
        <w:rPr>
          <w:rFonts w:ascii="Times New Roman" w:hAnsi="Times New Roman" w:cs="Times New Roman"/>
          <w:lang w:val="fr-FR"/>
        </w:rPr>
      </w:pPr>
      <w:r w:rsidRPr="00000967">
        <w:rPr>
          <w:rFonts w:ascii="Times New Roman" w:hAnsi="Times New Roman" w:cs="Times New Roman"/>
          <w:b/>
          <w:bCs/>
        </w:rPr>
        <w:t>APPLICATION AUDITÉE :</w:t>
      </w:r>
      <w:r w:rsidRPr="00000967">
        <w:rPr>
          <w:rFonts w:ascii="Times New Roman" w:hAnsi="Times New Roman" w:cs="Times New Roman"/>
        </w:rPr>
        <w:t xml:space="preserve"> </w:t>
      </w:r>
      <w:r w:rsidRPr="003B4585">
        <w:rPr>
          <w:rFonts w:ascii="Times New Roman" w:hAnsi="Times New Roman" w:cs="Times New Roman"/>
        </w:rPr>
        <w:t>OWASP Juice Shop</w:t>
      </w:r>
    </w:p>
    <w:p w14:paraId="0214AE06" w14:textId="77777777" w:rsidR="0060408E" w:rsidRPr="00000967" w:rsidRDefault="003B4585" w:rsidP="003B4585">
      <w:pPr>
        <w:jc w:val="center"/>
        <w:rPr>
          <w:rFonts w:ascii="Times New Roman" w:hAnsi="Times New Roman" w:cs="Times New Roman"/>
          <w:b/>
          <w:bCs/>
          <w:lang w:val="fr-FR"/>
        </w:rPr>
      </w:pPr>
      <w:r w:rsidRPr="003B4585">
        <w:rPr>
          <w:rFonts w:ascii="Times New Roman" w:hAnsi="Times New Roman" w:cs="Times New Roman"/>
        </w:rPr>
        <w:br/>
      </w:r>
    </w:p>
    <w:p w14:paraId="2B15142C" w14:textId="2DC1E255" w:rsidR="003B4585" w:rsidRPr="00000967" w:rsidRDefault="003B4585" w:rsidP="003B4585">
      <w:pPr>
        <w:jc w:val="center"/>
        <w:rPr>
          <w:rFonts w:ascii="Times New Roman" w:hAnsi="Times New Roman" w:cs="Times New Roman"/>
          <w:lang w:val="fr-FR"/>
        </w:rPr>
      </w:pPr>
      <w:r w:rsidRPr="003B4585">
        <w:rPr>
          <w:rFonts w:ascii="Times New Roman" w:hAnsi="Times New Roman" w:cs="Times New Roman"/>
          <w:b/>
          <w:bCs/>
        </w:rPr>
        <w:t>URL :</w:t>
      </w:r>
      <w:r w:rsidRPr="003B4585">
        <w:rPr>
          <w:rFonts w:ascii="Times New Roman" w:hAnsi="Times New Roman" w:cs="Times New Roman"/>
        </w:rPr>
        <w:t xml:space="preserve"> </w:t>
      </w:r>
      <w:hyperlink r:id="rId6" w:history="1">
        <w:r w:rsidRPr="003B4585">
          <w:rPr>
            <w:rStyle w:val="Hyperlink"/>
            <w:rFonts w:ascii="Times New Roman" w:hAnsi="Times New Roman" w:cs="Times New Roman"/>
          </w:rPr>
          <w:t>http://localhost:3000</w:t>
        </w:r>
      </w:hyperlink>
    </w:p>
    <w:p w14:paraId="2DEC4148" w14:textId="77777777" w:rsidR="0060408E" w:rsidRPr="00000967" w:rsidRDefault="003B4585" w:rsidP="003B4585">
      <w:pPr>
        <w:jc w:val="center"/>
        <w:rPr>
          <w:rFonts w:ascii="Times New Roman" w:hAnsi="Times New Roman" w:cs="Times New Roman"/>
          <w:b/>
          <w:bCs/>
          <w:lang w:val="fr-FR"/>
        </w:rPr>
      </w:pPr>
      <w:r w:rsidRPr="003B4585">
        <w:rPr>
          <w:rFonts w:ascii="Times New Roman" w:hAnsi="Times New Roman" w:cs="Times New Roman"/>
        </w:rPr>
        <w:br/>
      </w:r>
    </w:p>
    <w:p w14:paraId="39882BC0" w14:textId="6E64D92B" w:rsidR="003B4585" w:rsidRPr="00000967" w:rsidRDefault="003B4585" w:rsidP="003B4585">
      <w:pPr>
        <w:jc w:val="center"/>
        <w:rPr>
          <w:rFonts w:ascii="Times New Roman" w:hAnsi="Times New Roman" w:cs="Times New Roman"/>
          <w:lang w:val="fr-FR"/>
        </w:rPr>
      </w:pPr>
      <w:r w:rsidRPr="00000967">
        <w:rPr>
          <w:rFonts w:ascii="Times New Roman" w:hAnsi="Times New Roman" w:cs="Times New Roman"/>
          <w:b/>
          <w:bCs/>
        </w:rPr>
        <w:t>TYPE DE TEST :</w:t>
      </w:r>
      <w:r w:rsidRPr="00000967">
        <w:rPr>
          <w:rFonts w:ascii="Times New Roman" w:hAnsi="Times New Roman" w:cs="Times New Roman"/>
        </w:rPr>
        <w:t xml:space="preserve"> </w:t>
      </w:r>
      <w:r w:rsidRPr="003B4585">
        <w:rPr>
          <w:rFonts w:ascii="Times New Roman" w:hAnsi="Times New Roman" w:cs="Times New Roman"/>
        </w:rPr>
        <w:t>Test de sécurité applicative (Black Box)</w:t>
      </w:r>
    </w:p>
    <w:p w14:paraId="6E26CBED" w14:textId="77777777" w:rsidR="0060408E" w:rsidRPr="00000967" w:rsidRDefault="003B4585" w:rsidP="003B4585">
      <w:pPr>
        <w:jc w:val="center"/>
        <w:rPr>
          <w:rFonts w:ascii="Times New Roman" w:hAnsi="Times New Roman" w:cs="Times New Roman"/>
          <w:b/>
          <w:bCs/>
          <w:lang w:val="fr-FR"/>
        </w:rPr>
      </w:pPr>
      <w:r w:rsidRPr="003B4585">
        <w:rPr>
          <w:rFonts w:ascii="Times New Roman" w:hAnsi="Times New Roman" w:cs="Times New Roman"/>
        </w:rPr>
        <w:br/>
      </w:r>
    </w:p>
    <w:p w14:paraId="6DB06D9B" w14:textId="5B913EE5" w:rsidR="003B4585" w:rsidRPr="00000967" w:rsidRDefault="003B4585" w:rsidP="003B4585">
      <w:pPr>
        <w:jc w:val="center"/>
        <w:rPr>
          <w:rFonts w:ascii="Times New Roman" w:hAnsi="Times New Roman" w:cs="Times New Roman"/>
          <w:lang w:val="fr-FR"/>
        </w:rPr>
      </w:pPr>
      <w:r w:rsidRPr="00000967">
        <w:rPr>
          <w:rFonts w:ascii="Times New Roman" w:hAnsi="Times New Roman" w:cs="Times New Roman"/>
          <w:b/>
          <w:bCs/>
        </w:rPr>
        <w:t>MÉTHODOLOGIE :</w:t>
      </w:r>
      <w:r w:rsidRPr="00000967">
        <w:rPr>
          <w:rFonts w:ascii="Times New Roman" w:hAnsi="Times New Roman" w:cs="Times New Roman"/>
        </w:rPr>
        <w:t xml:space="preserve"> </w:t>
      </w:r>
      <w:r w:rsidRPr="003B4585">
        <w:rPr>
          <w:rFonts w:ascii="Times New Roman" w:hAnsi="Times New Roman" w:cs="Times New Roman"/>
        </w:rPr>
        <w:t>OWASP Top 10</w:t>
      </w:r>
    </w:p>
    <w:p w14:paraId="449EF2FA" w14:textId="77777777" w:rsidR="0060408E" w:rsidRPr="00000967" w:rsidRDefault="003B4585" w:rsidP="003B4585">
      <w:pPr>
        <w:jc w:val="center"/>
        <w:rPr>
          <w:rFonts w:ascii="Times New Roman" w:hAnsi="Times New Roman" w:cs="Times New Roman"/>
          <w:b/>
          <w:bCs/>
          <w:lang w:val="fr-FR"/>
        </w:rPr>
      </w:pPr>
      <w:r w:rsidRPr="003B4585">
        <w:rPr>
          <w:rFonts w:ascii="Times New Roman" w:hAnsi="Times New Roman" w:cs="Times New Roman"/>
        </w:rPr>
        <w:br/>
      </w:r>
    </w:p>
    <w:p w14:paraId="08015BA7" w14:textId="616A4326" w:rsidR="003B4585" w:rsidRPr="00000967" w:rsidRDefault="003B4585" w:rsidP="003B4585">
      <w:pPr>
        <w:jc w:val="center"/>
        <w:rPr>
          <w:rFonts w:ascii="Times New Roman" w:hAnsi="Times New Roman" w:cs="Times New Roman"/>
          <w:lang w:val="fr-FR"/>
        </w:rPr>
      </w:pPr>
      <w:r w:rsidRPr="00000967">
        <w:rPr>
          <w:rFonts w:ascii="Times New Roman" w:hAnsi="Times New Roman" w:cs="Times New Roman"/>
          <w:b/>
          <w:bCs/>
        </w:rPr>
        <w:t>OUTILS UTILISÉS :</w:t>
      </w:r>
      <w:r w:rsidRPr="00000967">
        <w:rPr>
          <w:rFonts w:ascii="Times New Roman" w:hAnsi="Times New Roman" w:cs="Times New Roman"/>
        </w:rPr>
        <w:t xml:space="preserve"> </w:t>
      </w:r>
      <w:r w:rsidRPr="003B4585">
        <w:rPr>
          <w:rFonts w:ascii="Times New Roman" w:hAnsi="Times New Roman" w:cs="Times New Roman"/>
        </w:rPr>
        <w:t>OWASP ZAP, Burp Suite</w:t>
      </w:r>
    </w:p>
    <w:p w14:paraId="3DF97D97" w14:textId="77777777" w:rsidR="0060408E" w:rsidRPr="00000967" w:rsidRDefault="003B4585" w:rsidP="003B4585">
      <w:pPr>
        <w:jc w:val="center"/>
        <w:rPr>
          <w:rFonts w:ascii="Times New Roman" w:hAnsi="Times New Roman" w:cs="Times New Roman"/>
          <w:b/>
          <w:bCs/>
          <w:lang w:val="fr-FR"/>
        </w:rPr>
      </w:pPr>
      <w:r w:rsidRPr="003B4585">
        <w:rPr>
          <w:rFonts w:ascii="Times New Roman" w:hAnsi="Times New Roman" w:cs="Times New Roman"/>
        </w:rPr>
        <w:br/>
      </w:r>
    </w:p>
    <w:p w14:paraId="28C68264" w14:textId="20DC496C" w:rsidR="003B4585" w:rsidRPr="00000967" w:rsidRDefault="003B4585" w:rsidP="003B4585">
      <w:pPr>
        <w:jc w:val="center"/>
        <w:rPr>
          <w:rFonts w:ascii="Times New Roman" w:hAnsi="Times New Roman" w:cs="Times New Roman"/>
          <w:lang w:val="fr-FR"/>
        </w:rPr>
      </w:pPr>
      <w:r w:rsidRPr="00000967">
        <w:rPr>
          <w:rFonts w:ascii="Times New Roman" w:hAnsi="Times New Roman" w:cs="Times New Roman"/>
          <w:b/>
          <w:bCs/>
        </w:rPr>
        <w:t>SYSTÈME :</w:t>
      </w:r>
      <w:r w:rsidRPr="003B4585">
        <w:rPr>
          <w:rFonts w:ascii="Times New Roman" w:hAnsi="Times New Roman" w:cs="Times New Roman"/>
        </w:rPr>
        <w:t xml:space="preserve"> Kali Linux (Docker)</w:t>
      </w:r>
    </w:p>
    <w:p w14:paraId="3F6604D4" w14:textId="77777777" w:rsidR="003B4585" w:rsidRPr="003B4585" w:rsidRDefault="003B4585" w:rsidP="003B4585">
      <w:pPr>
        <w:jc w:val="center"/>
        <w:rPr>
          <w:rFonts w:ascii="Times New Roman" w:hAnsi="Times New Roman" w:cs="Times New Roman"/>
          <w:lang w:val="fr-FR"/>
        </w:rPr>
      </w:pPr>
    </w:p>
    <w:p w14:paraId="575320D8" w14:textId="77777777" w:rsidR="0060408E" w:rsidRPr="00000967" w:rsidRDefault="0060408E" w:rsidP="003B4585">
      <w:pPr>
        <w:jc w:val="center"/>
        <w:rPr>
          <w:rFonts w:ascii="Times New Roman" w:hAnsi="Times New Roman" w:cs="Times New Roman"/>
          <w:b/>
          <w:bCs/>
          <w:lang w:val="fr-FR"/>
        </w:rPr>
      </w:pPr>
    </w:p>
    <w:p w14:paraId="2F4B7D11" w14:textId="2753DD07" w:rsidR="003B4585" w:rsidRPr="00000967" w:rsidRDefault="003B4585" w:rsidP="003B4585">
      <w:pPr>
        <w:jc w:val="center"/>
        <w:rPr>
          <w:rFonts w:ascii="Times New Roman" w:hAnsi="Times New Roman" w:cs="Times New Roman"/>
          <w:i/>
          <w:iCs/>
          <w:lang w:val="fr-FR"/>
        </w:rPr>
      </w:pPr>
      <w:r w:rsidRPr="00000967">
        <w:rPr>
          <w:rFonts w:ascii="Times New Roman" w:hAnsi="Times New Roman" w:cs="Times New Roman"/>
          <w:b/>
          <w:bCs/>
        </w:rPr>
        <w:t>AUTEUR :</w:t>
      </w:r>
      <w:r w:rsidRPr="003B4585">
        <w:rPr>
          <w:rFonts w:ascii="Times New Roman" w:hAnsi="Times New Roman" w:cs="Times New Roman"/>
        </w:rPr>
        <w:t xml:space="preserve"> </w:t>
      </w:r>
      <w:r w:rsidRPr="00000967">
        <w:rPr>
          <w:rFonts w:ascii="Times New Roman" w:hAnsi="Times New Roman" w:cs="Times New Roman"/>
          <w:i/>
          <w:iCs/>
          <w:lang w:val="fr-FR"/>
        </w:rPr>
        <w:t>BARIKI Wilson</w:t>
      </w:r>
    </w:p>
    <w:p w14:paraId="6285047A" w14:textId="02E1DC09" w:rsidR="003B4585" w:rsidRPr="003B4585" w:rsidRDefault="003B4585" w:rsidP="003B4585">
      <w:pPr>
        <w:jc w:val="center"/>
        <w:rPr>
          <w:rFonts w:ascii="Times New Roman" w:hAnsi="Times New Roman" w:cs="Times New Roman"/>
          <w:lang w:val="fr-FR"/>
        </w:rPr>
      </w:pPr>
    </w:p>
    <w:p w14:paraId="426F5418" w14:textId="4551A77A" w:rsidR="00B91EEE" w:rsidRPr="00B83780" w:rsidRDefault="00B91EEE" w:rsidP="00A9270A">
      <w:pPr>
        <w:jc w:val="center"/>
        <w:rPr>
          <w:rFonts w:ascii="Times New Roman" w:hAnsi="Times New Roman" w:cs="Times New Roman"/>
          <w:b/>
          <w:bCs/>
          <w:lang w:val="fr-FR"/>
        </w:rPr>
      </w:pPr>
      <w:r w:rsidRPr="00B83780">
        <w:rPr>
          <w:rFonts w:ascii="Times New Roman" w:hAnsi="Times New Roman" w:cs="Times New Roman"/>
          <w:b/>
          <w:bCs/>
          <w:lang w:val="fr-FR"/>
        </w:rPr>
        <w:lastRenderedPageBreak/>
        <w:t>Sommaire</w:t>
      </w:r>
    </w:p>
    <w:p w14:paraId="71475689" w14:textId="77777777" w:rsidR="001D418A" w:rsidRPr="00000967" w:rsidRDefault="001D418A" w:rsidP="00B91EEE">
      <w:pPr>
        <w:rPr>
          <w:rFonts w:ascii="Times New Roman" w:hAnsi="Times New Roman" w:cs="Times New Roman"/>
          <w:lang w:val="fr-FR"/>
        </w:rPr>
      </w:pPr>
    </w:p>
    <w:p w14:paraId="40653561" w14:textId="215BC920" w:rsidR="00B91EEE" w:rsidRPr="00000967" w:rsidRDefault="001D418A" w:rsidP="005F550F">
      <w:pPr>
        <w:ind w:firstLine="360"/>
        <w:rPr>
          <w:rFonts w:ascii="Times New Roman" w:hAnsi="Times New Roman" w:cs="Times New Roman"/>
          <w:lang w:val="fr-FR"/>
        </w:rPr>
      </w:pPr>
      <w:r w:rsidRPr="00000967">
        <w:rPr>
          <w:rFonts w:ascii="Times New Roman" w:hAnsi="Times New Roman" w:cs="Times New Roman"/>
          <w:lang w:val="fr-FR"/>
        </w:rPr>
        <w:t>Introduction --------------------------------------------------------------------------------------------</w:t>
      </w:r>
    </w:p>
    <w:p w14:paraId="0346D090" w14:textId="77777777" w:rsidR="005F550F" w:rsidRPr="00000967" w:rsidRDefault="005F550F" w:rsidP="00B91EEE">
      <w:pPr>
        <w:rPr>
          <w:rFonts w:ascii="Times New Roman" w:hAnsi="Times New Roman" w:cs="Times New Roman"/>
          <w:lang w:val="fr-FR"/>
        </w:rPr>
      </w:pPr>
    </w:p>
    <w:p w14:paraId="60152F40" w14:textId="77777777" w:rsidR="00A9270A" w:rsidRPr="00000967" w:rsidRDefault="00A9270A" w:rsidP="00B91EEE">
      <w:pPr>
        <w:rPr>
          <w:rFonts w:ascii="Times New Roman" w:hAnsi="Times New Roman" w:cs="Times New Roman"/>
          <w:lang w:val="fr-FR"/>
        </w:rPr>
      </w:pPr>
    </w:p>
    <w:p w14:paraId="6E1583B8" w14:textId="77777777" w:rsidR="00A9270A" w:rsidRPr="00000967" w:rsidRDefault="00A9270A" w:rsidP="00B91EEE">
      <w:pPr>
        <w:rPr>
          <w:rFonts w:ascii="Times New Roman" w:hAnsi="Times New Roman" w:cs="Times New Roman"/>
          <w:lang w:val="fr-FR"/>
        </w:rPr>
      </w:pPr>
    </w:p>
    <w:p w14:paraId="1920FD3D" w14:textId="1E3F2599" w:rsidR="005F550F" w:rsidRPr="00000967" w:rsidRDefault="005F550F" w:rsidP="005F55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fr-FR"/>
        </w:rPr>
      </w:pPr>
      <w:r w:rsidRPr="00000967">
        <w:rPr>
          <w:rFonts w:ascii="Times New Roman" w:hAnsi="Times New Roman" w:cs="Times New Roman"/>
          <w:lang w:val="fr-FR"/>
        </w:rPr>
        <w:t>Portée de l’audit ------------------------------------------------------------------------------</w:t>
      </w:r>
    </w:p>
    <w:p w14:paraId="3BDC8353" w14:textId="77777777" w:rsidR="005F550F" w:rsidRPr="00000967" w:rsidRDefault="005F550F" w:rsidP="005F550F">
      <w:pPr>
        <w:rPr>
          <w:rFonts w:ascii="Times New Roman" w:hAnsi="Times New Roman" w:cs="Times New Roman"/>
          <w:lang w:val="fr-FR"/>
        </w:rPr>
      </w:pPr>
    </w:p>
    <w:p w14:paraId="0CEDF809" w14:textId="77777777" w:rsidR="00A9270A" w:rsidRPr="00000967" w:rsidRDefault="00A9270A" w:rsidP="005F550F">
      <w:pPr>
        <w:rPr>
          <w:rFonts w:ascii="Times New Roman" w:hAnsi="Times New Roman" w:cs="Times New Roman"/>
          <w:lang w:val="fr-FR"/>
        </w:rPr>
      </w:pPr>
    </w:p>
    <w:p w14:paraId="6756FE63" w14:textId="77777777" w:rsidR="00A9270A" w:rsidRPr="00000967" w:rsidRDefault="00A9270A" w:rsidP="005F550F">
      <w:pPr>
        <w:rPr>
          <w:rFonts w:ascii="Times New Roman" w:hAnsi="Times New Roman" w:cs="Times New Roman"/>
          <w:lang w:val="fr-FR"/>
        </w:rPr>
      </w:pPr>
    </w:p>
    <w:p w14:paraId="37406D11" w14:textId="2DEF624F" w:rsidR="005F550F" w:rsidRPr="00000967" w:rsidRDefault="005F550F" w:rsidP="005F55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fr-FR"/>
        </w:rPr>
      </w:pPr>
      <w:r w:rsidRPr="00000967">
        <w:rPr>
          <w:rFonts w:ascii="Times New Roman" w:hAnsi="Times New Roman" w:cs="Times New Roman"/>
          <w:lang w:val="fr-FR"/>
        </w:rPr>
        <w:t>Méthodologie ---------------------------------------------------------------------------------</w:t>
      </w:r>
    </w:p>
    <w:p w14:paraId="23C08222" w14:textId="77777777" w:rsidR="005F550F" w:rsidRPr="00000967" w:rsidRDefault="005F550F" w:rsidP="005F550F">
      <w:pPr>
        <w:pStyle w:val="ListParagraph"/>
        <w:rPr>
          <w:rFonts w:ascii="Times New Roman" w:hAnsi="Times New Roman" w:cs="Times New Roman"/>
          <w:lang w:val="fr-FR"/>
        </w:rPr>
      </w:pPr>
    </w:p>
    <w:p w14:paraId="0E5F8657" w14:textId="77777777" w:rsidR="005F550F" w:rsidRPr="00000967" w:rsidRDefault="005F550F" w:rsidP="005F550F">
      <w:pPr>
        <w:pStyle w:val="ListParagraph"/>
        <w:ind w:left="1080"/>
        <w:rPr>
          <w:rFonts w:ascii="Times New Roman" w:hAnsi="Times New Roman" w:cs="Times New Roman"/>
          <w:lang w:val="fr-FR"/>
        </w:rPr>
      </w:pPr>
    </w:p>
    <w:p w14:paraId="7406D7F4" w14:textId="77777777" w:rsidR="00A9270A" w:rsidRPr="00000967" w:rsidRDefault="00A9270A" w:rsidP="005F550F">
      <w:pPr>
        <w:pStyle w:val="ListParagraph"/>
        <w:ind w:left="1080"/>
        <w:rPr>
          <w:rFonts w:ascii="Times New Roman" w:hAnsi="Times New Roman" w:cs="Times New Roman"/>
          <w:lang w:val="fr-FR"/>
        </w:rPr>
      </w:pPr>
    </w:p>
    <w:p w14:paraId="67B96301" w14:textId="77777777" w:rsidR="00A9270A" w:rsidRPr="00000967" w:rsidRDefault="00A9270A" w:rsidP="005F550F">
      <w:pPr>
        <w:pStyle w:val="ListParagraph"/>
        <w:ind w:left="1080"/>
        <w:rPr>
          <w:rFonts w:ascii="Times New Roman" w:hAnsi="Times New Roman" w:cs="Times New Roman"/>
          <w:lang w:val="fr-FR"/>
        </w:rPr>
      </w:pPr>
    </w:p>
    <w:p w14:paraId="10B03BEC" w14:textId="6D7952E5" w:rsidR="005F550F" w:rsidRPr="00000967" w:rsidRDefault="005F550F" w:rsidP="005F55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fr-FR"/>
        </w:rPr>
      </w:pPr>
      <w:r w:rsidRPr="00000967">
        <w:rPr>
          <w:rFonts w:ascii="Times New Roman" w:hAnsi="Times New Roman" w:cs="Times New Roman"/>
          <w:lang w:val="fr-FR"/>
        </w:rPr>
        <w:t>Synthèse des vulnérabilités identifiées ----------------------------------------------------</w:t>
      </w:r>
    </w:p>
    <w:p w14:paraId="31830D07" w14:textId="77777777" w:rsidR="005F550F" w:rsidRPr="00000967" w:rsidRDefault="005F550F" w:rsidP="005F550F">
      <w:pPr>
        <w:rPr>
          <w:rFonts w:ascii="Times New Roman" w:hAnsi="Times New Roman" w:cs="Times New Roman"/>
          <w:lang w:val="fr-FR"/>
        </w:rPr>
      </w:pPr>
    </w:p>
    <w:p w14:paraId="094AEDDE" w14:textId="77777777" w:rsidR="00A9270A" w:rsidRPr="00000967" w:rsidRDefault="00A9270A" w:rsidP="005F550F">
      <w:pPr>
        <w:rPr>
          <w:rFonts w:ascii="Times New Roman" w:hAnsi="Times New Roman" w:cs="Times New Roman"/>
          <w:lang w:val="fr-FR"/>
        </w:rPr>
      </w:pPr>
    </w:p>
    <w:p w14:paraId="3CFD2ED3" w14:textId="77777777" w:rsidR="00A9270A" w:rsidRPr="00000967" w:rsidRDefault="00A9270A" w:rsidP="005F550F">
      <w:pPr>
        <w:rPr>
          <w:rFonts w:ascii="Times New Roman" w:hAnsi="Times New Roman" w:cs="Times New Roman"/>
          <w:lang w:val="fr-FR"/>
        </w:rPr>
      </w:pPr>
    </w:p>
    <w:p w14:paraId="36412283" w14:textId="2F47691E" w:rsidR="005F550F" w:rsidRPr="00000967" w:rsidRDefault="005F550F" w:rsidP="005F550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lang w:val="fr-FR"/>
        </w:rPr>
      </w:pPr>
      <w:r w:rsidRPr="00000967">
        <w:rPr>
          <w:rFonts w:ascii="Times New Roman" w:hAnsi="Times New Roman" w:cs="Times New Roman"/>
          <w:lang w:val="fr-FR"/>
        </w:rPr>
        <w:t>Détails des vulnérabilités --------------------------------------------------------------------</w:t>
      </w:r>
    </w:p>
    <w:p w14:paraId="3A171E73" w14:textId="77777777" w:rsidR="005F550F" w:rsidRPr="00000967" w:rsidRDefault="005F550F" w:rsidP="005F550F">
      <w:pPr>
        <w:pStyle w:val="ListParagraph"/>
        <w:rPr>
          <w:rFonts w:ascii="Times New Roman" w:hAnsi="Times New Roman" w:cs="Times New Roman"/>
          <w:lang w:val="fr-FR"/>
        </w:rPr>
      </w:pPr>
    </w:p>
    <w:p w14:paraId="7F9B86B2" w14:textId="77777777" w:rsidR="005F550F" w:rsidRPr="00000967" w:rsidRDefault="005F550F" w:rsidP="005F550F">
      <w:pPr>
        <w:rPr>
          <w:rFonts w:ascii="Times New Roman" w:hAnsi="Times New Roman" w:cs="Times New Roman"/>
          <w:lang w:val="fr-FR"/>
        </w:rPr>
      </w:pPr>
    </w:p>
    <w:p w14:paraId="32639A21" w14:textId="77777777" w:rsidR="00A9270A" w:rsidRPr="00000967" w:rsidRDefault="00A9270A" w:rsidP="005F550F">
      <w:pPr>
        <w:rPr>
          <w:rFonts w:ascii="Times New Roman" w:hAnsi="Times New Roman" w:cs="Times New Roman"/>
          <w:lang w:val="fr-FR"/>
        </w:rPr>
      </w:pPr>
    </w:p>
    <w:p w14:paraId="12C829E8" w14:textId="77777777" w:rsidR="00A9270A" w:rsidRPr="00000967" w:rsidRDefault="00A9270A" w:rsidP="005F550F">
      <w:pPr>
        <w:rPr>
          <w:rFonts w:ascii="Times New Roman" w:hAnsi="Times New Roman" w:cs="Times New Roman"/>
          <w:lang w:val="fr-FR"/>
        </w:rPr>
      </w:pPr>
    </w:p>
    <w:p w14:paraId="56BCE454" w14:textId="60BBD54C" w:rsidR="005F550F" w:rsidRPr="00000967" w:rsidRDefault="005F550F" w:rsidP="005F550F">
      <w:pPr>
        <w:ind w:firstLine="360"/>
        <w:rPr>
          <w:rFonts w:ascii="Times New Roman" w:hAnsi="Times New Roman" w:cs="Times New Roman"/>
          <w:lang w:val="fr-FR"/>
        </w:rPr>
      </w:pPr>
      <w:r w:rsidRPr="00000967">
        <w:rPr>
          <w:rFonts w:ascii="Times New Roman" w:hAnsi="Times New Roman" w:cs="Times New Roman"/>
          <w:lang w:val="fr-FR"/>
        </w:rPr>
        <w:t>Conclusion ---------------------------------------------------------------------------------------------</w:t>
      </w:r>
    </w:p>
    <w:p w14:paraId="4059850A" w14:textId="77777777" w:rsidR="00A9270A" w:rsidRPr="00000967" w:rsidRDefault="00A9270A" w:rsidP="00A9270A">
      <w:pPr>
        <w:rPr>
          <w:rFonts w:ascii="Times New Roman" w:hAnsi="Times New Roman" w:cs="Times New Roman"/>
          <w:lang w:val="fr-FR"/>
        </w:rPr>
      </w:pPr>
    </w:p>
    <w:p w14:paraId="2639D0B9" w14:textId="77777777" w:rsidR="00A9270A" w:rsidRPr="00000967" w:rsidRDefault="00A9270A" w:rsidP="00A9270A">
      <w:pPr>
        <w:rPr>
          <w:rFonts w:ascii="Times New Roman" w:hAnsi="Times New Roman" w:cs="Times New Roman"/>
          <w:lang w:val="fr-FR"/>
        </w:rPr>
      </w:pPr>
    </w:p>
    <w:p w14:paraId="5FE8BCA9" w14:textId="77777777" w:rsidR="00A9270A" w:rsidRPr="00000967" w:rsidRDefault="00A9270A" w:rsidP="00A9270A">
      <w:pPr>
        <w:rPr>
          <w:rFonts w:ascii="Times New Roman" w:hAnsi="Times New Roman" w:cs="Times New Roman"/>
          <w:lang w:val="fr-FR"/>
        </w:rPr>
      </w:pPr>
    </w:p>
    <w:p w14:paraId="0909CEE0" w14:textId="77777777" w:rsidR="00A9270A" w:rsidRPr="00000967" w:rsidRDefault="00A9270A" w:rsidP="00A9270A">
      <w:pPr>
        <w:rPr>
          <w:rFonts w:ascii="Times New Roman" w:hAnsi="Times New Roman" w:cs="Times New Roman"/>
          <w:lang w:val="fr-FR"/>
        </w:rPr>
      </w:pPr>
    </w:p>
    <w:p w14:paraId="4D74A509" w14:textId="77777777" w:rsidR="001D418A" w:rsidRPr="00000967" w:rsidRDefault="001D418A" w:rsidP="00B91EEE">
      <w:pPr>
        <w:rPr>
          <w:rFonts w:ascii="Times New Roman" w:hAnsi="Times New Roman" w:cs="Times New Roman"/>
          <w:lang w:val="fr-FR"/>
        </w:rPr>
      </w:pPr>
    </w:p>
    <w:p w14:paraId="558ED8FB" w14:textId="742AEAC0" w:rsidR="00B91EEE" w:rsidRPr="00B83780" w:rsidRDefault="00B91EEE" w:rsidP="00A9270A">
      <w:pPr>
        <w:jc w:val="center"/>
        <w:rPr>
          <w:rFonts w:ascii="Times New Roman" w:hAnsi="Times New Roman" w:cs="Times New Roman"/>
          <w:b/>
          <w:bCs/>
          <w:lang w:val="fr-FR"/>
        </w:rPr>
      </w:pPr>
      <w:r w:rsidRPr="00B83780">
        <w:rPr>
          <w:rFonts w:ascii="Times New Roman" w:hAnsi="Times New Roman" w:cs="Times New Roman"/>
          <w:b/>
          <w:bCs/>
          <w:lang w:val="fr-FR"/>
        </w:rPr>
        <w:lastRenderedPageBreak/>
        <w:t xml:space="preserve">Introduction </w:t>
      </w:r>
      <w:r w:rsidRPr="00B83780">
        <w:rPr>
          <w:rFonts w:ascii="Times New Roman" w:hAnsi="Times New Roman" w:cs="Times New Roman"/>
          <w:b/>
          <w:bCs/>
          <w:lang w:val="fr-FR"/>
        </w:rPr>
        <w:br/>
      </w:r>
    </w:p>
    <w:p w14:paraId="59D8E495" w14:textId="77777777" w:rsidR="00B91EEE" w:rsidRPr="00B91EEE" w:rsidRDefault="00B91EEE" w:rsidP="00B91EEE">
      <w:p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 xml:space="preserve">Ce rapport présente les résultats d’un audit de sécurité réalisé sur l’application web </w:t>
      </w:r>
      <w:r w:rsidRPr="00B91EEE">
        <w:rPr>
          <w:rFonts w:ascii="Times New Roman" w:hAnsi="Times New Roman" w:cs="Times New Roman"/>
          <w:b/>
          <w:bCs/>
        </w:rPr>
        <w:t>OWASP Juice Shop</w:t>
      </w:r>
      <w:r w:rsidRPr="00B91EEE">
        <w:rPr>
          <w:rFonts w:ascii="Times New Roman" w:hAnsi="Times New Roman" w:cs="Times New Roman"/>
        </w:rPr>
        <w:t>, une application volontairement vulnérable utilisée à des fins pédagogiques.</w:t>
      </w:r>
    </w:p>
    <w:p w14:paraId="70C616DF" w14:textId="77777777" w:rsidR="00B91EEE" w:rsidRPr="00B91EEE" w:rsidRDefault="00B91EEE" w:rsidP="00B91EEE">
      <w:p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>L’objectif de cet audit était d’identifier les vulnérabilités de sécurité susceptibles d’être exploitées par un attaquant, en se basant sur les bonnes pratiques définies par l’</w:t>
      </w:r>
      <w:r w:rsidRPr="00B91EEE">
        <w:rPr>
          <w:rFonts w:ascii="Times New Roman" w:hAnsi="Times New Roman" w:cs="Times New Roman"/>
          <w:b/>
          <w:bCs/>
        </w:rPr>
        <w:t>OWASP Top 10</w:t>
      </w:r>
      <w:r w:rsidRPr="00B91EEE">
        <w:rPr>
          <w:rFonts w:ascii="Times New Roman" w:hAnsi="Times New Roman" w:cs="Times New Roman"/>
        </w:rPr>
        <w:t>.</w:t>
      </w:r>
    </w:p>
    <w:p w14:paraId="7A6854AE" w14:textId="77777777" w:rsidR="00B91EEE" w:rsidRPr="00B91EEE" w:rsidRDefault="00B91EEE" w:rsidP="00B91EEE">
      <w:p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 xml:space="preserve">L’analyse a permis d’identifier plusieurs vulnérabilités, dont certaines présentent un </w:t>
      </w:r>
      <w:r w:rsidRPr="00B91EEE">
        <w:rPr>
          <w:rFonts w:ascii="Times New Roman" w:hAnsi="Times New Roman" w:cs="Times New Roman"/>
          <w:b/>
          <w:bCs/>
        </w:rPr>
        <w:t>niveau de risque critique</w:t>
      </w:r>
      <w:r w:rsidRPr="00B91EEE">
        <w:rPr>
          <w:rFonts w:ascii="Times New Roman" w:hAnsi="Times New Roman" w:cs="Times New Roman"/>
        </w:rPr>
        <w:t xml:space="preserve">, notamment une vulnérabilité de type </w:t>
      </w:r>
      <w:r w:rsidRPr="00B91EEE">
        <w:rPr>
          <w:rFonts w:ascii="Times New Roman" w:hAnsi="Times New Roman" w:cs="Times New Roman"/>
          <w:b/>
          <w:bCs/>
        </w:rPr>
        <w:t>Injection SQL</w:t>
      </w:r>
      <w:r w:rsidRPr="00B91EEE">
        <w:rPr>
          <w:rFonts w:ascii="Times New Roman" w:hAnsi="Times New Roman" w:cs="Times New Roman"/>
        </w:rPr>
        <w:t xml:space="preserve">. D’autres failles, liées à des </w:t>
      </w:r>
      <w:r w:rsidRPr="00B91EEE">
        <w:rPr>
          <w:rFonts w:ascii="Times New Roman" w:hAnsi="Times New Roman" w:cs="Times New Roman"/>
          <w:b/>
          <w:bCs/>
        </w:rPr>
        <w:t>mauvaises configurations de sécurité</w:t>
      </w:r>
      <w:r w:rsidRPr="00B91EEE">
        <w:rPr>
          <w:rFonts w:ascii="Times New Roman" w:hAnsi="Times New Roman" w:cs="Times New Roman"/>
        </w:rPr>
        <w:t>, ont également été observées.</w:t>
      </w:r>
    </w:p>
    <w:p w14:paraId="0F85982A" w14:textId="77777777" w:rsidR="00B91EEE" w:rsidRPr="00B91EEE" w:rsidRDefault="00B91EEE" w:rsidP="00B91EEE">
      <w:p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>Ces vulnérabilités pourraient permettre à un attaquant d’accéder à des données sensibles, de contourner certaines protections applicatives ou de collecter des informations internes sur l’application.</w:t>
      </w:r>
    </w:p>
    <w:p w14:paraId="132B4DF7" w14:textId="77777777" w:rsidR="00B91EEE" w:rsidRPr="00000967" w:rsidRDefault="00B91EEE" w:rsidP="00B91EEE">
      <w:pPr>
        <w:rPr>
          <w:rFonts w:ascii="Times New Roman" w:hAnsi="Times New Roman" w:cs="Times New Roman"/>
          <w:b/>
          <w:bCs/>
          <w:lang w:val="fr-FR"/>
        </w:rPr>
      </w:pPr>
      <w:r w:rsidRPr="00B91EEE">
        <w:rPr>
          <w:rFonts w:ascii="Times New Roman" w:hAnsi="Times New Roman" w:cs="Times New Roman"/>
          <w:b/>
          <w:bCs/>
        </w:rPr>
        <w:t>Niveau de risque global : ÉLEVÉ</w:t>
      </w:r>
    </w:p>
    <w:p w14:paraId="714065E3" w14:textId="77777777" w:rsidR="00B91EEE" w:rsidRPr="00000967" w:rsidRDefault="00B91EEE" w:rsidP="00B91EEE">
      <w:pPr>
        <w:rPr>
          <w:rFonts w:ascii="Times New Roman" w:hAnsi="Times New Roman" w:cs="Times New Roman"/>
          <w:b/>
          <w:bCs/>
          <w:lang w:val="fr-FR"/>
        </w:rPr>
      </w:pPr>
    </w:p>
    <w:p w14:paraId="476BED70" w14:textId="58521CCC" w:rsidR="00B91EEE" w:rsidRPr="00B83780" w:rsidRDefault="00B91EEE" w:rsidP="00A9270A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fr-FR"/>
        </w:rPr>
      </w:pPr>
      <w:r w:rsidRPr="00B83780">
        <w:rPr>
          <w:rFonts w:ascii="Times New Roman" w:hAnsi="Times New Roman" w:cs="Times New Roman"/>
          <w:b/>
          <w:bCs/>
          <w:lang w:val="fr-FR"/>
        </w:rPr>
        <w:t>Portée de l’audit</w:t>
      </w:r>
    </w:p>
    <w:p w14:paraId="142EDE83" w14:textId="77777777" w:rsidR="00B91EEE" w:rsidRPr="00000967" w:rsidRDefault="00B91EEE" w:rsidP="00B91EEE">
      <w:pPr>
        <w:rPr>
          <w:rFonts w:ascii="Times New Roman" w:hAnsi="Times New Roman" w:cs="Times New Roman"/>
          <w:lang w:val="fr-FR"/>
        </w:rPr>
      </w:pPr>
    </w:p>
    <w:p w14:paraId="01D5B3BA" w14:textId="77777777" w:rsidR="00B91EEE" w:rsidRPr="00B91EEE" w:rsidRDefault="00B91EEE" w:rsidP="00B91EEE">
      <w:p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>L’audit de sécurité a été réalisé dans les conditions suivantes :</w:t>
      </w:r>
    </w:p>
    <w:p w14:paraId="7E5CA069" w14:textId="77777777" w:rsidR="00B91EEE" w:rsidRPr="00B91EEE" w:rsidRDefault="00B91EEE" w:rsidP="00B91E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  <w:b/>
          <w:bCs/>
        </w:rPr>
        <w:t>Application testée :</w:t>
      </w:r>
      <w:r w:rsidRPr="00B91EEE">
        <w:rPr>
          <w:rFonts w:ascii="Times New Roman" w:hAnsi="Times New Roman" w:cs="Times New Roman"/>
        </w:rPr>
        <w:t xml:space="preserve"> OWASP Juice Shop</w:t>
      </w:r>
    </w:p>
    <w:p w14:paraId="4282E50B" w14:textId="77777777" w:rsidR="00B91EEE" w:rsidRPr="00B91EEE" w:rsidRDefault="00B91EEE" w:rsidP="00B91E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  <w:b/>
          <w:bCs/>
        </w:rPr>
        <w:t>URL :</w:t>
      </w:r>
      <w:r w:rsidRPr="00B91EEE">
        <w:rPr>
          <w:rFonts w:ascii="Times New Roman" w:hAnsi="Times New Roman" w:cs="Times New Roman"/>
        </w:rPr>
        <w:t xml:space="preserve"> http://localhost:3000</w:t>
      </w:r>
    </w:p>
    <w:p w14:paraId="32999C02" w14:textId="77777777" w:rsidR="00B91EEE" w:rsidRPr="00B91EEE" w:rsidRDefault="00B91EEE" w:rsidP="00B91E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  <w:b/>
          <w:bCs/>
        </w:rPr>
        <w:t>Type d’audit :</w:t>
      </w:r>
      <w:r w:rsidRPr="00B91EEE">
        <w:rPr>
          <w:rFonts w:ascii="Times New Roman" w:hAnsi="Times New Roman" w:cs="Times New Roman"/>
        </w:rPr>
        <w:t xml:space="preserve"> Black Box (sans accès au code source)</w:t>
      </w:r>
    </w:p>
    <w:p w14:paraId="4A02B75E" w14:textId="77777777" w:rsidR="00B91EEE" w:rsidRPr="00B91EEE" w:rsidRDefault="00B91EEE" w:rsidP="00B91E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  <w:b/>
          <w:bCs/>
        </w:rPr>
        <w:t>Environnement :</w:t>
      </w:r>
      <w:r w:rsidRPr="00B91EEE">
        <w:rPr>
          <w:rFonts w:ascii="Times New Roman" w:hAnsi="Times New Roman" w:cs="Times New Roman"/>
        </w:rPr>
        <w:t xml:space="preserve"> Local (Docker)</w:t>
      </w:r>
    </w:p>
    <w:p w14:paraId="6541654A" w14:textId="77777777" w:rsidR="00B91EEE" w:rsidRPr="00B91EEE" w:rsidRDefault="00B91EEE" w:rsidP="00B91EE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  <w:b/>
          <w:bCs/>
        </w:rPr>
        <w:t>Périmètre :</w:t>
      </w:r>
    </w:p>
    <w:p w14:paraId="18D7C76A" w14:textId="77777777" w:rsidR="00B91EEE" w:rsidRPr="00B91EEE" w:rsidRDefault="00B91EEE" w:rsidP="00B91EE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>Interfaces web accessibles</w:t>
      </w:r>
    </w:p>
    <w:p w14:paraId="2909E6D4" w14:textId="77777777" w:rsidR="00B91EEE" w:rsidRPr="00B91EEE" w:rsidRDefault="00B91EEE" w:rsidP="00B91EE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>API exposées</w:t>
      </w:r>
    </w:p>
    <w:p w14:paraId="7BE92B21" w14:textId="77777777" w:rsidR="00B91EEE" w:rsidRPr="00B91EEE" w:rsidRDefault="00B91EEE" w:rsidP="00B91EE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>Fonctionnalités utilisateur visibles</w:t>
      </w:r>
    </w:p>
    <w:p w14:paraId="3B288235" w14:textId="77777777" w:rsidR="00B91EEE" w:rsidRPr="00B91EEE" w:rsidRDefault="00B91EEE" w:rsidP="00B91EEE">
      <w:p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>Les tests n’incluent pas :</w:t>
      </w:r>
    </w:p>
    <w:p w14:paraId="1C17F06A" w14:textId="77777777" w:rsidR="00B91EEE" w:rsidRPr="00B91EEE" w:rsidRDefault="00B91EEE" w:rsidP="00B91E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>Les attaques de type déni de service (DoS)</w:t>
      </w:r>
    </w:p>
    <w:p w14:paraId="5D6EDF15" w14:textId="77777777" w:rsidR="00B91EEE" w:rsidRPr="00B91EEE" w:rsidRDefault="00B91EEE" w:rsidP="00B91E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>Les tests d’ingénierie sociale</w:t>
      </w:r>
    </w:p>
    <w:p w14:paraId="01711AE6" w14:textId="77777777" w:rsidR="00B91EEE" w:rsidRPr="00000967" w:rsidRDefault="00B91EEE" w:rsidP="00B91EE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>L’analyse du code source</w:t>
      </w:r>
    </w:p>
    <w:p w14:paraId="49EB5532" w14:textId="77777777" w:rsidR="00A9270A" w:rsidRPr="00000967" w:rsidRDefault="00A9270A" w:rsidP="00A9270A">
      <w:pPr>
        <w:rPr>
          <w:rFonts w:ascii="Times New Roman" w:hAnsi="Times New Roman" w:cs="Times New Roman"/>
          <w:lang w:val="fr-FR"/>
        </w:rPr>
      </w:pPr>
    </w:p>
    <w:p w14:paraId="28BFD045" w14:textId="77777777" w:rsidR="00A9270A" w:rsidRPr="00B91EEE" w:rsidRDefault="00A9270A" w:rsidP="00A9270A">
      <w:pPr>
        <w:rPr>
          <w:rFonts w:ascii="Times New Roman" w:hAnsi="Times New Roman" w:cs="Times New Roman"/>
        </w:rPr>
      </w:pPr>
    </w:p>
    <w:p w14:paraId="107621A0" w14:textId="61A5B464" w:rsidR="00B91EEE" w:rsidRPr="00B83780" w:rsidRDefault="00B91EEE" w:rsidP="00A9270A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fr-FR"/>
        </w:rPr>
      </w:pPr>
      <w:r w:rsidRPr="00B83780">
        <w:rPr>
          <w:rFonts w:ascii="Times New Roman" w:hAnsi="Times New Roman" w:cs="Times New Roman"/>
          <w:b/>
          <w:bCs/>
          <w:lang w:val="fr-FR"/>
        </w:rPr>
        <w:lastRenderedPageBreak/>
        <w:t>Méthodologie</w:t>
      </w:r>
    </w:p>
    <w:p w14:paraId="7D0AE808" w14:textId="77777777" w:rsidR="00B91EEE" w:rsidRPr="00000967" w:rsidRDefault="00B91EEE" w:rsidP="00B91EEE">
      <w:pPr>
        <w:rPr>
          <w:rFonts w:ascii="Times New Roman" w:hAnsi="Times New Roman" w:cs="Times New Roman"/>
          <w:lang w:val="fr-FR"/>
        </w:rPr>
      </w:pPr>
    </w:p>
    <w:p w14:paraId="6714F2E6" w14:textId="77777777" w:rsidR="00B91EEE" w:rsidRPr="00B91EEE" w:rsidRDefault="00B91EEE" w:rsidP="00B91EEE">
      <w:p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>La méthodologie utilisée repose sur les principes suivants :</w:t>
      </w:r>
    </w:p>
    <w:p w14:paraId="29B75BD7" w14:textId="77777777" w:rsidR="00B91EEE" w:rsidRPr="00B91EEE" w:rsidRDefault="00B91EEE" w:rsidP="00B91E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 xml:space="preserve">Référentiel </w:t>
      </w:r>
      <w:r w:rsidRPr="00B91EEE">
        <w:rPr>
          <w:rFonts w:ascii="Times New Roman" w:hAnsi="Times New Roman" w:cs="Times New Roman"/>
          <w:b/>
          <w:bCs/>
        </w:rPr>
        <w:t>OWASP Top 10 (2021)</w:t>
      </w:r>
    </w:p>
    <w:p w14:paraId="7A4B0B5D" w14:textId="77777777" w:rsidR="00B91EEE" w:rsidRPr="00B91EEE" w:rsidRDefault="00B91EEE" w:rsidP="00B91E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>Exploration manuelle de l’application</w:t>
      </w:r>
    </w:p>
    <w:p w14:paraId="2BFFDAD5" w14:textId="77777777" w:rsidR="00B91EEE" w:rsidRPr="00B91EEE" w:rsidRDefault="00B91EEE" w:rsidP="00B91E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>Interception et analyse des requêtes HTTP</w:t>
      </w:r>
    </w:p>
    <w:p w14:paraId="117AF486" w14:textId="77777777" w:rsidR="00B91EEE" w:rsidRPr="00B91EEE" w:rsidRDefault="00B91EEE" w:rsidP="00B91EE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</w:rPr>
        <w:t>Analyse automatique via scanner de vulnérabilités</w:t>
      </w:r>
    </w:p>
    <w:p w14:paraId="350375AC" w14:textId="77777777" w:rsidR="00B91EEE" w:rsidRPr="00B91EEE" w:rsidRDefault="00B91EEE" w:rsidP="00B91EEE">
      <w:pPr>
        <w:rPr>
          <w:rFonts w:ascii="Times New Roman" w:hAnsi="Times New Roman" w:cs="Times New Roman"/>
          <w:b/>
          <w:bCs/>
        </w:rPr>
      </w:pPr>
      <w:r w:rsidRPr="00B91EEE">
        <w:rPr>
          <w:rFonts w:ascii="Times New Roman" w:hAnsi="Times New Roman" w:cs="Times New Roman"/>
          <w:b/>
          <w:bCs/>
        </w:rPr>
        <w:t>Outils utilisés</w:t>
      </w:r>
    </w:p>
    <w:p w14:paraId="60C61BC7" w14:textId="77777777" w:rsidR="00B91EEE" w:rsidRPr="00B91EEE" w:rsidRDefault="00B91EEE" w:rsidP="00B91E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  <w:b/>
          <w:bCs/>
        </w:rPr>
        <w:t>OWASP ZAP</w:t>
      </w:r>
      <w:r w:rsidRPr="00B91EEE">
        <w:rPr>
          <w:rFonts w:ascii="Times New Roman" w:hAnsi="Times New Roman" w:cs="Times New Roman"/>
        </w:rPr>
        <w:t xml:space="preserve"> : Scan automatisé et détection de mauvaises configurations</w:t>
      </w:r>
    </w:p>
    <w:p w14:paraId="2B248865" w14:textId="77777777" w:rsidR="00B91EEE" w:rsidRPr="00B91EEE" w:rsidRDefault="00B91EEE" w:rsidP="00B91E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  <w:b/>
          <w:bCs/>
        </w:rPr>
        <w:t>Burp Suite Community</w:t>
      </w:r>
      <w:r w:rsidRPr="00B91EEE">
        <w:rPr>
          <w:rFonts w:ascii="Times New Roman" w:hAnsi="Times New Roman" w:cs="Times New Roman"/>
        </w:rPr>
        <w:t xml:space="preserve"> : Interception et modification des requêtes HTTP</w:t>
      </w:r>
    </w:p>
    <w:p w14:paraId="33916222" w14:textId="77777777" w:rsidR="00B91EEE" w:rsidRPr="00B91EEE" w:rsidRDefault="00B91EEE" w:rsidP="00B91EE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91EEE">
        <w:rPr>
          <w:rFonts w:ascii="Times New Roman" w:hAnsi="Times New Roman" w:cs="Times New Roman"/>
          <w:b/>
          <w:bCs/>
        </w:rPr>
        <w:t>Navigateur web</w:t>
      </w:r>
      <w:r w:rsidRPr="00B91EEE">
        <w:rPr>
          <w:rFonts w:ascii="Times New Roman" w:hAnsi="Times New Roman" w:cs="Times New Roman"/>
        </w:rPr>
        <w:t xml:space="preserve"> (proxy configuré)</w:t>
      </w:r>
    </w:p>
    <w:p w14:paraId="53849855" w14:textId="77777777" w:rsidR="00B91EEE" w:rsidRPr="00000967" w:rsidRDefault="00B91EEE" w:rsidP="00B91EEE">
      <w:pPr>
        <w:rPr>
          <w:rFonts w:ascii="Times New Roman" w:hAnsi="Times New Roman" w:cs="Times New Roman"/>
          <w:lang w:val="fr-FR"/>
        </w:rPr>
      </w:pPr>
    </w:p>
    <w:p w14:paraId="283396D3" w14:textId="77777777" w:rsidR="00B91EEE" w:rsidRPr="00000967" w:rsidRDefault="00B91EEE" w:rsidP="00B91EEE">
      <w:pPr>
        <w:rPr>
          <w:rFonts w:ascii="Times New Roman" w:hAnsi="Times New Roman" w:cs="Times New Roman"/>
          <w:lang w:val="fr-FR"/>
        </w:rPr>
      </w:pPr>
    </w:p>
    <w:p w14:paraId="217BF24C" w14:textId="2D064B8D" w:rsidR="00B91EEE" w:rsidRPr="00B83780" w:rsidRDefault="00B91EEE" w:rsidP="00A9270A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fr-FR"/>
        </w:rPr>
      </w:pPr>
      <w:r w:rsidRPr="00B83780">
        <w:rPr>
          <w:rFonts w:ascii="Times New Roman" w:hAnsi="Times New Roman" w:cs="Times New Roman"/>
          <w:b/>
          <w:bCs/>
          <w:lang w:val="fr-FR"/>
        </w:rPr>
        <w:t>Synthèse des vulnérabilités identifiées</w:t>
      </w:r>
    </w:p>
    <w:p w14:paraId="46E64CDA" w14:textId="77777777" w:rsidR="00B91EEE" w:rsidRPr="00000967" w:rsidRDefault="00B91EEE" w:rsidP="00B91EEE">
      <w:pPr>
        <w:rPr>
          <w:rFonts w:ascii="Times New Roman" w:hAnsi="Times New Roman" w:cs="Times New Roman"/>
          <w:lang w:val="fr-FR"/>
        </w:rPr>
      </w:pPr>
    </w:p>
    <w:tbl>
      <w:tblPr>
        <w:tblStyle w:val="TableGrid"/>
        <w:tblW w:w="9544" w:type="dxa"/>
        <w:tblLook w:val="04A0" w:firstRow="1" w:lastRow="0" w:firstColumn="1" w:lastColumn="0" w:noHBand="0" w:noVBand="1"/>
      </w:tblPr>
      <w:tblGrid>
        <w:gridCol w:w="2386"/>
        <w:gridCol w:w="2386"/>
        <w:gridCol w:w="2386"/>
        <w:gridCol w:w="2386"/>
      </w:tblGrid>
      <w:tr w:rsidR="00B91EEE" w:rsidRPr="00000967" w14:paraId="0FABCBAC" w14:textId="77777777" w:rsidTr="00B91EEE">
        <w:trPr>
          <w:trHeight w:val="730"/>
        </w:trPr>
        <w:tc>
          <w:tcPr>
            <w:tcW w:w="2386" w:type="dxa"/>
            <w:shd w:val="clear" w:color="auto" w:fill="196B24" w:themeFill="accent3"/>
          </w:tcPr>
          <w:p w14:paraId="526C477B" w14:textId="1A169A25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2386" w:type="dxa"/>
            <w:shd w:val="clear" w:color="auto" w:fill="196B24" w:themeFill="accent3"/>
          </w:tcPr>
          <w:p w14:paraId="1EFF2A9A" w14:textId="70243B1B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Vulnérabilité</w:t>
            </w:r>
          </w:p>
        </w:tc>
        <w:tc>
          <w:tcPr>
            <w:tcW w:w="2386" w:type="dxa"/>
            <w:shd w:val="clear" w:color="auto" w:fill="196B24" w:themeFill="accent3"/>
          </w:tcPr>
          <w:p w14:paraId="3E122585" w14:textId="38FC6775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Catégorie OWASP</w:t>
            </w:r>
          </w:p>
        </w:tc>
        <w:tc>
          <w:tcPr>
            <w:tcW w:w="2386" w:type="dxa"/>
            <w:shd w:val="clear" w:color="auto" w:fill="196B24" w:themeFill="accent3"/>
          </w:tcPr>
          <w:p w14:paraId="59363568" w14:textId="4619B5AA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Gravité</w:t>
            </w:r>
          </w:p>
        </w:tc>
      </w:tr>
      <w:tr w:rsidR="00B91EEE" w:rsidRPr="00000967" w14:paraId="7849956D" w14:textId="77777777" w:rsidTr="00B91EEE">
        <w:trPr>
          <w:trHeight w:val="458"/>
        </w:trPr>
        <w:tc>
          <w:tcPr>
            <w:tcW w:w="2386" w:type="dxa"/>
          </w:tcPr>
          <w:p w14:paraId="4CB146BF" w14:textId="635B2381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V-01</w:t>
            </w:r>
          </w:p>
        </w:tc>
        <w:tc>
          <w:tcPr>
            <w:tcW w:w="2386" w:type="dxa"/>
          </w:tcPr>
          <w:p w14:paraId="47F3EF3E" w14:textId="3A6E0985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Injection SQL</w:t>
            </w:r>
          </w:p>
        </w:tc>
        <w:tc>
          <w:tcPr>
            <w:tcW w:w="2386" w:type="dxa"/>
          </w:tcPr>
          <w:p w14:paraId="742DFFE7" w14:textId="2A6FFE3F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A03 – Injection</w:t>
            </w:r>
          </w:p>
        </w:tc>
        <w:tc>
          <w:tcPr>
            <w:tcW w:w="2386" w:type="dxa"/>
          </w:tcPr>
          <w:p w14:paraId="23BF2DB7" w14:textId="257982F1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Critique</w:t>
            </w:r>
          </w:p>
        </w:tc>
      </w:tr>
      <w:tr w:rsidR="00B91EEE" w:rsidRPr="00000967" w14:paraId="181ECCAD" w14:textId="77777777" w:rsidTr="00B91EEE">
        <w:trPr>
          <w:trHeight w:val="648"/>
        </w:trPr>
        <w:tc>
          <w:tcPr>
            <w:tcW w:w="2386" w:type="dxa"/>
          </w:tcPr>
          <w:p w14:paraId="39F66F88" w14:textId="41A1190A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V-02</w:t>
            </w:r>
          </w:p>
        </w:tc>
        <w:tc>
          <w:tcPr>
            <w:tcW w:w="2386" w:type="dxa"/>
          </w:tcPr>
          <w:p w14:paraId="3E2194D7" w14:textId="5C4A6508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CSP Header non défini</w:t>
            </w:r>
          </w:p>
        </w:tc>
        <w:tc>
          <w:tcPr>
            <w:tcW w:w="2386" w:type="dxa"/>
          </w:tcPr>
          <w:p w14:paraId="2957CD2E" w14:textId="2D12B9ED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A05 – Mauvaise configuration</w:t>
            </w:r>
          </w:p>
        </w:tc>
        <w:tc>
          <w:tcPr>
            <w:tcW w:w="2386" w:type="dxa"/>
          </w:tcPr>
          <w:p w14:paraId="286725B8" w14:textId="427380A8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Moyenne</w:t>
            </w:r>
          </w:p>
        </w:tc>
      </w:tr>
      <w:tr w:rsidR="00B91EEE" w:rsidRPr="00000967" w14:paraId="228D340A" w14:textId="77777777" w:rsidTr="00B91EEE">
        <w:trPr>
          <w:trHeight w:val="901"/>
        </w:trPr>
        <w:tc>
          <w:tcPr>
            <w:tcW w:w="2386" w:type="dxa"/>
          </w:tcPr>
          <w:p w14:paraId="709ED19A" w14:textId="641B726A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V-03</w:t>
            </w:r>
          </w:p>
        </w:tc>
        <w:tc>
          <w:tcPr>
            <w:tcW w:w="2386" w:type="dxa"/>
          </w:tcPr>
          <w:p w14:paraId="17DBE919" w14:textId="0C012DFE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Mauvaise configuration inter-domaines</w:t>
            </w:r>
          </w:p>
        </w:tc>
        <w:tc>
          <w:tcPr>
            <w:tcW w:w="2386" w:type="dxa"/>
          </w:tcPr>
          <w:p w14:paraId="6A8A2A23" w14:textId="244E28D1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A05</w:t>
            </w:r>
          </w:p>
        </w:tc>
        <w:tc>
          <w:tcPr>
            <w:tcW w:w="2386" w:type="dxa"/>
          </w:tcPr>
          <w:p w14:paraId="517F7A8C" w14:textId="65808E99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Moyenne</w:t>
            </w:r>
          </w:p>
        </w:tc>
      </w:tr>
      <w:tr w:rsidR="00B91EEE" w:rsidRPr="00000967" w14:paraId="1A38C212" w14:textId="77777777" w:rsidTr="00B91EEE">
        <w:trPr>
          <w:trHeight w:val="964"/>
        </w:trPr>
        <w:tc>
          <w:tcPr>
            <w:tcW w:w="2386" w:type="dxa"/>
          </w:tcPr>
          <w:p w14:paraId="1E121BAE" w14:textId="0FEB7806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V-04</w:t>
            </w:r>
          </w:p>
        </w:tc>
        <w:tc>
          <w:tcPr>
            <w:tcW w:w="2386" w:type="dxa"/>
          </w:tcPr>
          <w:p w14:paraId="37BCB6F5" w14:textId="57683BFF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Inclusion de fichiers JavaScript cross-domain</w:t>
            </w:r>
          </w:p>
        </w:tc>
        <w:tc>
          <w:tcPr>
            <w:tcW w:w="2386" w:type="dxa"/>
          </w:tcPr>
          <w:p w14:paraId="5DC39930" w14:textId="54D279DB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A08 – Intégrité logicielle</w:t>
            </w:r>
          </w:p>
        </w:tc>
        <w:tc>
          <w:tcPr>
            <w:tcW w:w="2386" w:type="dxa"/>
          </w:tcPr>
          <w:p w14:paraId="33D8AB84" w14:textId="2999A6B1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Faible</w:t>
            </w:r>
          </w:p>
        </w:tc>
      </w:tr>
      <w:tr w:rsidR="00B91EEE" w:rsidRPr="00000967" w14:paraId="3542D638" w14:textId="77777777" w:rsidTr="00B91EEE">
        <w:trPr>
          <w:trHeight w:val="1323"/>
        </w:trPr>
        <w:tc>
          <w:tcPr>
            <w:tcW w:w="2386" w:type="dxa"/>
          </w:tcPr>
          <w:p w14:paraId="0E79DB39" w14:textId="069CAFDE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V-05</w:t>
            </w:r>
          </w:p>
        </w:tc>
        <w:tc>
          <w:tcPr>
            <w:tcW w:w="2386" w:type="dxa"/>
          </w:tcPr>
          <w:p w14:paraId="73DBD366" w14:textId="441389C7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Divulgation d’informations (commentaires suspects)</w:t>
            </w:r>
          </w:p>
        </w:tc>
        <w:tc>
          <w:tcPr>
            <w:tcW w:w="2386" w:type="dxa"/>
          </w:tcPr>
          <w:p w14:paraId="5349EB03" w14:textId="3C995EA0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A02</w:t>
            </w:r>
          </w:p>
        </w:tc>
        <w:tc>
          <w:tcPr>
            <w:tcW w:w="2386" w:type="dxa"/>
          </w:tcPr>
          <w:p w14:paraId="55C9AEC6" w14:textId="62CFF6F7" w:rsidR="00B91EEE" w:rsidRPr="00000967" w:rsidRDefault="00B91EEE" w:rsidP="00B91EEE">
            <w:pPr>
              <w:rPr>
                <w:rFonts w:ascii="Times New Roman" w:hAnsi="Times New Roman" w:cs="Times New Roman"/>
                <w:lang w:val="fr-FR"/>
              </w:rPr>
            </w:pPr>
            <w:r w:rsidRPr="00000967">
              <w:rPr>
                <w:rFonts w:ascii="Times New Roman" w:hAnsi="Times New Roman" w:cs="Times New Roman"/>
              </w:rPr>
              <w:t>Faible</w:t>
            </w:r>
          </w:p>
        </w:tc>
      </w:tr>
    </w:tbl>
    <w:p w14:paraId="5CE0F523" w14:textId="77777777" w:rsidR="00B91EEE" w:rsidRPr="00000967" w:rsidRDefault="00B91EEE" w:rsidP="00B91EEE">
      <w:pPr>
        <w:rPr>
          <w:rFonts w:ascii="Times New Roman" w:hAnsi="Times New Roman" w:cs="Times New Roman"/>
          <w:lang w:val="fr-FR"/>
        </w:rPr>
      </w:pPr>
    </w:p>
    <w:p w14:paraId="2660555A" w14:textId="77777777" w:rsidR="00B91EEE" w:rsidRPr="00000967" w:rsidRDefault="00B91EEE" w:rsidP="00B91EEE">
      <w:pPr>
        <w:rPr>
          <w:rFonts w:ascii="Times New Roman" w:hAnsi="Times New Roman" w:cs="Times New Roman"/>
          <w:lang w:val="fr-FR"/>
        </w:rPr>
      </w:pPr>
    </w:p>
    <w:p w14:paraId="153F63AF" w14:textId="77777777" w:rsidR="00197528" w:rsidRPr="00000967" w:rsidRDefault="00197528" w:rsidP="00B91EEE">
      <w:pPr>
        <w:rPr>
          <w:rFonts w:ascii="Times New Roman" w:hAnsi="Times New Roman" w:cs="Times New Roman"/>
          <w:lang w:val="fr-FR"/>
        </w:rPr>
      </w:pPr>
    </w:p>
    <w:p w14:paraId="1A0E17F0" w14:textId="658D374A" w:rsidR="00197528" w:rsidRPr="00B83780" w:rsidRDefault="00197528" w:rsidP="00A9270A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fr-FR"/>
        </w:rPr>
      </w:pPr>
      <w:r w:rsidRPr="00B83780">
        <w:rPr>
          <w:rFonts w:ascii="Times New Roman" w:hAnsi="Times New Roman" w:cs="Times New Roman"/>
          <w:b/>
          <w:bCs/>
          <w:lang w:val="fr-FR"/>
        </w:rPr>
        <w:lastRenderedPageBreak/>
        <w:t>Détails des vulnérabilités</w:t>
      </w:r>
    </w:p>
    <w:p w14:paraId="711DF9DD" w14:textId="77777777" w:rsidR="00FC2005" w:rsidRPr="00000967" w:rsidRDefault="00FC2005" w:rsidP="00FC2005">
      <w:pPr>
        <w:rPr>
          <w:rFonts w:ascii="Times New Roman" w:hAnsi="Times New Roman" w:cs="Times New Roman"/>
          <w:lang w:val="fr-FR"/>
        </w:rPr>
      </w:pPr>
    </w:p>
    <w:p w14:paraId="28BE6DBF" w14:textId="627120BC" w:rsidR="00FC2005" w:rsidRPr="00FC2005" w:rsidRDefault="00477519" w:rsidP="00FC2005">
      <w:pPr>
        <w:rPr>
          <w:rFonts w:ascii="Times New Roman" w:hAnsi="Times New Roman" w:cs="Times New Roman"/>
          <w:b/>
          <w:bCs/>
        </w:rPr>
      </w:pPr>
      <w:r w:rsidRPr="00000967">
        <w:rPr>
          <w:rFonts w:ascii="Times New Roman" w:hAnsi="Times New Roman" w:cs="Times New Roman"/>
          <w:b/>
          <w:bCs/>
          <w:lang w:val="fr-FR"/>
        </w:rPr>
        <w:t xml:space="preserve">Vulnérabilité </w:t>
      </w:r>
      <w:r w:rsidR="00FC2005" w:rsidRPr="00FC2005">
        <w:rPr>
          <w:rFonts w:ascii="Times New Roman" w:hAnsi="Times New Roman" w:cs="Times New Roman"/>
          <w:b/>
          <w:bCs/>
        </w:rPr>
        <w:t>01 : Injection SQL</w:t>
      </w:r>
    </w:p>
    <w:p w14:paraId="2C850CC2" w14:textId="77777777" w:rsidR="00FC2005" w:rsidRPr="00FC2005" w:rsidRDefault="00FC2005" w:rsidP="00FC2005">
      <w:p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  <w:b/>
          <w:bCs/>
        </w:rPr>
        <w:t>Catégorie OWASP :</w:t>
      </w:r>
      <w:r w:rsidRPr="00FC2005">
        <w:rPr>
          <w:rFonts w:ascii="Times New Roman" w:hAnsi="Times New Roman" w:cs="Times New Roman"/>
        </w:rPr>
        <w:t xml:space="preserve"> A03 – Injection</w:t>
      </w:r>
      <w:r w:rsidRPr="00FC2005">
        <w:rPr>
          <w:rFonts w:ascii="Times New Roman" w:hAnsi="Times New Roman" w:cs="Times New Roman"/>
        </w:rPr>
        <w:br/>
      </w:r>
      <w:r w:rsidRPr="00FC2005">
        <w:rPr>
          <w:rFonts w:ascii="Times New Roman" w:hAnsi="Times New Roman" w:cs="Times New Roman"/>
          <w:b/>
          <w:bCs/>
        </w:rPr>
        <w:t>Gravité :</w:t>
      </w:r>
      <w:r w:rsidRPr="00FC2005">
        <w:rPr>
          <w:rFonts w:ascii="Times New Roman" w:hAnsi="Times New Roman" w:cs="Times New Roman"/>
        </w:rPr>
        <w:t xml:space="preserve"> Critique</w:t>
      </w:r>
    </w:p>
    <w:p w14:paraId="07473630" w14:textId="77777777" w:rsidR="00FC2005" w:rsidRPr="00FC2005" w:rsidRDefault="00FC2005" w:rsidP="00FC2005">
      <w:pPr>
        <w:rPr>
          <w:rFonts w:ascii="Times New Roman" w:hAnsi="Times New Roman" w:cs="Times New Roman"/>
          <w:b/>
          <w:bCs/>
        </w:rPr>
      </w:pPr>
      <w:r w:rsidRPr="00FC2005">
        <w:rPr>
          <w:rFonts w:ascii="Times New Roman" w:hAnsi="Times New Roman" w:cs="Times New Roman"/>
          <w:b/>
          <w:bCs/>
        </w:rPr>
        <w:t>Description</w:t>
      </w:r>
    </w:p>
    <w:p w14:paraId="51F67C65" w14:textId="77777777" w:rsidR="00FC2005" w:rsidRPr="00FC2005" w:rsidRDefault="00FC2005" w:rsidP="00FC2005">
      <w:p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 xml:space="preserve">Une vulnérabilité de type </w:t>
      </w:r>
      <w:r w:rsidRPr="00FC2005">
        <w:rPr>
          <w:rFonts w:ascii="Times New Roman" w:hAnsi="Times New Roman" w:cs="Times New Roman"/>
          <w:b/>
          <w:bCs/>
        </w:rPr>
        <w:t>Injection SQL</w:t>
      </w:r>
      <w:r w:rsidRPr="00FC2005">
        <w:rPr>
          <w:rFonts w:ascii="Times New Roman" w:hAnsi="Times New Roman" w:cs="Times New Roman"/>
        </w:rPr>
        <w:t xml:space="preserve"> a été identifiée lors de la manipulation de paramètres transmis à l’API de recherche de produits. L’application ne filtre pas correctement les entrées utilisateur, ce qui permet l’injection de requêtes SQL malformées.</w:t>
      </w:r>
    </w:p>
    <w:p w14:paraId="780F07EE" w14:textId="77777777" w:rsidR="00FC2005" w:rsidRPr="00FC2005" w:rsidRDefault="00FC2005" w:rsidP="00FC2005">
      <w:pPr>
        <w:rPr>
          <w:rFonts w:ascii="Times New Roman" w:hAnsi="Times New Roman" w:cs="Times New Roman"/>
          <w:b/>
          <w:bCs/>
        </w:rPr>
      </w:pPr>
      <w:r w:rsidRPr="00FC2005">
        <w:rPr>
          <w:rFonts w:ascii="Times New Roman" w:hAnsi="Times New Roman" w:cs="Times New Roman"/>
          <w:b/>
          <w:bCs/>
        </w:rPr>
        <w:t>Preuve de concept (PoC)</w:t>
      </w:r>
    </w:p>
    <w:p w14:paraId="73B01C1C" w14:textId="77777777" w:rsidR="00FC2005" w:rsidRPr="00FC2005" w:rsidRDefault="00FC2005" w:rsidP="00FC2005">
      <w:p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Lors de l’envoi d’une requête modifiée, l’application retourne une erreur SQL révélant la structure interne de la requête :</w:t>
      </w:r>
    </w:p>
    <w:p w14:paraId="463358AE" w14:textId="77777777" w:rsidR="00FC2005" w:rsidRPr="00FC2005" w:rsidRDefault="00FC2005" w:rsidP="00FC2005">
      <w:p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SQLITE_ERROR: near "(": syntax error</w:t>
      </w:r>
    </w:p>
    <w:p w14:paraId="3ADDE474" w14:textId="77777777" w:rsidR="00FC2005" w:rsidRPr="00FC2005" w:rsidRDefault="00FC2005" w:rsidP="00FC2005">
      <w:p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  <w:b/>
          <w:bCs/>
        </w:rPr>
        <w:t>Requête observée :</w:t>
      </w:r>
    </w:p>
    <w:p w14:paraId="6D91F66D" w14:textId="77777777" w:rsidR="00FC2005" w:rsidRPr="00FC2005" w:rsidRDefault="00FC2005" w:rsidP="00FC2005">
      <w:p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SELECT * FROM Products WHERE ((name LIKE '%'(%' OR description LIKE '%'(%')</w:t>
      </w:r>
    </w:p>
    <w:p w14:paraId="13A7ADF5" w14:textId="03A3F49B" w:rsidR="00FC2005" w:rsidRDefault="00886D24" w:rsidP="00FC2005">
      <w:pPr>
        <w:rPr>
          <w:rFonts w:ascii="Segoe UI Emoji" w:hAnsi="Segoe UI Emoji" w:cs="Segoe UI Emoji"/>
          <w:lang w:val="fr-FR"/>
        </w:rPr>
      </w:pPr>
      <w:r>
        <w:rPr>
          <w:rFonts w:ascii="Segoe UI Emoji" w:hAnsi="Segoe UI Emoji" w:cs="Segoe UI Emoji"/>
          <w:lang w:val="fr-FR"/>
        </w:rPr>
        <w:t xml:space="preserve"> </w:t>
      </w:r>
    </w:p>
    <w:p w14:paraId="3E5BC82B" w14:textId="7C6A182D" w:rsidR="00886D24" w:rsidRPr="00886D24" w:rsidRDefault="00886D24" w:rsidP="00886D24">
      <w:pPr>
        <w:jc w:val="center"/>
        <w:rPr>
          <w:rFonts w:ascii="Times New Roman" w:hAnsi="Times New Roman" w:cs="Times New Roman"/>
          <w:b/>
          <w:bCs/>
          <w:lang w:val="fr-FR"/>
        </w:rPr>
      </w:pPr>
      <w:r w:rsidRPr="00886D24">
        <w:rPr>
          <w:rFonts w:ascii="Times New Roman" w:hAnsi="Times New Roman" w:cs="Times New Roman"/>
          <w:b/>
          <w:bCs/>
          <w:lang w:val="fr-FR"/>
        </w:rPr>
        <w:t>Captures d’écran</w:t>
      </w:r>
    </w:p>
    <w:p w14:paraId="22C95B4F" w14:textId="2945E215" w:rsidR="00FC2005" w:rsidRPr="00886D24" w:rsidRDefault="00886D24" w:rsidP="00FC2005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68665B9" wp14:editId="49395FF9">
            <wp:simplePos x="0" y="0"/>
            <wp:positionH relativeFrom="margin">
              <wp:align>right</wp:align>
            </wp:positionH>
            <wp:positionV relativeFrom="paragraph">
              <wp:posOffset>326776</wp:posOffset>
            </wp:positionV>
            <wp:extent cx="5731510" cy="3208020"/>
            <wp:effectExtent l="0" t="0" r="2540" b="0"/>
            <wp:wrapTight wrapText="bothSides">
              <wp:wrapPolygon edited="0">
                <wp:start x="0" y="0"/>
                <wp:lineTo x="0" y="21420"/>
                <wp:lineTo x="21538" y="21420"/>
                <wp:lineTo x="21538" y="0"/>
                <wp:lineTo x="0" y="0"/>
              </wp:wrapPolygon>
            </wp:wrapTight>
            <wp:docPr id="131767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2005" w:rsidRPr="00FC2005">
        <w:rPr>
          <w:rFonts w:ascii="Times New Roman" w:hAnsi="Times New Roman" w:cs="Times New Roman"/>
        </w:rPr>
        <w:t>Requête interceptée dans Burp Suite</w:t>
      </w:r>
    </w:p>
    <w:p w14:paraId="616A023D" w14:textId="03AD453D" w:rsidR="00886D24" w:rsidRPr="00A41599" w:rsidRDefault="00886D24" w:rsidP="00886D24">
      <w:pPr>
        <w:rPr>
          <w:rFonts w:ascii="Times New Roman" w:hAnsi="Times New Roman" w:cs="Times New Roman"/>
          <w:lang w:val="fr-FR"/>
        </w:rPr>
      </w:pPr>
    </w:p>
    <w:p w14:paraId="21C0AE3B" w14:textId="693DE3A0" w:rsidR="00FC2005" w:rsidRPr="00886D24" w:rsidRDefault="00886D24" w:rsidP="00FC2005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E6E1502" wp14:editId="0D2E6DDD">
            <wp:simplePos x="0" y="0"/>
            <wp:positionH relativeFrom="margin">
              <wp:align>right</wp:align>
            </wp:positionH>
            <wp:positionV relativeFrom="paragraph">
              <wp:posOffset>421309</wp:posOffset>
            </wp:positionV>
            <wp:extent cx="5731510" cy="2632710"/>
            <wp:effectExtent l="0" t="0" r="2540" b="0"/>
            <wp:wrapTight wrapText="bothSides">
              <wp:wrapPolygon edited="0">
                <wp:start x="0" y="0"/>
                <wp:lineTo x="0" y="21412"/>
                <wp:lineTo x="21538" y="21412"/>
                <wp:lineTo x="21538" y="0"/>
                <wp:lineTo x="0" y="0"/>
              </wp:wrapPolygon>
            </wp:wrapTight>
            <wp:docPr id="1514877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2005" w:rsidRPr="00FC2005">
        <w:rPr>
          <w:rFonts w:ascii="Times New Roman" w:hAnsi="Times New Roman" w:cs="Times New Roman"/>
        </w:rPr>
        <w:t>Message d’erreur SQL retourné</w:t>
      </w:r>
    </w:p>
    <w:p w14:paraId="7F7A810B" w14:textId="1AF8FD57" w:rsidR="00886D24" w:rsidRDefault="00886D24" w:rsidP="00886D24">
      <w:pPr>
        <w:rPr>
          <w:rFonts w:ascii="Times New Roman" w:hAnsi="Times New Roman" w:cs="Times New Roman"/>
          <w:lang w:val="fr-FR"/>
        </w:rPr>
      </w:pPr>
    </w:p>
    <w:p w14:paraId="29464857" w14:textId="22A684B5" w:rsidR="00886D24" w:rsidRPr="00FC2005" w:rsidRDefault="00886D24" w:rsidP="00886D24">
      <w:pPr>
        <w:rPr>
          <w:rFonts w:ascii="Times New Roman" w:hAnsi="Times New Roman" w:cs="Times New Roman"/>
        </w:rPr>
      </w:pPr>
    </w:p>
    <w:p w14:paraId="77E8E0AD" w14:textId="77777777" w:rsidR="00FC2005" w:rsidRPr="00FC2005" w:rsidRDefault="00FC2005" w:rsidP="00FC2005">
      <w:pPr>
        <w:rPr>
          <w:rFonts w:ascii="Times New Roman" w:hAnsi="Times New Roman" w:cs="Times New Roman"/>
          <w:b/>
          <w:bCs/>
        </w:rPr>
      </w:pPr>
      <w:r w:rsidRPr="00FC2005">
        <w:rPr>
          <w:rFonts w:ascii="Times New Roman" w:hAnsi="Times New Roman" w:cs="Times New Roman"/>
          <w:b/>
          <w:bCs/>
        </w:rPr>
        <w:t>Impact</w:t>
      </w:r>
    </w:p>
    <w:p w14:paraId="3C00457C" w14:textId="77777777" w:rsidR="00FC2005" w:rsidRPr="00FC2005" w:rsidRDefault="00FC2005" w:rsidP="00FC20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Divulgation d’informations internes sur la base de données</w:t>
      </w:r>
    </w:p>
    <w:p w14:paraId="71766A9B" w14:textId="77777777" w:rsidR="00FC2005" w:rsidRPr="00FC2005" w:rsidRDefault="00FC2005" w:rsidP="00FC20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Risque d’accès ou de modification non autorisée des données</w:t>
      </w:r>
    </w:p>
    <w:p w14:paraId="66E49DDD" w14:textId="77777777" w:rsidR="00FC2005" w:rsidRPr="00FC2005" w:rsidRDefault="00FC2005" w:rsidP="00FC200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Compromission potentielle de l’application</w:t>
      </w:r>
    </w:p>
    <w:p w14:paraId="6B89144E" w14:textId="77777777" w:rsidR="00FC2005" w:rsidRPr="00FC2005" w:rsidRDefault="00FC2005" w:rsidP="00FC2005">
      <w:pPr>
        <w:rPr>
          <w:rFonts w:ascii="Times New Roman" w:hAnsi="Times New Roman" w:cs="Times New Roman"/>
          <w:b/>
          <w:bCs/>
        </w:rPr>
      </w:pPr>
      <w:r w:rsidRPr="00FC2005">
        <w:rPr>
          <w:rFonts w:ascii="Times New Roman" w:hAnsi="Times New Roman" w:cs="Times New Roman"/>
          <w:b/>
          <w:bCs/>
        </w:rPr>
        <w:t>Recommandations</w:t>
      </w:r>
    </w:p>
    <w:p w14:paraId="04DCD932" w14:textId="77777777" w:rsidR="00FC2005" w:rsidRPr="00FC2005" w:rsidRDefault="00FC2005" w:rsidP="00FC200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 xml:space="preserve">Utiliser des </w:t>
      </w:r>
      <w:r w:rsidRPr="00FC2005">
        <w:rPr>
          <w:rFonts w:ascii="Times New Roman" w:hAnsi="Times New Roman" w:cs="Times New Roman"/>
          <w:b/>
          <w:bCs/>
        </w:rPr>
        <w:t>requêtes préparées (prepared statements)</w:t>
      </w:r>
    </w:p>
    <w:p w14:paraId="2784F329" w14:textId="77777777" w:rsidR="00FC2005" w:rsidRPr="00FC2005" w:rsidRDefault="00FC2005" w:rsidP="00FC200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 xml:space="preserve">Mettre en place une </w:t>
      </w:r>
      <w:r w:rsidRPr="00FC2005">
        <w:rPr>
          <w:rFonts w:ascii="Times New Roman" w:hAnsi="Times New Roman" w:cs="Times New Roman"/>
          <w:b/>
          <w:bCs/>
        </w:rPr>
        <w:t>validation stricte des entrées utilisateur</w:t>
      </w:r>
    </w:p>
    <w:p w14:paraId="327134E0" w14:textId="77777777" w:rsidR="00FC2005" w:rsidRPr="00FC2005" w:rsidRDefault="00FC2005" w:rsidP="00FC200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Désactiver l’affichage des erreurs SQL en production</w:t>
      </w:r>
    </w:p>
    <w:p w14:paraId="3C064C11" w14:textId="2901AD68" w:rsidR="00FC2005" w:rsidRPr="00000967" w:rsidRDefault="00FC2005" w:rsidP="00FC2005">
      <w:pPr>
        <w:rPr>
          <w:rFonts w:ascii="Times New Roman" w:hAnsi="Times New Roman" w:cs="Times New Roman"/>
          <w:lang w:val="fr-FR"/>
        </w:rPr>
      </w:pPr>
    </w:p>
    <w:p w14:paraId="58A10815" w14:textId="32D5A7ED" w:rsidR="00FC2005" w:rsidRPr="00FC2005" w:rsidRDefault="00477519" w:rsidP="00FC2005">
      <w:pPr>
        <w:rPr>
          <w:rFonts w:ascii="Times New Roman" w:hAnsi="Times New Roman" w:cs="Times New Roman"/>
          <w:b/>
          <w:bCs/>
        </w:rPr>
      </w:pPr>
      <w:r w:rsidRPr="00000967">
        <w:rPr>
          <w:rFonts w:ascii="Times New Roman" w:hAnsi="Times New Roman" w:cs="Times New Roman"/>
          <w:b/>
          <w:bCs/>
          <w:lang w:val="fr-FR"/>
        </w:rPr>
        <w:t xml:space="preserve">Vulnérabilité </w:t>
      </w:r>
      <w:r w:rsidR="00FC2005" w:rsidRPr="00FC2005">
        <w:rPr>
          <w:rFonts w:ascii="Times New Roman" w:hAnsi="Times New Roman" w:cs="Times New Roman"/>
          <w:b/>
          <w:bCs/>
        </w:rPr>
        <w:t>02 : Content Security Policy (CSP) Header non défini</w:t>
      </w:r>
    </w:p>
    <w:p w14:paraId="34BFFAA7" w14:textId="77777777" w:rsidR="00FC2005" w:rsidRPr="00FC2005" w:rsidRDefault="00FC2005" w:rsidP="00FC2005">
      <w:p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  <w:b/>
          <w:bCs/>
        </w:rPr>
        <w:t>Catégorie OWASP :</w:t>
      </w:r>
      <w:r w:rsidRPr="00FC2005">
        <w:rPr>
          <w:rFonts w:ascii="Times New Roman" w:hAnsi="Times New Roman" w:cs="Times New Roman"/>
        </w:rPr>
        <w:t xml:space="preserve"> A05 – Mauvaise configuration</w:t>
      </w:r>
      <w:r w:rsidRPr="00FC2005">
        <w:rPr>
          <w:rFonts w:ascii="Times New Roman" w:hAnsi="Times New Roman" w:cs="Times New Roman"/>
        </w:rPr>
        <w:br/>
      </w:r>
      <w:r w:rsidRPr="00FC2005">
        <w:rPr>
          <w:rFonts w:ascii="Times New Roman" w:hAnsi="Times New Roman" w:cs="Times New Roman"/>
          <w:b/>
          <w:bCs/>
        </w:rPr>
        <w:t>Gravité :</w:t>
      </w:r>
      <w:r w:rsidRPr="00FC2005">
        <w:rPr>
          <w:rFonts w:ascii="Times New Roman" w:hAnsi="Times New Roman" w:cs="Times New Roman"/>
        </w:rPr>
        <w:t xml:space="preserve"> Moyenne</w:t>
      </w:r>
    </w:p>
    <w:p w14:paraId="43FF9729" w14:textId="77777777" w:rsidR="00FC2005" w:rsidRPr="00FC2005" w:rsidRDefault="00FC2005" w:rsidP="00FC2005">
      <w:pPr>
        <w:rPr>
          <w:rFonts w:ascii="Times New Roman" w:hAnsi="Times New Roman" w:cs="Times New Roman"/>
          <w:b/>
          <w:bCs/>
        </w:rPr>
      </w:pPr>
      <w:r w:rsidRPr="00FC2005">
        <w:rPr>
          <w:rFonts w:ascii="Times New Roman" w:hAnsi="Times New Roman" w:cs="Times New Roman"/>
          <w:b/>
          <w:bCs/>
        </w:rPr>
        <w:t>Description</w:t>
      </w:r>
    </w:p>
    <w:p w14:paraId="3F56C61A" w14:textId="77777777" w:rsidR="00FC2005" w:rsidRPr="00FC2005" w:rsidRDefault="00FC2005" w:rsidP="00FC2005">
      <w:p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 xml:space="preserve">L’en-tête HTTP </w:t>
      </w:r>
      <w:r w:rsidRPr="00FC2005">
        <w:rPr>
          <w:rFonts w:ascii="Times New Roman" w:hAnsi="Times New Roman" w:cs="Times New Roman"/>
          <w:b/>
          <w:bCs/>
        </w:rPr>
        <w:t>Content-Security-Policy</w:t>
      </w:r>
      <w:r w:rsidRPr="00FC2005">
        <w:rPr>
          <w:rFonts w:ascii="Times New Roman" w:hAnsi="Times New Roman" w:cs="Times New Roman"/>
        </w:rPr>
        <w:t xml:space="preserve"> est absent des réponses serveur.</w:t>
      </w:r>
    </w:p>
    <w:p w14:paraId="72F8EE20" w14:textId="77777777" w:rsidR="00FC2005" w:rsidRPr="00A41599" w:rsidRDefault="00FC2005" w:rsidP="00FC200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Alerte ZAP indiquant l’absence du header CSP</w:t>
      </w:r>
    </w:p>
    <w:p w14:paraId="189A4826" w14:textId="77777777" w:rsidR="00A41599" w:rsidRDefault="00A41599" w:rsidP="00A41599">
      <w:pPr>
        <w:rPr>
          <w:rFonts w:ascii="Times New Roman" w:hAnsi="Times New Roman" w:cs="Times New Roman"/>
          <w:lang w:val="fr-FR"/>
        </w:rPr>
      </w:pPr>
    </w:p>
    <w:p w14:paraId="1EDD7480" w14:textId="66AFEC99" w:rsidR="00A41599" w:rsidRPr="00FC2005" w:rsidRDefault="00A41599" w:rsidP="00A41599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22F758" wp14:editId="6C098254">
            <wp:extent cx="5731510" cy="1234440"/>
            <wp:effectExtent l="0" t="0" r="2540" b="3810"/>
            <wp:docPr id="20316562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4739" w14:textId="77777777" w:rsidR="00FC2005" w:rsidRPr="00FC2005" w:rsidRDefault="00FC2005" w:rsidP="00FC2005">
      <w:pPr>
        <w:rPr>
          <w:rFonts w:ascii="Times New Roman" w:hAnsi="Times New Roman" w:cs="Times New Roman"/>
          <w:b/>
          <w:bCs/>
        </w:rPr>
      </w:pPr>
      <w:r w:rsidRPr="00FC2005">
        <w:rPr>
          <w:rFonts w:ascii="Times New Roman" w:hAnsi="Times New Roman" w:cs="Times New Roman"/>
          <w:b/>
          <w:bCs/>
        </w:rPr>
        <w:t>Impact</w:t>
      </w:r>
    </w:p>
    <w:p w14:paraId="34BD2A74" w14:textId="77777777" w:rsidR="00FC2005" w:rsidRPr="00FC2005" w:rsidRDefault="00FC2005" w:rsidP="00FC200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Augmentation du risque d’attaques XSS</w:t>
      </w:r>
    </w:p>
    <w:p w14:paraId="58126853" w14:textId="77777777" w:rsidR="00FC2005" w:rsidRPr="00FC2005" w:rsidRDefault="00FC2005" w:rsidP="00FC200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Chargement de ressources externes non contrôlées</w:t>
      </w:r>
    </w:p>
    <w:p w14:paraId="55391D3B" w14:textId="77777777" w:rsidR="00FC2005" w:rsidRPr="00FC2005" w:rsidRDefault="00FC2005" w:rsidP="00FC2005">
      <w:pPr>
        <w:rPr>
          <w:rFonts w:ascii="Times New Roman" w:hAnsi="Times New Roman" w:cs="Times New Roman"/>
          <w:b/>
          <w:bCs/>
        </w:rPr>
      </w:pPr>
      <w:r w:rsidRPr="00FC2005">
        <w:rPr>
          <w:rFonts w:ascii="Times New Roman" w:hAnsi="Times New Roman" w:cs="Times New Roman"/>
          <w:b/>
          <w:bCs/>
        </w:rPr>
        <w:t>Recommandations</w:t>
      </w:r>
    </w:p>
    <w:p w14:paraId="0B233B8D" w14:textId="77777777" w:rsidR="00FC2005" w:rsidRPr="00FC2005" w:rsidRDefault="00FC2005" w:rsidP="00FC200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Définir une politique CSP restrictive</w:t>
      </w:r>
    </w:p>
    <w:p w14:paraId="61B03EE7" w14:textId="77777777" w:rsidR="00FC2005" w:rsidRPr="00FC2005" w:rsidRDefault="00FC2005" w:rsidP="00FC200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Limiter les sources autorisées (script-src, style-src)</w:t>
      </w:r>
    </w:p>
    <w:p w14:paraId="416A03FA" w14:textId="4997EEC9" w:rsidR="00FC2005" w:rsidRPr="00FC2005" w:rsidRDefault="00FC2005" w:rsidP="00FC2005">
      <w:pPr>
        <w:rPr>
          <w:rFonts w:ascii="Times New Roman" w:hAnsi="Times New Roman" w:cs="Times New Roman"/>
        </w:rPr>
      </w:pPr>
    </w:p>
    <w:p w14:paraId="1B27626B" w14:textId="47BAC7AC" w:rsidR="00FC2005" w:rsidRPr="00FC2005" w:rsidRDefault="00477519" w:rsidP="00FC2005">
      <w:pPr>
        <w:rPr>
          <w:rFonts w:ascii="Times New Roman" w:hAnsi="Times New Roman" w:cs="Times New Roman"/>
          <w:b/>
          <w:bCs/>
        </w:rPr>
      </w:pPr>
      <w:r w:rsidRPr="00000967">
        <w:rPr>
          <w:rFonts w:ascii="Times New Roman" w:hAnsi="Times New Roman" w:cs="Times New Roman"/>
          <w:b/>
          <w:bCs/>
          <w:lang w:val="fr-FR"/>
        </w:rPr>
        <w:t xml:space="preserve">Vulnérabilité </w:t>
      </w:r>
      <w:r w:rsidR="00FC2005" w:rsidRPr="00FC2005">
        <w:rPr>
          <w:rFonts w:ascii="Times New Roman" w:hAnsi="Times New Roman" w:cs="Times New Roman"/>
          <w:b/>
          <w:bCs/>
        </w:rPr>
        <w:t>03 : Mauvaise configuration inter-domaines (CORS)</w:t>
      </w:r>
    </w:p>
    <w:p w14:paraId="50F7591E" w14:textId="77777777" w:rsidR="00FC2005" w:rsidRPr="00FC2005" w:rsidRDefault="00FC2005" w:rsidP="00FC2005">
      <w:p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  <w:b/>
          <w:bCs/>
        </w:rPr>
        <w:t>Catégorie OWASP :</w:t>
      </w:r>
      <w:r w:rsidRPr="00FC2005">
        <w:rPr>
          <w:rFonts w:ascii="Times New Roman" w:hAnsi="Times New Roman" w:cs="Times New Roman"/>
        </w:rPr>
        <w:t xml:space="preserve"> A05 – Mauvaise configuration</w:t>
      </w:r>
      <w:r w:rsidRPr="00FC2005">
        <w:rPr>
          <w:rFonts w:ascii="Times New Roman" w:hAnsi="Times New Roman" w:cs="Times New Roman"/>
        </w:rPr>
        <w:br/>
      </w:r>
      <w:r w:rsidRPr="00FC2005">
        <w:rPr>
          <w:rFonts w:ascii="Times New Roman" w:hAnsi="Times New Roman" w:cs="Times New Roman"/>
          <w:b/>
          <w:bCs/>
        </w:rPr>
        <w:t>Gravité :</w:t>
      </w:r>
      <w:r w:rsidRPr="00FC2005">
        <w:rPr>
          <w:rFonts w:ascii="Times New Roman" w:hAnsi="Times New Roman" w:cs="Times New Roman"/>
        </w:rPr>
        <w:t xml:space="preserve"> Moyenne</w:t>
      </w:r>
    </w:p>
    <w:p w14:paraId="3C22C138" w14:textId="77777777" w:rsidR="00FC2005" w:rsidRPr="00FC2005" w:rsidRDefault="00FC2005" w:rsidP="00FC2005">
      <w:pPr>
        <w:rPr>
          <w:rFonts w:ascii="Times New Roman" w:hAnsi="Times New Roman" w:cs="Times New Roman"/>
          <w:b/>
          <w:bCs/>
        </w:rPr>
      </w:pPr>
      <w:r w:rsidRPr="00FC2005">
        <w:rPr>
          <w:rFonts w:ascii="Times New Roman" w:hAnsi="Times New Roman" w:cs="Times New Roman"/>
          <w:b/>
          <w:bCs/>
        </w:rPr>
        <w:t>Description</w:t>
      </w:r>
    </w:p>
    <w:p w14:paraId="1C5B5BB6" w14:textId="77777777" w:rsidR="00FC2005" w:rsidRPr="00FC2005" w:rsidRDefault="00FC2005" w:rsidP="00FC2005">
      <w:p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Des règles CORS permissives ont été détectées, permettant potentiellement l’accès à des ressources depuis des domaines non autorisés.</w:t>
      </w:r>
    </w:p>
    <w:p w14:paraId="77DA0AD6" w14:textId="77777777" w:rsidR="00FC2005" w:rsidRPr="00FC2005" w:rsidRDefault="00FC2005" w:rsidP="00FC2005">
      <w:pPr>
        <w:rPr>
          <w:rFonts w:ascii="Times New Roman" w:hAnsi="Times New Roman" w:cs="Times New Roman"/>
          <w:b/>
          <w:bCs/>
        </w:rPr>
      </w:pPr>
      <w:r w:rsidRPr="00FC2005">
        <w:rPr>
          <w:rFonts w:ascii="Times New Roman" w:hAnsi="Times New Roman" w:cs="Times New Roman"/>
          <w:b/>
          <w:bCs/>
        </w:rPr>
        <w:t>Impact</w:t>
      </w:r>
    </w:p>
    <w:p w14:paraId="02DEBD04" w14:textId="77777777" w:rsidR="00FC2005" w:rsidRPr="00FC2005" w:rsidRDefault="00FC2005" w:rsidP="00FC200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Accès non autorisé à des ressources sensibles</w:t>
      </w:r>
    </w:p>
    <w:p w14:paraId="3605ECF0" w14:textId="77777777" w:rsidR="00FC2005" w:rsidRPr="00FC2005" w:rsidRDefault="00FC2005" w:rsidP="00FC200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Exploitation via des scripts tiers</w:t>
      </w:r>
    </w:p>
    <w:p w14:paraId="1C5F8CA8" w14:textId="77777777" w:rsidR="00FC2005" w:rsidRPr="00FC2005" w:rsidRDefault="00FC2005" w:rsidP="00FC2005">
      <w:pPr>
        <w:rPr>
          <w:rFonts w:ascii="Times New Roman" w:hAnsi="Times New Roman" w:cs="Times New Roman"/>
          <w:b/>
          <w:bCs/>
        </w:rPr>
      </w:pPr>
      <w:r w:rsidRPr="00FC2005">
        <w:rPr>
          <w:rFonts w:ascii="Times New Roman" w:hAnsi="Times New Roman" w:cs="Times New Roman"/>
          <w:b/>
          <w:bCs/>
        </w:rPr>
        <w:t>Recommandations</w:t>
      </w:r>
    </w:p>
    <w:p w14:paraId="18A3CEDE" w14:textId="77777777" w:rsidR="00FC2005" w:rsidRPr="00FC2005" w:rsidRDefault="00FC2005" w:rsidP="00FC200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Restreindre les domaines autorisés</w:t>
      </w:r>
    </w:p>
    <w:p w14:paraId="5F43D936" w14:textId="77777777" w:rsidR="00FC2005" w:rsidRPr="00FC2005" w:rsidRDefault="00FC2005" w:rsidP="00FC200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Éviter l’utilisation de Access-Control-Allow-Origin: *</w:t>
      </w:r>
    </w:p>
    <w:p w14:paraId="48F0E028" w14:textId="638AF8CF" w:rsidR="00FC2005" w:rsidRPr="00FC2005" w:rsidRDefault="00FC2005" w:rsidP="00FC2005">
      <w:pPr>
        <w:rPr>
          <w:rFonts w:ascii="Times New Roman" w:hAnsi="Times New Roman" w:cs="Times New Roman"/>
        </w:rPr>
      </w:pPr>
    </w:p>
    <w:p w14:paraId="5BD43BD1" w14:textId="6BA29146" w:rsidR="00FC2005" w:rsidRPr="00FC2005" w:rsidRDefault="00477519" w:rsidP="00FC2005">
      <w:pPr>
        <w:rPr>
          <w:rFonts w:ascii="Times New Roman" w:hAnsi="Times New Roman" w:cs="Times New Roman"/>
          <w:b/>
          <w:bCs/>
        </w:rPr>
      </w:pPr>
      <w:r w:rsidRPr="00000967">
        <w:rPr>
          <w:rFonts w:ascii="Times New Roman" w:hAnsi="Times New Roman" w:cs="Times New Roman"/>
          <w:b/>
          <w:bCs/>
          <w:lang w:val="fr-FR"/>
        </w:rPr>
        <w:t xml:space="preserve">Vulnérabilité </w:t>
      </w:r>
      <w:r w:rsidR="00FC2005" w:rsidRPr="00FC2005">
        <w:rPr>
          <w:rFonts w:ascii="Times New Roman" w:hAnsi="Times New Roman" w:cs="Times New Roman"/>
          <w:b/>
          <w:bCs/>
        </w:rPr>
        <w:t>04 : Inclusion de fichiers JavaScript cross-domain</w:t>
      </w:r>
    </w:p>
    <w:p w14:paraId="7807A03B" w14:textId="77777777" w:rsidR="00FC2005" w:rsidRPr="00FC2005" w:rsidRDefault="00FC2005" w:rsidP="00FC2005">
      <w:p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  <w:b/>
          <w:bCs/>
        </w:rPr>
        <w:t>Catégorie OWASP :</w:t>
      </w:r>
      <w:r w:rsidRPr="00FC2005">
        <w:rPr>
          <w:rFonts w:ascii="Times New Roman" w:hAnsi="Times New Roman" w:cs="Times New Roman"/>
        </w:rPr>
        <w:t xml:space="preserve"> A08 – Software and Data Integrity Failures</w:t>
      </w:r>
      <w:r w:rsidRPr="00FC2005">
        <w:rPr>
          <w:rFonts w:ascii="Times New Roman" w:hAnsi="Times New Roman" w:cs="Times New Roman"/>
        </w:rPr>
        <w:br/>
      </w:r>
      <w:r w:rsidRPr="00FC2005">
        <w:rPr>
          <w:rFonts w:ascii="Times New Roman" w:hAnsi="Times New Roman" w:cs="Times New Roman"/>
          <w:b/>
          <w:bCs/>
        </w:rPr>
        <w:t>Gravité :</w:t>
      </w:r>
      <w:r w:rsidRPr="00FC2005">
        <w:rPr>
          <w:rFonts w:ascii="Times New Roman" w:hAnsi="Times New Roman" w:cs="Times New Roman"/>
        </w:rPr>
        <w:t xml:space="preserve"> Faible</w:t>
      </w:r>
    </w:p>
    <w:p w14:paraId="579AF96F" w14:textId="77777777" w:rsidR="00FC2005" w:rsidRPr="00FC2005" w:rsidRDefault="00FC2005" w:rsidP="00FC2005">
      <w:pPr>
        <w:rPr>
          <w:rFonts w:ascii="Times New Roman" w:hAnsi="Times New Roman" w:cs="Times New Roman"/>
          <w:b/>
          <w:bCs/>
        </w:rPr>
      </w:pPr>
      <w:r w:rsidRPr="00FC2005">
        <w:rPr>
          <w:rFonts w:ascii="Times New Roman" w:hAnsi="Times New Roman" w:cs="Times New Roman"/>
          <w:b/>
          <w:bCs/>
        </w:rPr>
        <w:t>Description</w:t>
      </w:r>
    </w:p>
    <w:p w14:paraId="6F5FF6DB" w14:textId="77777777" w:rsidR="00FC2005" w:rsidRPr="00FC2005" w:rsidRDefault="00FC2005" w:rsidP="00FC2005">
      <w:p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L’application charge des fichiers JavaScript depuis des sources externes sans mécanisme d’intégrité.</w:t>
      </w:r>
    </w:p>
    <w:p w14:paraId="4F8E201A" w14:textId="77777777" w:rsidR="00FC2005" w:rsidRPr="00FC2005" w:rsidRDefault="00FC2005" w:rsidP="00FC2005">
      <w:pPr>
        <w:rPr>
          <w:rFonts w:ascii="Times New Roman" w:hAnsi="Times New Roman" w:cs="Times New Roman"/>
          <w:b/>
          <w:bCs/>
        </w:rPr>
      </w:pPr>
      <w:r w:rsidRPr="00FC2005">
        <w:rPr>
          <w:rFonts w:ascii="Times New Roman" w:hAnsi="Times New Roman" w:cs="Times New Roman"/>
          <w:b/>
          <w:bCs/>
        </w:rPr>
        <w:lastRenderedPageBreak/>
        <w:t>Recommandations</w:t>
      </w:r>
    </w:p>
    <w:p w14:paraId="1A7258B1" w14:textId="77777777" w:rsidR="00FC2005" w:rsidRPr="00FC2005" w:rsidRDefault="00FC2005" w:rsidP="00FC200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 xml:space="preserve">Utiliser l’attribut </w:t>
      </w:r>
      <w:r w:rsidRPr="00FC2005">
        <w:rPr>
          <w:rFonts w:ascii="Times New Roman" w:hAnsi="Times New Roman" w:cs="Times New Roman"/>
          <w:b/>
          <w:bCs/>
        </w:rPr>
        <w:t>Subresource Integrity (SRI)</w:t>
      </w:r>
    </w:p>
    <w:p w14:paraId="2FC15093" w14:textId="77777777" w:rsidR="00FC2005" w:rsidRPr="00FC2005" w:rsidRDefault="00FC2005" w:rsidP="00FC200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Héberger les scripts critiques localement</w:t>
      </w:r>
    </w:p>
    <w:p w14:paraId="263CDBD0" w14:textId="56AC089D" w:rsidR="00FC2005" w:rsidRPr="00FC2005" w:rsidRDefault="00FC2005" w:rsidP="00FC2005">
      <w:pPr>
        <w:rPr>
          <w:rFonts w:ascii="Times New Roman" w:hAnsi="Times New Roman" w:cs="Times New Roman"/>
        </w:rPr>
      </w:pPr>
    </w:p>
    <w:p w14:paraId="07C98E30" w14:textId="5BBDF72A" w:rsidR="00FC2005" w:rsidRPr="00FC2005" w:rsidRDefault="00477519" w:rsidP="00FC2005">
      <w:pPr>
        <w:rPr>
          <w:rFonts w:ascii="Times New Roman" w:hAnsi="Times New Roman" w:cs="Times New Roman"/>
          <w:b/>
          <w:bCs/>
        </w:rPr>
      </w:pPr>
      <w:r w:rsidRPr="00000967">
        <w:rPr>
          <w:rFonts w:ascii="Times New Roman" w:hAnsi="Times New Roman" w:cs="Times New Roman"/>
          <w:b/>
          <w:bCs/>
          <w:lang w:val="fr-FR"/>
        </w:rPr>
        <w:t xml:space="preserve">Vulnérabilité </w:t>
      </w:r>
      <w:r w:rsidR="00FC2005" w:rsidRPr="00FC2005">
        <w:rPr>
          <w:rFonts w:ascii="Times New Roman" w:hAnsi="Times New Roman" w:cs="Times New Roman"/>
          <w:b/>
          <w:bCs/>
        </w:rPr>
        <w:t>05 : Divulgation d’informations – Commentaires suspects</w:t>
      </w:r>
    </w:p>
    <w:p w14:paraId="5A606FD3" w14:textId="77777777" w:rsidR="00FC2005" w:rsidRPr="00FC2005" w:rsidRDefault="00FC2005" w:rsidP="00FC2005">
      <w:p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  <w:b/>
          <w:bCs/>
        </w:rPr>
        <w:t>Catégorie OWASP :</w:t>
      </w:r>
      <w:r w:rsidRPr="00FC2005">
        <w:rPr>
          <w:rFonts w:ascii="Times New Roman" w:hAnsi="Times New Roman" w:cs="Times New Roman"/>
        </w:rPr>
        <w:t xml:space="preserve"> A02 – Cryptographic Failures</w:t>
      </w:r>
      <w:r w:rsidRPr="00FC2005">
        <w:rPr>
          <w:rFonts w:ascii="Times New Roman" w:hAnsi="Times New Roman" w:cs="Times New Roman"/>
        </w:rPr>
        <w:br/>
      </w:r>
      <w:r w:rsidRPr="00FC2005">
        <w:rPr>
          <w:rFonts w:ascii="Times New Roman" w:hAnsi="Times New Roman" w:cs="Times New Roman"/>
          <w:b/>
          <w:bCs/>
        </w:rPr>
        <w:t>Gravité :</w:t>
      </w:r>
      <w:r w:rsidRPr="00FC2005">
        <w:rPr>
          <w:rFonts w:ascii="Times New Roman" w:hAnsi="Times New Roman" w:cs="Times New Roman"/>
        </w:rPr>
        <w:t xml:space="preserve"> Faible</w:t>
      </w:r>
    </w:p>
    <w:p w14:paraId="40AEC7D2" w14:textId="77777777" w:rsidR="00FC2005" w:rsidRPr="00FC2005" w:rsidRDefault="00FC2005" w:rsidP="00FC2005">
      <w:pPr>
        <w:rPr>
          <w:rFonts w:ascii="Times New Roman" w:hAnsi="Times New Roman" w:cs="Times New Roman"/>
          <w:b/>
          <w:bCs/>
        </w:rPr>
      </w:pPr>
      <w:r w:rsidRPr="00FC2005">
        <w:rPr>
          <w:rFonts w:ascii="Times New Roman" w:hAnsi="Times New Roman" w:cs="Times New Roman"/>
          <w:b/>
          <w:bCs/>
        </w:rPr>
        <w:t>Description</w:t>
      </w:r>
    </w:p>
    <w:p w14:paraId="0C3498C9" w14:textId="77777777" w:rsidR="00FC2005" w:rsidRPr="00FC2005" w:rsidRDefault="00FC2005" w:rsidP="00FC2005">
      <w:p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Des commentaires suspects ont été observés dans le code ou les réponses HTTP, révélant des informations internes.</w:t>
      </w:r>
    </w:p>
    <w:p w14:paraId="58D61429" w14:textId="77777777" w:rsidR="00FC2005" w:rsidRPr="00FC2005" w:rsidRDefault="00FC2005" w:rsidP="00FC2005">
      <w:pPr>
        <w:rPr>
          <w:rFonts w:ascii="Times New Roman" w:hAnsi="Times New Roman" w:cs="Times New Roman"/>
          <w:b/>
          <w:bCs/>
        </w:rPr>
      </w:pPr>
      <w:r w:rsidRPr="00FC2005">
        <w:rPr>
          <w:rFonts w:ascii="Times New Roman" w:hAnsi="Times New Roman" w:cs="Times New Roman"/>
          <w:b/>
          <w:bCs/>
        </w:rPr>
        <w:t>Recommandations</w:t>
      </w:r>
    </w:p>
    <w:p w14:paraId="27D04B21" w14:textId="77777777" w:rsidR="00FC2005" w:rsidRPr="00FC2005" w:rsidRDefault="00FC2005" w:rsidP="00FC20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Supprimer les commentaires sensibles</w:t>
      </w:r>
    </w:p>
    <w:p w14:paraId="7CDEE97B" w14:textId="77777777" w:rsidR="00FC2005" w:rsidRPr="00FC2005" w:rsidRDefault="00FC2005" w:rsidP="00FC200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C2005">
        <w:rPr>
          <w:rFonts w:ascii="Times New Roman" w:hAnsi="Times New Roman" w:cs="Times New Roman"/>
        </w:rPr>
        <w:t>Effectuer une revue de sécurité avant déploiement</w:t>
      </w:r>
    </w:p>
    <w:p w14:paraId="7C519094" w14:textId="77777777" w:rsidR="00FC2005" w:rsidRPr="00000967" w:rsidRDefault="00FC2005" w:rsidP="00FC2005">
      <w:pPr>
        <w:rPr>
          <w:rFonts w:ascii="Times New Roman" w:hAnsi="Times New Roman" w:cs="Times New Roman"/>
          <w:lang w:val="fr-FR"/>
        </w:rPr>
      </w:pPr>
    </w:p>
    <w:p w14:paraId="78EF425B" w14:textId="3BA51B05" w:rsidR="007A3413" w:rsidRPr="00000967" w:rsidRDefault="007A3413" w:rsidP="00FC2005">
      <w:pPr>
        <w:rPr>
          <w:rFonts w:ascii="Times New Roman" w:hAnsi="Times New Roman" w:cs="Times New Roman"/>
          <w:lang w:val="fr-FR"/>
        </w:rPr>
      </w:pPr>
    </w:p>
    <w:p w14:paraId="4F86876C" w14:textId="758EEE44" w:rsidR="007A3413" w:rsidRPr="00B83780" w:rsidRDefault="007A3413" w:rsidP="00A9270A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fr-FR"/>
        </w:rPr>
      </w:pPr>
      <w:r w:rsidRPr="00B83780">
        <w:rPr>
          <w:rFonts w:ascii="Times New Roman" w:hAnsi="Times New Roman" w:cs="Times New Roman"/>
          <w:b/>
          <w:bCs/>
          <w:lang w:val="fr-FR"/>
        </w:rPr>
        <w:t>Conclusion</w:t>
      </w:r>
    </w:p>
    <w:p w14:paraId="05A747CA" w14:textId="77777777" w:rsidR="007A3413" w:rsidRPr="00000967" w:rsidRDefault="007A3413" w:rsidP="007A3413">
      <w:pPr>
        <w:rPr>
          <w:rFonts w:ascii="Times New Roman" w:hAnsi="Times New Roman" w:cs="Times New Roman"/>
          <w:lang w:val="fr-FR"/>
        </w:rPr>
      </w:pPr>
    </w:p>
    <w:p w14:paraId="54D3B7C8" w14:textId="77777777" w:rsidR="007A3413" w:rsidRPr="007A3413" w:rsidRDefault="007A3413" w:rsidP="007A3413">
      <w:pPr>
        <w:rPr>
          <w:rFonts w:ascii="Times New Roman" w:hAnsi="Times New Roman" w:cs="Times New Roman"/>
        </w:rPr>
      </w:pPr>
      <w:r w:rsidRPr="007A3413">
        <w:rPr>
          <w:rFonts w:ascii="Times New Roman" w:hAnsi="Times New Roman" w:cs="Times New Roman"/>
        </w:rPr>
        <w:t xml:space="preserve">L’audit de sécurité a permis de mettre en évidence plusieurs vulnérabilités significatives, dont une </w:t>
      </w:r>
      <w:r w:rsidRPr="007A3413">
        <w:rPr>
          <w:rFonts w:ascii="Times New Roman" w:hAnsi="Times New Roman" w:cs="Times New Roman"/>
          <w:b/>
          <w:bCs/>
        </w:rPr>
        <w:t>faille critique d’injection SQL</w:t>
      </w:r>
      <w:r w:rsidRPr="007A3413">
        <w:rPr>
          <w:rFonts w:ascii="Times New Roman" w:hAnsi="Times New Roman" w:cs="Times New Roman"/>
        </w:rPr>
        <w:t>. Ces failles démontrent l’importance d’appliquer les bonnes pratiques de développement sécurisé dès la conception de l’application.</w:t>
      </w:r>
    </w:p>
    <w:p w14:paraId="593E6193" w14:textId="77777777" w:rsidR="007A3413" w:rsidRPr="007A3413" w:rsidRDefault="007A3413" w:rsidP="007A3413">
      <w:pPr>
        <w:rPr>
          <w:rFonts w:ascii="Times New Roman" w:hAnsi="Times New Roman" w:cs="Times New Roman"/>
        </w:rPr>
      </w:pPr>
      <w:r w:rsidRPr="007A3413">
        <w:rPr>
          <w:rFonts w:ascii="Times New Roman" w:hAnsi="Times New Roman" w:cs="Times New Roman"/>
        </w:rPr>
        <w:t xml:space="preserve">Il est fortement recommandé de corriger ces vulnérabilités et de réaliser un </w:t>
      </w:r>
      <w:r w:rsidRPr="007A3413">
        <w:rPr>
          <w:rFonts w:ascii="Times New Roman" w:hAnsi="Times New Roman" w:cs="Times New Roman"/>
          <w:b/>
          <w:bCs/>
        </w:rPr>
        <w:t>nouvel audit de validation</w:t>
      </w:r>
      <w:r w:rsidRPr="007A3413">
        <w:rPr>
          <w:rFonts w:ascii="Times New Roman" w:hAnsi="Times New Roman" w:cs="Times New Roman"/>
        </w:rPr>
        <w:t xml:space="preserve"> après correction.</w:t>
      </w:r>
    </w:p>
    <w:p w14:paraId="235B998D" w14:textId="77777777" w:rsidR="007A3413" w:rsidRPr="00000967" w:rsidRDefault="007A3413" w:rsidP="007A3413">
      <w:pPr>
        <w:rPr>
          <w:rFonts w:ascii="Times New Roman" w:hAnsi="Times New Roman" w:cs="Times New Roman"/>
          <w:lang w:val="fr-FR"/>
        </w:rPr>
      </w:pPr>
    </w:p>
    <w:p w14:paraId="3E6FB4DD" w14:textId="77777777" w:rsidR="007A3413" w:rsidRPr="00000967" w:rsidRDefault="007A3413" w:rsidP="007A3413">
      <w:pPr>
        <w:rPr>
          <w:rFonts w:ascii="Times New Roman" w:hAnsi="Times New Roman" w:cs="Times New Roman"/>
          <w:lang w:val="fr-FR"/>
        </w:rPr>
      </w:pPr>
    </w:p>
    <w:sectPr w:rsidR="007A3413" w:rsidRPr="00000967" w:rsidSect="00807BD1">
      <w:pgSz w:w="11906" w:h="16838"/>
      <w:pgMar w:top="1440" w:right="1440" w:bottom="1440" w:left="1440" w:header="708" w:footer="708" w:gutter="0"/>
      <w:pgBorders w:display="firstPage"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1809"/>
    <w:multiLevelType w:val="multilevel"/>
    <w:tmpl w:val="68F4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03C3"/>
    <w:multiLevelType w:val="multilevel"/>
    <w:tmpl w:val="D89E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45C49"/>
    <w:multiLevelType w:val="hybridMultilevel"/>
    <w:tmpl w:val="C88C5B9C"/>
    <w:lvl w:ilvl="0" w:tplc="9FDE8200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F035A"/>
    <w:multiLevelType w:val="multilevel"/>
    <w:tmpl w:val="655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F1394"/>
    <w:multiLevelType w:val="multilevel"/>
    <w:tmpl w:val="937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C4CDF"/>
    <w:multiLevelType w:val="multilevel"/>
    <w:tmpl w:val="9012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47B15"/>
    <w:multiLevelType w:val="multilevel"/>
    <w:tmpl w:val="2EB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20549"/>
    <w:multiLevelType w:val="hybridMultilevel"/>
    <w:tmpl w:val="199A992E"/>
    <w:lvl w:ilvl="0" w:tplc="FC804C9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B15F17"/>
    <w:multiLevelType w:val="multilevel"/>
    <w:tmpl w:val="9F8A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72A85"/>
    <w:multiLevelType w:val="hybridMultilevel"/>
    <w:tmpl w:val="4D66A2CC"/>
    <w:lvl w:ilvl="0" w:tplc="CB922AE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876655"/>
    <w:multiLevelType w:val="multilevel"/>
    <w:tmpl w:val="508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23ABD"/>
    <w:multiLevelType w:val="multilevel"/>
    <w:tmpl w:val="3382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D1797"/>
    <w:multiLevelType w:val="multilevel"/>
    <w:tmpl w:val="6B8E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E5EF4"/>
    <w:multiLevelType w:val="multilevel"/>
    <w:tmpl w:val="23C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BF3E69"/>
    <w:multiLevelType w:val="multilevel"/>
    <w:tmpl w:val="F01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93F92"/>
    <w:multiLevelType w:val="multilevel"/>
    <w:tmpl w:val="28E8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61772"/>
    <w:multiLevelType w:val="multilevel"/>
    <w:tmpl w:val="333C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860335">
    <w:abstractNumId w:val="2"/>
  </w:num>
  <w:num w:numId="2" w16cid:durableId="1363479303">
    <w:abstractNumId w:val="11"/>
  </w:num>
  <w:num w:numId="3" w16cid:durableId="885524905">
    <w:abstractNumId w:val="4"/>
  </w:num>
  <w:num w:numId="4" w16cid:durableId="1844121596">
    <w:abstractNumId w:val="14"/>
  </w:num>
  <w:num w:numId="5" w16cid:durableId="1035273418">
    <w:abstractNumId w:val="10"/>
  </w:num>
  <w:num w:numId="6" w16cid:durableId="1449592982">
    <w:abstractNumId w:val="1"/>
  </w:num>
  <w:num w:numId="7" w16cid:durableId="234751917">
    <w:abstractNumId w:val="0"/>
  </w:num>
  <w:num w:numId="8" w16cid:durableId="1964533526">
    <w:abstractNumId w:val="3"/>
  </w:num>
  <w:num w:numId="9" w16cid:durableId="716012423">
    <w:abstractNumId w:val="15"/>
  </w:num>
  <w:num w:numId="10" w16cid:durableId="1532261168">
    <w:abstractNumId w:val="5"/>
  </w:num>
  <w:num w:numId="11" w16cid:durableId="1080718896">
    <w:abstractNumId w:val="8"/>
  </w:num>
  <w:num w:numId="12" w16cid:durableId="886144671">
    <w:abstractNumId w:val="13"/>
  </w:num>
  <w:num w:numId="13" w16cid:durableId="562907083">
    <w:abstractNumId w:val="12"/>
  </w:num>
  <w:num w:numId="14" w16cid:durableId="581910676">
    <w:abstractNumId w:val="16"/>
  </w:num>
  <w:num w:numId="15" w16cid:durableId="582879627">
    <w:abstractNumId w:val="6"/>
  </w:num>
  <w:num w:numId="16" w16cid:durableId="1705595041">
    <w:abstractNumId w:val="7"/>
  </w:num>
  <w:num w:numId="17" w16cid:durableId="2056019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59"/>
    <w:rsid w:val="00000967"/>
    <w:rsid w:val="000948C3"/>
    <w:rsid w:val="00197528"/>
    <w:rsid w:val="001D418A"/>
    <w:rsid w:val="00336674"/>
    <w:rsid w:val="003B4585"/>
    <w:rsid w:val="003F7901"/>
    <w:rsid w:val="00477519"/>
    <w:rsid w:val="005F550F"/>
    <w:rsid w:val="0060408E"/>
    <w:rsid w:val="00670571"/>
    <w:rsid w:val="007A3413"/>
    <w:rsid w:val="00807BD1"/>
    <w:rsid w:val="00886D24"/>
    <w:rsid w:val="00A174D1"/>
    <w:rsid w:val="00A41599"/>
    <w:rsid w:val="00A9270A"/>
    <w:rsid w:val="00AE63B7"/>
    <w:rsid w:val="00B83780"/>
    <w:rsid w:val="00B91EEE"/>
    <w:rsid w:val="00CF6E59"/>
    <w:rsid w:val="00E21CD8"/>
    <w:rsid w:val="00FC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0D1DA"/>
  <w15:chartTrackingRefBased/>
  <w15:docId w15:val="{FBFA877B-9D15-4A30-BCA3-630F472A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4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5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9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BARIKI</dc:creator>
  <cp:keywords/>
  <dc:description/>
  <cp:lastModifiedBy>Wilson BARIKI</cp:lastModifiedBy>
  <cp:revision>15</cp:revision>
  <dcterms:created xsi:type="dcterms:W3CDTF">2026-01-04T23:01:00Z</dcterms:created>
  <dcterms:modified xsi:type="dcterms:W3CDTF">2026-01-06T08:00:00Z</dcterms:modified>
</cp:coreProperties>
</file>