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9E72" w14:textId="1860BF74" w:rsidR="001E466E" w:rsidRPr="004F1B34" w:rsidRDefault="00F00D4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Notes</w:t>
      </w:r>
    </w:p>
    <w:p w14:paraId="77FBAC7A" w14:textId="1557312A" w:rsidR="004F1B34" w:rsidRDefault="004F1B34">
      <w:pPr>
        <w:rPr>
          <w:rFonts w:ascii="Segoe UI" w:hAnsi="Segoe UI" w:cs="Segoe UI"/>
          <w:color w:val="374151"/>
          <w:sz w:val="52"/>
          <w:szCs w:val="52"/>
          <w:shd w:val="clear" w:color="auto" w:fill="F7F7F8"/>
        </w:rPr>
      </w:pPr>
      <w:r w:rsidRPr="004F1B34">
        <w:rPr>
          <w:rFonts w:ascii="Segoe UI" w:hAnsi="Segoe UI" w:cs="Segoe UI"/>
          <w:color w:val="374151"/>
          <w:sz w:val="52"/>
          <w:szCs w:val="52"/>
          <w:shd w:val="clear" w:color="auto" w:fill="F7F7F8"/>
        </w:rPr>
        <w:t xml:space="preserve">The </w:t>
      </w:r>
      <w:proofErr w:type="spellStart"/>
      <w:r w:rsidRPr="004F1B34">
        <w:rPr>
          <w:rStyle w:val="HTMLCode"/>
          <w:rFonts w:eastAsiaTheme="minorHAnsi"/>
          <w:b/>
          <w:bCs/>
          <w:sz w:val="52"/>
          <w:szCs w:val="52"/>
          <w:bdr w:val="single" w:sz="2" w:space="0" w:color="D9D9E3" w:frame="1"/>
          <w:shd w:val="clear" w:color="auto" w:fill="F7F7F8"/>
        </w:rPr>
        <w:t>useState</w:t>
      </w:r>
      <w:proofErr w:type="spellEnd"/>
      <w:r w:rsidRPr="004F1B34">
        <w:rPr>
          <w:rFonts w:ascii="Segoe UI" w:hAnsi="Segoe UI" w:cs="Segoe UI"/>
          <w:color w:val="374151"/>
          <w:sz w:val="52"/>
          <w:szCs w:val="52"/>
          <w:shd w:val="clear" w:color="auto" w:fill="F7F7F8"/>
        </w:rPr>
        <w:t xml:space="preserve"> hook is a way to manage state in functional components in React. It takes an initial value as an argument and returns an array with two elements: the first element is the current state value, and the second element is a function to update the state.</w:t>
      </w:r>
    </w:p>
    <w:p w14:paraId="364C0800" w14:textId="77777777" w:rsidR="004F1B34" w:rsidRPr="007E11EB" w:rsidRDefault="004F1B34" w:rsidP="004F1B3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  <w:sz w:val="48"/>
          <w:szCs w:val="48"/>
        </w:rPr>
      </w:pPr>
      <w:r w:rsidRPr="007E11EB">
        <w:rPr>
          <w:rFonts w:ascii="Arial" w:hAnsi="Arial" w:cs="Arial"/>
          <w:color w:val="1F1F1F"/>
          <w:sz w:val="48"/>
          <w:szCs w:val="48"/>
        </w:rPr>
        <w:t xml:space="preserve">Hooks also come with a set of rules, that you need to follow while using them. This applies to all React hooks, including the </w:t>
      </w:r>
      <w:proofErr w:type="spellStart"/>
      <w:r w:rsidRPr="007E11EB"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48"/>
          <w:szCs w:val="48"/>
          <w:shd w:val="clear" w:color="auto" w:fill="E5E7E8"/>
        </w:rPr>
        <w:t>useState</w:t>
      </w:r>
      <w:proofErr w:type="spellEnd"/>
      <w:r w:rsidRPr="007E11EB">
        <w:rPr>
          <w:rFonts w:ascii="Arial" w:hAnsi="Arial" w:cs="Arial"/>
          <w:color w:val="1F1F1F"/>
          <w:sz w:val="48"/>
          <w:szCs w:val="48"/>
        </w:rPr>
        <w:t xml:space="preserve"> hook that you just learned.</w:t>
      </w:r>
    </w:p>
    <w:p w14:paraId="1DDBC9A2" w14:textId="77777777" w:rsidR="004F1B34" w:rsidRPr="007E11EB" w:rsidRDefault="004F1B34" w:rsidP="004F1B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48"/>
          <w:szCs w:val="48"/>
        </w:rPr>
      </w:pPr>
      <w:r w:rsidRPr="007E11EB">
        <w:rPr>
          <w:rFonts w:ascii="Arial" w:hAnsi="Arial" w:cs="Arial"/>
          <w:color w:val="1F1F1F"/>
          <w:sz w:val="48"/>
          <w:szCs w:val="48"/>
        </w:rPr>
        <w:t>You can only call hooks at the top level of your component or your own hooks. </w:t>
      </w:r>
    </w:p>
    <w:p w14:paraId="13D31955" w14:textId="77777777" w:rsidR="004F1B34" w:rsidRPr="007E11EB" w:rsidRDefault="004F1B34" w:rsidP="004F1B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48"/>
          <w:szCs w:val="48"/>
        </w:rPr>
      </w:pPr>
      <w:r w:rsidRPr="007E11EB">
        <w:rPr>
          <w:rFonts w:ascii="Arial" w:hAnsi="Arial" w:cs="Arial"/>
          <w:color w:val="1F1F1F"/>
          <w:sz w:val="48"/>
          <w:szCs w:val="48"/>
        </w:rPr>
        <w:t>You cannot call hooks inside loops or conditions. </w:t>
      </w:r>
    </w:p>
    <w:p w14:paraId="247F7E50" w14:textId="77777777" w:rsidR="004F1B34" w:rsidRPr="007E11EB" w:rsidRDefault="004F1B34" w:rsidP="004F1B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48"/>
          <w:szCs w:val="48"/>
        </w:rPr>
      </w:pPr>
      <w:r w:rsidRPr="007E11EB">
        <w:rPr>
          <w:rFonts w:ascii="Arial" w:hAnsi="Arial" w:cs="Arial"/>
          <w:color w:val="1F1F1F"/>
          <w:sz w:val="48"/>
          <w:szCs w:val="48"/>
        </w:rPr>
        <w:t>You can only call hooks from React functions, and not regular JavaScript functions. </w:t>
      </w:r>
    </w:p>
    <w:p w14:paraId="2E15413E" w14:textId="77777777" w:rsidR="00244731" w:rsidRPr="007E11EB" w:rsidRDefault="00244731">
      <w:pPr>
        <w:rPr>
          <w:rFonts w:ascii="Source Sans Pro" w:hAnsi="Source Sans Pro"/>
          <w:color w:val="1F1F1F"/>
          <w:sz w:val="48"/>
          <w:szCs w:val="48"/>
          <w:shd w:val="clear" w:color="auto" w:fill="FFFFFF"/>
        </w:rPr>
      </w:pPr>
    </w:p>
    <w:p w14:paraId="4D05D6AC" w14:textId="4E9E3182" w:rsidR="004F1B34" w:rsidRPr="007E11EB" w:rsidRDefault="00244731">
      <w:pPr>
        <w:rPr>
          <w:rFonts w:ascii="Source Sans Pro" w:hAnsi="Source Sans Pro"/>
          <w:color w:val="1F1F1F"/>
          <w:sz w:val="48"/>
          <w:szCs w:val="48"/>
          <w:shd w:val="clear" w:color="auto" w:fill="FFFFFF"/>
        </w:rPr>
      </w:pPr>
      <w:r w:rsidRPr="007E11EB">
        <w:rPr>
          <w:rFonts w:ascii="Source Sans Pro" w:hAnsi="Source Sans Pro"/>
          <w:color w:val="1F1F1F"/>
          <w:sz w:val="48"/>
          <w:szCs w:val="48"/>
          <w:shd w:val="clear" w:color="auto" w:fill="FFFFFF"/>
        </w:rPr>
        <w:t xml:space="preserve">In addition to the </w:t>
      </w:r>
      <w:proofErr w:type="spellStart"/>
      <w:r w:rsidRPr="007E11EB">
        <w:rPr>
          <w:rStyle w:val="HTMLVariable"/>
          <w:rFonts w:ascii="Courier" w:hAnsi="Courier"/>
          <w:b/>
          <w:bCs/>
          <w:i w:val="0"/>
          <w:iCs w:val="0"/>
          <w:color w:val="1F1F1F"/>
          <w:sz w:val="48"/>
          <w:szCs w:val="48"/>
          <w:shd w:val="clear" w:color="auto" w:fill="E5E7E8"/>
        </w:rPr>
        <w:t>useState</w:t>
      </w:r>
      <w:proofErr w:type="spellEnd"/>
      <w:r w:rsidRPr="007E11EB">
        <w:rPr>
          <w:rFonts w:ascii="Source Sans Pro" w:hAnsi="Source Sans Pro"/>
          <w:color w:val="1F1F1F"/>
          <w:sz w:val="48"/>
          <w:szCs w:val="48"/>
          <w:shd w:val="clear" w:color="auto" w:fill="FFFFFF"/>
        </w:rPr>
        <w:t xml:space="preserve"> hook, there are other hooks that come in handy such as </w:t>
      </w:r>
      <w:proofErr w:type="spellStart"/>
      <w:r w:rsidRPr="007E11EB">
        <w:rPr>
          <w:rStyle w:val="HTMLVariable"/>
          <w:rFonts w:ascii="Courier" w:hAnsi="Courier"/>
          <w:b/>
          <w:bCs/>
          <w:i w:val="0"/>
          <w:iCs w:val="0"/>
          <w:color w:val="1F1F1F"/>
          <w:sz w:val="48"/>
          <w:szCs w:val="48"/>
          <w:shd w:val="clear" w:color="auto" w:fill="E5E7E8"/>
        </w:rPr>
        <w:t>useContext</w:t>
      </w:r>
      <w:proofErr w:type="spellEnd"/>
      <w:r w:rsidRPr="007E11EB">
        <w:rPr>
          <w:rStyle w:val="Emphasis"/>
          <w:rFonts w:ascii="Source Sans Pro" w:hAnsi="Source Sans Pro"/>
          <w:color w:val="1F1F1F"/>
          <w:sz w:val="48"/>
          <w:szCs w:val="48"/>
          <w:shd w:val="clear" w:color="auto" w:fill="FFFFFF"/>
        </w:rPr>
        <w:t xml:space="preserve">, </w:t>
      </w:r>
      <w:proofErr w:type="spellStart"/>
      <w:r w:rsidRPr="007E11EB">
        <w:rPr>
          <w:rStyle w:val="HTMLVariable"/>
          <w:rFonts w:ascii="Courier" w:hAnsi="Courier"/>
          <w:b/>
          <w:bCs/>
          <w:i w:val="0"/>
          <w:iCs w:val="0"/>
          <w:color w:val="1F1F1F"/>
          <w:sz w:val="48"/>
          <w:szCs w:val="48"/>
          <w:shd w:val="clear" w:color="auto" w:fill="E5E7E8"/>
        </w:rPr>
        <w:t>useMemo</w:t>
      </w:r>
      <w:proofErr w:type="spellEnd"/>
      <w:r w:rsidRPr="007E11EB">
        <w:rPr>
          <w:rStyle w:val="Emphasis"/>
          <w:rFonts w:ascii="Source Sans Pro" w:hAnsi="Source Sans Pro"/>
          <w:color w:val="1F1F1F"/>
          <w:sz w:val="48"/>
          <w:szCs w:val="48"/>
          <w:shd w:val="clear" w:color="auto" w:fill="FFFFFF"/>
        </w:rPr>
        <w:t xml:space="preserve">, </w:t>
      </w:r>
      <w:proofErr w:type="spellStart"/>
      <w:r w:rsidRPr="007E11EB">
        <w:rPr>
          <w:rStyle w:val="HTMLVariable"/>
          <w:rFonts w:ascii="Courier" w:hAnsi="Courier"/>
          <w:b/>
          <w:bCs/>
          <w:i w:val="0"/>
          <w:iCs w:val="0"/>
          <w:color w:val="1F1F1F"/>
          <w:sz w:val="48"/>
          <w:szCs w:val="48"/>
          <w:shd w:val="clear" w:color="auto" w:fill="E5E7E8"/>
        </w:rPr>
        <w:t>useRef</w:t>
      </w:r>
      <w:proofErr w:type="spellEnd"/>
      <w:r w:rsidRPr="007E11EB">
        <w:rPr>
          <w:rStyle w:val="Emphasis"/>
          <w:rFonts w:ascii="Source Sans Pro" w:hAnsi="Source Sans Pro"/>
          <w:color w:val="1F1F1F"/>
          <w:sz w:val="48"/>
          <w:szCs w:val="48"/>
          <w:shd w:val="clear" w:color="auto" w:fill="FFFFFF"/>
        </w:rPr>
        <w:t xml:space="preserve">, </w:t>
      </w:r>
      <w:r w:rsidRPr="007E11EB">
        <w:rPr>
          <w:rFonts w:ascii="Source Sans Pro" w:hAnsi="Source Sans Pro"/>
          <w:color w:val="1F1F1F"/>
          <w:sz w:val="48"/>
          <w:szCs w:val="48"/>
          <w:shd w:val="clear" w:color="auto" w:fill="FFFFFF"/>
        </w:rPr>
        <w:t>etc. When you need to share logic and reuse the same logic across several components, you can extract the logic into a custom hook. Custom hooks offer flexibility and can be used for a wide range of use-cases such as form handling, animation, timers, and many more. </w:t>
      </w:r>
    </w:p>
    <w:p w14:paraId="2D15C89C" w14:textId="77777777" w:rsidR="00927C46" w:rsidRPr="00927C46" w:rsidRDefault="00927C46" w:rsidP="00927C46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48"/>
          <w:szCs w:val="48"/>
          <w:lang w:eastAsia="en-IN" w:bidi="ar-SA"/>
        </w:rPr>
      </w:pPr>
      <w:r w:rsidRPr="00927C46">
        <w:rPr>
          <w:rFonts w:ascii="Source Sans Pro" w:eastAsia="Times New Roman" w:hAnsi="Source Sans Pro" w:cs="Times New Roman"/>
          <w:b/>
          <w:bCs/>
          <w:color w:val="1F1F1F"/>
          <w:spacing w:val="-2"/>
          <w:sz w:val="48"/>
          <w:szCs w:val="48"/>
          <w:lang w:eastAsia="en-IN" w:bidi="ar-SA"/>
        </w:rPr>
        <w:t xml:space="preserve">The </w:t>
      </w:r>
      <w:proofErr w:type="spellStart"/>
      <w:r w:rsidRPr="00927C46">
        <w:rPr>
          <w:rFonts w:ascii="Source Sans Pro" w:eastAsia="Times New Roman" w:hAnsi="Source Sans Pro" w:cs="Times New Roman"/>
          <w:b/>
          <w:bCs/>
          <w:color w:val="1F1F1F"/>
          <w:spacing w:val="-2"/>
          <w:sz w:val="48"/>
          <w:szCs w:val="48"/>
          <w:lang w:eastAsia="en-IN" w:bidi="ar-SA"/>
        </w:rPr>
        <w:t>useRef</w:t>
      </w:r>
      <w:proofErr w:type="spellEnd"/>
      <w:r w:rsidRPr="00927C46">
        <w:rPr>
          <w:rFonts w:ascii="Source Sans Pro" w:eastAsia="Times New Roman" w:hAnsi="Source Sans Pro" w:cs="Times New Roman"/>
          <w:b/>
          <w:bCs/>
          <w:color w:val="1F1F1F"/>
          <w:spacing w:val="-2"/>
          <w:sz w:val="48"/>
          <w:szCs w:val="48"/>
          <w:lang w:eastAsia="en-IN" w:bidi="ar-SA"/>
        </w:rPr>
        <w:t xml:space="preserve"> hook</w:t>
      </w:r>
    </w:p>
    <w:p w14:paraId="37BDCB22" w14:textId="77777777" w:rsidR="00927C46" w:rsidRPr="00927C46" w:rsidRDefault="00927C46" w:rsidP="00927C4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</w:pP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We use the </w:t>
      </w:r>
      <w:proofErr w:type="spellStart"/>
      <w:r w:rsidRPr="00927C46">
        <w:rPr>
          <w:rFonts w:ascii="Courier" w:eastAsia="Times New Roman" w:hAnsi="Courier" w:cs="Times New Roman"/>
          <w:b/>
          <w:bCs/>
          <w:color w:val="1F1F1F"/>
          <w:sz w:val="48"/>
          <w:szCs w:val="48"/>
          <w:shd w:val="clear" w:color="auto" w:fill="E5E7E8"/>
          <w:lang w:eastAsia="en-IN" w:bidi="ar-SA"/>
        </w:rPr>
        <w:t>useRef</w:t>
      </w:r>
      <w:proofErr w:type="spellEnd"/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 hook to access a child element directly.</w:t>
      </w:r>
    </w:p>
    <w:p w14:paraId="39F4DBED" w14:textId="05482493" w:rsidR="00927C46" w:rsidRPr="00927C46" w:rsidRDefault="00927C46" w:rsidP="00927C46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37893"/>
          <w:sz w:val="48"/>
          <w:szCs w:val="48"/>
          <w:lang w:eastAsia="en-IN" w:bidi="ar-SA"/>
        </w:rPr>
      </w:pP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When you invoke the </w:t>
      </w:r>
      <w:proofErr w:type="spellStart"/>
      <w:r w:rsidRPr="00927C46">
        <w:rPr>
          <w:rFonts w:ascii="Courier" w:eastAsia="Times New Roman" w:hAnsi="Courier" w:cs="Times New Roman"/>
          <w:b/>
          <w:bCs/>
          <w:color w:val="1F1F1F"/>
          <w:sz w:val="48"/>
          <w:szCs w:val="48"/>
          <w:shd w:val="clear" w:color="auto" w:fill="E5E7E8"/>
          <w:lang w:eastAsia="en-IN" w:bidi="ar-SA"/>
        </w:rPr>
        <w:t>useRef</w:t>
      </w:r>
      <w:proofErr w:type="spellEnd"/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 hook, it will return a </w:t>
      </w:r>
      <w:r w:rsidRPr="00927C46">
        <w:rPr>
          <w:rFonts w:ascii="Courier" w:eastAsia="Times New Roman" w:hAnsi="Courier" w:cs="Times New Roman"/>
          <w:b/>
          <w:bCs/>
          <w:color w:val="1F1F1F"/>
          <w:sz w:val="48"/>
          <w:szCs w:val="48"/>
          <w:shd w:val="clear" w:color="auto" w:fill="E5E7E8"/>
          <w:lang w:eastAsia="en-IN" w:bidi="ar-SA"/>
        </w:rPr>
        <w:t>ref</w:t>
      </w: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 object. The </w:t>
      </w:r>
      <w:r w:rsidRPr="00927C46">
        <w:rPr>
          <w:rFonts w:ascii="Courier" w:eastAsia="Times New Roman" w:hAnsi="Courier" w:cs="Times New Roman"/>
          <w:b/>
          <w:bCs/>
          <w:color w:val="1F1F1F"/>
          <w:sz w:val="48"/>
          <w:szCs w:val="48"/>
          <w:shd w:val="clear" w:color="auto" w:fill="E5E7E8"/>
          <w:lang w:eastAsia="en-IN" w:bidi="ar-SA"/>
        </w:rPr>
        <w:t>ref</w:t>
      </w: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 object has a property named </w:t>
      </w:r>
      <w:r w:rsidRPr="00927C46">
        <w:rPr>
          <w:rFonts w:ascii="Courier" w:eastAsia="Times New Roman" w:hAnsi="Courier" w:cs="Times New Roman"/>
          <w:b/>
          <w:bCs/>
          <w:color w:val="1F1F1F"/>
          <w:sz w:val="48"/>
          <w:szCs w:val="48"/>
          <w:shd w:val="clear" w:color="auto" w:fill="E5E7E8"/>
          <w:lang w:eastAsia="en-IN" w:bidi="ar-SA"/>
        </w:rPr>
        <w:t>current</w:t>
      </w: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>.</w:t>
      </w:r>
    </w:p>
    <w:p w14:paraId="01A5EBD1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FF"/>
          <w:sz w:val="48"/>
          <w:szCs w:val="48"/>
          <w:lang w:eastAsia="en-IN" w:bidi="ar-SA"/>
        </w:rPr>
        <w:t>function</w:t>
      </w: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</w:t>
      </w:r>
      <w:proofErr w:type="spellStart"/>
      <w:proofErr w:type="gramStart"/>
      <w:r w:rsidRPr="00927C46">
        <w:rPr>
          <w:rFonts w:ascii="Consolas" w:eastAsia="Times New Roman" w:hAnsi="Consolas" w:cs="Segoe UI"/>
          <w:color w:val="008080"/>
          <w:sz w:val="48"/>
          <w:szCs w:val="48"/>
          <w:lang w:eastAsia="en-IN" w:bidi="ar-SA"/>
        </w:rPr>
        <w:t>TextInputWithFocusButton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(</w:t>
      </w:r>
      <w:proofErr w:type="gram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) {</w:t>
      </w:r>
    </w:p>
    <w:p w14:paraId="555466CC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</w:t>
      </w:r>
      <w:proofErr w:type="spellStart"/>
      <w:r w:rsidRPr="00927C46">
        <w:rPr>
          <w:rFonts w:ascii="Consolas" w:eastAsia="Times New Roman" w:hAnsi="Consolas" w:cs="Segoe UI"/>
          <w:color w:val="0000FF"/>
          <w:sz w:val="48"/>
          <w:szCs w:val="48"/>
          <w:lang w:eastAsia="en-IN" w:bidi="ar-SA"/>
        </w:rPr>
        <w:t>const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inputEl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= 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useRef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(</w:t>
      </w:r>
      <w:r w:rsidRPr="00927C46">
        <w:rPr>
          <w:rFonts w:ascii="Consolas" w:eastAsia="Times New Roman" w:hAnsi="Consolas" w:cs="Segoe UI"/>
          <w:color w:val="0000FF"/>
          <w:sz w:val="48"/>
          <w:szCs w:val="48"/>
          <w:lang w:eastAsia="en-IN" w:bidi="ar-SA"/>
        </w:rPr>
        <w:t>null</w:t>
      </w: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);</w:t>
      </w:r>
    </w:p>
    <w:p w14:paraId="21F890F4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</w:t>
      </w:r>
      <w:proofErr w:type="spellStart"/>
      <w:r w:rsidRPr="00927C46">
        <w:rPr>
          <w:rFonts w:ascii="Consolas" w:eastAsia="Times New Roman" w:hAnsi="Consolas" w:cs="Segoe UI"/>
          <w:color w:val="0000FF"/>
          <w:sz w:val="48"/>
          <w:szCs w:val="48"/>
          <w:lang w:eastAsia="en-IN" w:bidi="ar-SA"/>
        </w:rPr>
        <w:t>const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onButtonClick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= () =&gt; {</w:t>
      </w:r>
    </w:p>
    <w:p w14:paraId="57DDB4B6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</w:t>
      </w:r>
      <w:r w:rsidRPr="00927C46">
        <w:rPr>
          <w:rFonts w:ascii="Consolas" w:eastAsia="Times New Roman" w:hAnsi="Consolas" w:cs="Segoe UI"/>
          <w:color w:val="008000"/>
          <w:sz w:val="48"/>
          <w:szCs w:val="48"/>
          <w:lang w:eastAsia="en-IN" w:bidi="ar-SA"/>
        </w:rPr>
        <w:t>// `current` points to the mounted text input element</w:t>
      </w:r>
    </w:p>
    <w:p w14:paraId="6F6A7C50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</w:t>
      </w:r>
      <w:proofErr w:type="spellStart"/>
      <w:proofErr w:type="gram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inputEl.current.focus</w:t>
      </w:r>
      <w:proofErr w:type="spellEnd"/>
      <w:proofErr w:type="gram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();</w:t>
      </w:r>
    </w:p>
    <w:p w14:paraId="632FECDD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};</w:t>
      </w:r>
    </w:p>
    <w:p w14:paraId="409ED864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</w:t>
      </w:r>
      <w:r w:rsidRPr="00927C46">
        <w:rPr>
          <w:rFonts w:ascii="Consolas" w:eastAsia="Times New Roman" w:hAnsi="Consolas" w:cs="Segoe UI"/>
          <w:color w:val="0000FF"/>
          <w:sz w:val="48"/>
          <w:szCs w:val="48"/>
          <w:lang w:eastAsia="en-IN" w:bidi="ar-SA"/>
        </w:rPr>
        <w:t>return</w:t>
      </w: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(</w:t>
      </w:r>
    </w:p>
    <w:p w14:paraId="28E042B4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&lt;&gt;</w:t>
      </w:r>
    </w:p>
    <w:p w14:paraId="3E6BCD15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  &lt;input ref={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inputEl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} type=</w:t>
      </w:r>
      <w:r w:rsidRPr="00927C46">
        <w:rPr>
          <w:rFonts w:ascii="Consolas" w:eastAsia="Times New Roman" w:hAnsi="Consolas" w:cs="Segoe UI"/>
          <w:color w:val="A31515"/>
          <w:sz w:val="48"/>
          <w:szCs w:val="48"/>
          <w:lang w:eastAsia="en-IN" w:bidi="ar-SA"/>
        </w:rPr>
        <w:t>"text"</w:t>
      </w: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/&gt;</w:t>
      </w:r>
    </w:p>
    <w:p w14:paraId="48A7625D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  &lt;button 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onClick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={</w:t>
      </w:r>
      <w:proofErr w:type="spellStart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onButtonClick</w:t>
      </w:r>
      <w:proofErr w:type="spellEnd"/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}&gt;</w:t>
      </w:r>
      <w:r w:rsidRPr="00927C46">
        <w:rPr>
          <w:rFonts w:ascii="Consolas" w:eastAsia="Times New Roman" w:hAnsi="Consolas" w:cs="Segoe UI"/>
          <w:color w:val="008080"/>
          <w:sz w:val="48"/>
          <w:szCs w:val="48"/>
          <w:lang w:eastAsia="en-IN" w:bidi="ar-SA"/>
        </w:rPr>
        <w:t>Focus</w:t>
      </w: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the input&lt;/button&gt;</w:t>
      </w:r>
    </w:p>
    <w:p w14:paraId="58756B6A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  &lt;/&gt;</w:t>
      </w:r>
    </w:p>
    <w:p w14:paraId="2BA6B559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  );</w:t>
      </w:r>
    </w:p>
    <w:p w14:paraId="3587EA21" w14:textId="77777777" w:rsidR="00927C46" w:rsidRPr="00927C46" w:rsidRDefault="00927C46" w:rsidP="00927C4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</w:pPr>
      <w:r w:rsidRPr="00927C46">
        <w:rPr>
          <w:rFonts w:ascii="Consolas" w:eastAsia="Times New Roman" w:hAnsi="Consolas" w:cs="Segoe UI"/>
          <w:color w:val="000000"/>
          <w:sz w:val="48"/>
          <w:szCs w:val="48"/>
          <w:lang w:eastAsia="en-IN" w:bidi="ar-SA"/>
        </w:rPr>
        <w:t>}</w:t>
      </w:r>
    </w:p>
    <w:p w14:paraId="72C9D2EE" w14:textId="77777777" w:rsidR="00927C46" w:rsidRPr="00927C46" w:rsidRDefault="00927C46" w:rsidP="00927C4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</w:pPr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Using the ref attribute on the input element, I can then access the current value and invoke the </w:t>
      </w:r>
      <w:proofErr w:type="gramStart"/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>focus(</w:t>
      </w:r>
      <w:proofErr w:type="gramEnd"/>
      <w:r w:rsidRPr="00927C46">
        <w:rPr>
          <w:rFonts w:ascii="Source Sans Pro" w:eastAsia="Times New Roman" w:hAnsi="Source Sans Pro" w:cs="Times New Roman"/>
          <w:color w:val="1F1F1F"/>
          <w:sz w:val="48"/>
          <w:szCs w:val="48"/>
          <w:lang w:eastAsia="en-IN" w:bidi="ar-SA"/>
        </w:rPr>
        <w:t xml:space="preserve">) method on it, thereby </w:t>
      </w:r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>focusing the input field.</w:t>
      </w:r>
    </w:p>
    <w:p w14:paraId="43ADF989" w14:textId="05098F76" w:rsidR="00927C46" w:rsidRPr="009F53F1" w:rsidRDefault="00927C46" w:rsidP="00927C4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</w:pPr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 xml:space="preserve">There are situations </w:t>
      </w:r>
      <w:proofErr w:type="gramStart"/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>where</w:t>
      </w:r>
      <w:proofErr w:type="gramEnd"/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 xml:space="preserve"> accessing the DOM directly is needed, and this is where the </w:t>
      </w:r>
      <w:proofErr w:type="spellStart"/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>useRef</w:t>
      </w:r>
      <w:proofErr w:type="spellEnd"/>
      <w:r w:rsidRPr="00927C46"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  <w:t xml:space="preserve"> hook comes into play.</w:t>
      </w:r>
    </w:p>
    <w:p w14:paraId="5AD14EBF" w14:textId="2AC6EE06" w:rsidR="009F53F1" w:rsidRPr="009F53F1" w:rsidRDefault="009F53F1" w:rsidP="00927C4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</w:pPr>
    </w:p>
    <w:p w14:paraId="4C310D9B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The distinction between stateful and </w:t>
      </w:r>
    </w:p>
    <w:p w14:paraId="10E3D8D7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 xml:space="preserve">stateless components </w:t>
      </w:r>
      <w:proofErr w:type="gramStart"/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is</w:t>
      </w:r>
      <w:proofErr w:type="gramEnd"/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 xml:space="preserve"> that a stateful component holds </w:t>
      </w:r>
    </w:p>
    <w:p w14:paraId="1002684E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states as internal data and </w:t>
      </w:r>
    </w:p>
    <w:p w14:paraId="476834A7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its state changes based on </w:t>
      </w:r>
    </w:p>
    <w:p w14:paraId="03B8CCFA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the way that the app is built; </w:t>
      </w:r>
    </w:p>
    <w:p w14:paraId="639C5248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often as a result of user actions. </w:t>
      </w:r>
    </w:p>
    <w:p w14:paraId="7F0D8E96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A stateless component however, </w:t>
      </w:r>
    </w:p>
    <w:p w14:paraId="4624090D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proofErr w:type="gramStart"/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doesn't</w:t>
      </w:r>
      <w:proofErr w:type="gramEnd"/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 xml:space="preserve"> store states and </w:t>
      </w:r>
    </w:p>
    <w:p w14:paraId="6F7C1B99" w14:textId="77777777" w:rsidR="009F53F1" w:rsidRPr="009F53F1" w:rsidRDefault="009F53F1" w:rsidP="009F53F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any changes must be inherited through props.</w:t>
      </w:r>
    </w:p>
    <w:p w14:paraId="51BB6C09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 although </w:t>
      </w:r>
    </w:p>
    <w:p w14:paraId="1E2C83DE" w14:textId="72D25141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a stateless component</w:t>
      </w:r>
      <w:r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 xml:space="preserve"> </w:t>
      </w:r>
      <w:proofErr w:type="gramStart"/>
      <w:r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cant</w:t>
      </w:r>
      <w:proofErr w:type="gramEnd"/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 xml:space="preserve"> directly pass state, </w:t>
      </w:r>
    </w:p>
    <w:p w14:paraId="2CCB9306" w14:textId="77777777" w:rsidR="009F53F1" w:rsidRPr="009F53F1" w:rsidRDefault="009F53F1" w:rsidP="009F5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it can still trigger actions that will </w:t>
      </w:r>
    </w:p>
    <w:p w14:paraId="18D40993" w14:textId="1A3CCAFD" w:rsidR="009F53F1" w:rsidRDefault="009F53F1" w:rsidP="009F53F1">
      <w:pPr>
        <w:spacing w:after="0" w:line="240" w:lineRule="auto"/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</w:pPr>
      <w:r w:rsidRPr="009F53F1">
        <w:rPr>
          <w:rFonts w:ascii="Source Sans Pro" w:eastAsia="Times New Roman" w:hAnsi="Source Sans Pro" w:cs="Arial"/>
          <w:color w:val="1F1F1F"/>
          <w:sz w:val="52"/>
          <w:szCs w:val="52"/>
          <w:lang w:eastAsia="en-IN" w:bidi="ar-SA"/>
        </w:rPr>
        <w:t>update the state of other components.</w:t>
      </w:r>
    </w:p>
    <w:p w14:paraId="29440216" w14:textId="6B880CAA" w:rsidR="009D3A7B" w:rsidRPr="009F53F1" w:rsidRDefault="009D3A7B" w:rsidP="009F53F1">
      <w:pPr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 w:bidi="ar-SA"/>
        </w:rPr>
      </w:pPr>
      <w:r>
        <w:rPr>
          <w:rFonts w:ascii="Arial" w:eastAsia="Times New Roman" w:hAnsi="Arial" w:cs="Arial"/>
          <w:noProof/>
          <w:color w:val="333333"/>
          <w:sz w:val="52"/>
          <w:szCs w:val="52"/>
          <w:lang w:eastAsia="en-IN" w:bidi="ar-SA"/>
        </w:rPr>
        <w:drawing>
          <wp:inline distT="0" distB="0" distL="0" distR="0" wp14:anchorId="5D5AD7D5" wp14:editId="67878049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097" w14:textId="77777777" w:rsidR="009F53F1" w:rsidRPr="00927C46" w:rsidRDefault="009F53F1" w:rsidP="00927C4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52"/>
          <w:szCs w:val="52"/>
          <w:lang w:eastAsia="en-IN" w:bidi="ar-SA"/>
        </w:rPr>
      </w:pPr>
    </w:p>
    <w:p w14:paraId="25DE37CC" w14:textId="590F5258" w:rsidR="00927C46" w:rsidRPr="009F53F1" w:rsidRDefault="00927C46">
      <w:pPr>
        <w:rPr>
          <w:rFonts w:ascii="Source Sans Pro" w:hAnsi="Source Sans Pro"/>
          <w:color w:val="1F1F1F"/>
          <w:sz w:val="52"/>
          <w:szCs w:val="52"/>
          <w:shd w:val="clear" w:color="auto" w:fill="FFFFFF"/>
        </w:rPr>
      </w:pPr>
    </w:p>
    <w:p w14:paraId="3BD6CD84" w14:textId="77777777" w:rsidR="00927C46" w:rsidRPr="009F53F1" w:rsidRDefault="00927C46">
      <w:pPr>
        <w:rPr>
          <w:sz w:val="52"/>
          <w:szCs w:val="52"/>
          <w:lang w:val="en-US"/>
        </w:rPr>
      </w:pPr>
    </w:p>
    <w:sectPr w:rsidR="00927C46" w:rsidRPr="009F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D1445"/>
    <w:multiLevelType w:val="multilevel"/>
    <w:tmpl w:val="B76E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37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4"/>
    <w:rsid w:val="001E466E"/>
    <w:rsid w:val="00244731"/>
    <w:rsid w:val="004F1B34"/>
    <w:rsid w:val="007E11EB"/>
    <w:rsid w:val="00927C46"/>
    <w:rsid w:val="009D3A7B"/>
    <w:rsid w:val="009F53F1"/>
    <w:rsid w:val="00C6285A"/>
    <w:rsid w:val="00F0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797C"/>
  <w15:chartTrackingRefBased/>
  <w15:docId w15:val="{614A6309-EA3D-47E0-AB4B-4F25F0BD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1B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Variable">
    <w:name w:val="HTML Variable"/>
    <w:basedOn w:val="DefaultParagraphFont"/>
    <w:uiPriority w:val="99"/>
    <w:semiHidden/>
    <w:unhideWhenUsed/>
    <w:rsid w:val="004F1B34"/>
    <w:rPr>
      <w:i/>
      <w:iCs/>
    </w:rPr>
  </w:style>
  <w:style w:type="character" w:styleId="Emphasis">
    <w:name w:val="Emphasis"/>
    <w:basedOn w:val="DefaultParagraphFont"/>
    <w:uiPriority w:val="20"/>
    <w:qFormat/>
    <w:rsid w:val="0024473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27C46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mtk6">
    <w:name w:val="mtk6"/>
    <w:basedOn w:val="DefaultParagraphFont"/>
    <w:rsid w:val="00927C46"/>
  </w:style>
  <w:style w:type="character" w:customStyle="1" w:styleId="mtk1">
    <w:name w:val="mtk1"/>
    <w:basedOn w:val="DefaultParagraphFont"/>
    <w:rsid w:val="00927C46"/>
  </w:style>
  <w:style w:type="character" w:customStyle="1" w:styleId="mtk22">
    <w:name w:val="mtk22"/>
    <w:basedOn w:val="DefaultParagraphFont"/>
    <w:rsid w:val="00927C46"/>
  </w:style>
  <w:style w:type="character" w:customStyle="1" w:styleId="mtk8">
    <w:name w:val="mtk8"/>
    <w:basedOn w:val="DefaultParagraphFont"/>
    <w:rsid w:val="00927C46"/>
  </w:style>
  <w:style w:type="character" w:customStyle="1" w:styleId="mtk20">
    <w:name w:val="mtk20"/>
    <w:basedOn w:val="DefaultParagraphFont"/>
    <w:rsid w:val="00927C46"/>
  </w:style>
  <w:style w:type="character" w:customStyle="1" w:styleId="cds-321">
    <w:name w:val="cds-321"/>
    <w:basedOn w:val="DefaultParagraphFont"/>
    <w:rsid w:val="009F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3390">
                  <w:marLeft w:val="0"/>
                  <w:marRight w:val="0"/>
                  <w:marTop w:val="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3390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4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5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18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23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37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16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2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8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32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1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78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28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12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5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0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78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15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1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83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83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7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2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61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bishwajeet12m@outlook.com</dc:creator>
  <cp:keywords/>
  <dc:description/>
  <cp:lastModifiedBy>bishwajeet12m@outlook.com</cp:lastModifiedBy>
  <cp:revision>3</cp:revision>
  <dcterms:created xsi:type="dcterms:W3CDTF">2023-03-03T17:42:00Z</dcterms:created>
  <dcterms:modified xsi:type="dcterms:W3CDTF">2023-03-05T04:03:00Z</dcterms:modified>
</cp:coreProperties>
</file>