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0CDF4" w14:textId="77777777" w:rsidR="0070521B" w:rsidRDefault="00000000">
      <w:pPr>
        <w:spacing w:after="30"/>
      </w:pPr>
      <w:r>
        <w:rPr>
          <w:rFonts w:ascii="Calibri" w:eastAsia="Calibri" w:hAnsi="Calibri" w:cs="Calibri"/>
          <w:b/>
          <w:bCs/>
          <w:color w:val="1F3A5F"/>
          <w:sz w:val="40"/>
          <w:szCs w:val="40"/>
        </w:rPr>
        <w:t>OLADITI ADEWALE JOHN</w:t>
      </w:r>
    </w:p>
    <w:p w14:paraId="227A06FD" w14:textId="77777777" w:rsidR="0070521B" w:rsidRDefault="00000000">
      <w:pPr>
        <w:spacing w:after="60"/>
      </w:pPr>
      <w:r>
        <w:rPr>
          <w:rFonts w:ascii="Calibri" w:eastAsia="Calibri" w:hAnsi="Calibri" w:cs="Calibri"/>
          <w:b/>
          <w:bCs/>
          <w:color w:val="1F3A5F"/>
          <w:sz w:val="22"/>
          <w:szCs w:val="22"/>
        </w:rPr>
        <w:t>Founder's Associate — Business Operations &amp; Technology · Full-Stack Builder · MBA</w:t>
      </w:r>
    </w:p>
    <w:p w14:paraId="3E6ADE0B" w14:textId="77777777" w:rsidR="0070521B" w:rsidRDefault="00000000">
      <w:pPr>
        <w:spacing w:after="30"/>
        <w:rPr>
          <w:rFonts w:ascii="Calibri" w:eastAsia="Calibri" w:hAnsi="Calibri" w:cs="Calibri"/>
          <w:color w:val="555555"/>
          <w:sz w:val="18"/>
          <w:szCs w:val="18"/>
        </w:rPr>
      </w:pPr>
      <w:r>
        <w:rPr>
          <w:rFonts w:ascii="Calibri" w:eastAsia="Calibri" w:hAnsi="Calibri" w:cs="Calibri"/>
          <w:color w:val="555555"/>
          <w:sz w:val="18"/>
          <w:szCs w:val="18"/>
        </w:rPr>
        <w:t>Ibadan, Nigeria — Open to Remote / International Opportunities   |   adewale.oladiti28@gmail.com   |   +234 706 760 2193</w:t>
      </w:r>
    </w:p>
    <w:p w14:paraId="3024F5E7" w14:textId="77777777" w:rsidR="00E57941" w:rsidRDefault="00E57941" w:rsidP="00E57941">
      <w:pPr>
        <w:pBdr>
          <w:bottom w:val="single" w:sz="6" w:space="4" w:color="CCCCCC"/>
        </w:pBdr>
        <w:spacing w:after="16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LinkedIn: </w:t>
      </w:r>
      <w:hyperlink r:id="rId5" w:history="1">
        <w:r>
          <w:rPr>
            <w:rStyle w:val="Hyperlink"/>
            <w:rFonts w:ascii="Calibri" w:eastAsia="Calibri" w:hAnsi="Calibri" w:cs="Calibri"/>
            <w:i/>
            <w:iCs/>
            <w:sz w:val="18"/>
            <w:szCs w:val="18"/>
          </w:rPr>
          <w:t>Click to open</w:t>
        </w:r>
      </w:hyperlink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 |   GitHub: </w:t>
      </w:r>
      <w:hyperlink r:id="rId6" w:history="1">
        <w:r>
          <w:rPr>
            <w:rStyle w:val="Hyperlink"/>
            <w:rFonts w:ascii="Calibri" w:eastAsia="Calibri" w:hAnsi="Calibri" w:cs="Calibri"/>
            <w:i/>
            <w:iCs/>
            <w:sz w:val="18"/>
            <w:szCs w:val="18"/>
          </w:rPr>
          <w:t>Click to open</w:t>
        </w:r>
      </w:hyperlink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 |   Portfolio: </w:t>
      </w:r>
      <w:hyperlink r:id="rId7" w:history="1">
        <w:r>
          <w:rPr>
            <w:rStyle w:val="Hyperlink"/>
            <w:rFonts w:ascii="Calibri" w:eastAsia="Calibri" w:hAnsi="Calibri" w:cs="Calibri"/>
            <w:i/>
            <w:iCs/>
            <w:sz w:val="18"/>
            <w:szCs w:val="18"/>
          </w:rPr>
          <w:t>Click to open</w:t>
        </w:r>
      </w:hyperlink>
    </w:p>
    <w:p w14:paraId="20305362" w14:textId="77777777" w:rsidR="0070521B" w:rsidRDefault="00000000">
      <w:pPr>
        <w:pBdr>
          <w:bottom w:val="single" w:sz="4" w:space="2" w:color="CCCCCC"/>
        </w:pBdr>
        <w:spacing w:before="110" w:after="55"/>
      </w:pPr>
      <w:r>
        <w:rPr>
          <w:rFonts w:ascii="Calibri" w:eastAsia="Calibri" w:hAnsi="Calibri" w:cs="Calibri"/>
          <w:b/>
          <w:bCs/>
          <w:color w:val="1F3A5F"/>
        </w:rPr>
        <w:t>PROFILE</w:t>
      </w:r>
    </w:p>
    <w:p w14:paraId="78FB8F05" w14:textId="77777777" w:rsidR="0070521B" w:rsidRDefault="00000000">
      <w:pPr>
        <w:spacing w:after="70"/>
      </w:pPr>
      <w:r>
        <w:rPr>
          <w:rFonts w:ascii="Calibri" w:eastAsia="Calibri" w:hAnsi="Calibri" w:cs="Calibri"/>
          <w:sz w:val="19"/>
          <w:szCs w:val="19"/>
        </w:rPr>
        <w:t>High-agency generalist who builds and operates — a software engineer with an MBA, experienced owning problems end-to-end across technical and business domains: building production systems solo, managing client relationships directly, coordinating cross-functional delivery under time pressure, and configuring platforms to scale across multiple organizations. Comfortable moving between writing code, gathering requirements, and making business calls, with hands-on exposure to healthcare, education, and fintech operations.</w:t>
      </w:r>
    </w:p>
    <w:p w14:paraId="65AAAA66" w14:textId="77777777" w:rsidR="0070521B" w:rsidRDefault="00000000">
      <w:pPr>
        <w:pBdr>
          <w:bottom w:val="single" w:sz="4" w:space="2" w:color="CCCCCC"/>
        </w:pBdr>
        <w:spacing w:before="110" w:after="55"/>
      </w:pPr>
      <w:r>
        <w:rPr>
          <w:rFonts w:ascii="Calibri" w:eastAsia="Calibri" w:hAnsi="Calibri" w:cs="Calibri"/>
          <w:b/>
          <w:bCs/>
          <w:color w:val="1F3A5F"/>
        </w:rPr>
        <w:t>EDUCATION</w:t>
      </w:r>
    </w:p>
    <w:p w14:paraId="5F58075C" w14:textId="77777777" w:rsidR="0070521B" w:rsidRDefault="00000000">
      <w:pPr>
        <w:spacing w:after="100"/>
      </w:pPr>
      <w:r>
        <w:rPr>
          <w:rFonts w:ascii="Calibri" w:eastAsia="Calibri" w:hAnsi="Calibri" w:cs="Calibri"/>
          <w:b/>
          <w:bCs/>
          <w:color w:val="1F3A5F"/>
        </w:rPr>
        <w:t>B.Sc. Software Engineering</w:t>
      </w:r>
      <w:r>
        <w:rPr>
          <w:rFonts w:ascii="Calibri" w:eastAsia="Calibri" w:hAnsi="Calibri" w:cs="Calibri"/>
        </w:rPr>
        <w:t xml:space="preserve"> — First Technical University, Ibadan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 Dec 2019 – Aug 2023 · CGPA: 4.70 / 5.00</w:t>
      </w:r>
    </w:p>
    <w:p w14:paraId="4F1F3B5F" w14:textId="77777777" w:rsidR="0070521B" w:rsidRDefault="00000000">
      <w:pPr>
        <w:spacing w:after="100"/>
      </w:pPr>
      <w:r>
        <w:rPr>
          <w:rFonts w:ascii="Calibri" w:eastAsia="Calibri" w:hAnsi="Calibri" w:cs="Calibri"/>
          <w:b/>
          <w:bCs/>
          <w:color w:val="1F3A5F"/>
        </w:rPr>
        <w:t>Master of Business Administration (MBA)</w:t>
      </w:r>
      <w:r>
        <w:rPr>
          <w:rFonts w:ascii="Calibri" w:eastAsia="Calibri" w:hAnsi="Calibri" w:cs="Calibri"/>
        </w:rPr>
        <w:t xml:space="preserve"> — University of Ibadan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 Ongoing</w:t>
      </w:r>
    </w:p>
    <w:p w14:paraId="7C359B60" w14:textId="77777777" w:rsidR="0070521B" w:rsidRDefault="00000000">
      <w:pPr>
        <w:pBdr>
          <w:bottom w:val="single" w:sz="4" w:space="2" w:color="CCCCCC"/>
        </w:pBdr>
        <w:spacing w:before="110" w:after="55"/>
      </w:pPr>
      <w:r>
        <w:rPr>
          <w:rFonts w:ascii="Calibri" w:eastAsia="Calibri" w:hAnsi="Calibri" w:cs="Calibri"/>
          <w:b/>
          <w:bCs/>
          <w:color w:val="1F3A5F"/>
        </w:rPr>
        <w:t>CORE SKILLS</w:t>
      </w:r>
    </w:p>
    <w:p w14:paraId="2F96B959" w14:textId="77777777" w:rsidR="0070521B" w:rsidRDefault="00000000">
      <w:pPr>
        <w:spacing w:after="40"/>
      </w:pPr>
      <w:r>
        <w:rPr>
          <w:rFonts w:ascii="Calibri" w:eastAsia="Calibri" w:hAnsi="Calibri" w:cs="Calibri"/>
          <w:b/>
          <w:bCs/>
          <w:color w:val="1F3A5F"/>
        </w:rPr>
        <w:t xml:space="preserve">Operating &amp; Execution: </w:t>
      </w:r>
      <w:r>
        <w:rPr>
          <w:rFonts w:ascii="Calibri" w:eastAsia="Calibri" w:hAnsi="Calibri" w:cs="Calibri"/>
        </w:rPr>
        <w:t>End-to-End Ownership, Cross-Functional Coordination, Client &amp; Stakeholder Management, Multi-Org Platform Configuration</w:t>
      </w:r>
    </w:p>
    <w:p w14:paraId="44514E65" w14:textId="77777777" w:rsidR="0070521B" w:rsidRDefault="00000000">
      <w:pPr>
        <w:spacing w:after="40"/>
      </w:pPr>
      <w:r>
        <w:rPr>
          <w:rFonts w:ascii="Calibri" w:eastAsia="Calibri" w:hAnsi="Calibri" w:cs="Calibri"/>
          <w:b/>
          <w:bCs/>
          <w:color w:val="1F3A5F"/>
        </w:rPr>
        <w:t xml:space="preserve">Build &amp; Technical: </w:t>
      </w:r>
      <w:r>
        <w:rPr>
          <w:rFonts w:ascii="Calibri" w:eastAsia="Calibri" w:hAnsi="Calibri" w:cs="Calibri"/>
        </w:rPr>
        <w:t>Python, Django, React, RESTful APIs, System Design, Docker, CI/CD, AWS</w:t>
      </w:r>
    </w:p>
    <w:p w14:paraId="7E3941F8" w14:textId="77777777" w:rsidR="0070521B" w:rsidRDefault="00000000">
      <w:pPr>
        <w:spacing w:after="40"/>
      </w:pPr>
      <w:r>
        <w:rPr>
          <w:rFonts w:ascii="Calibri" w:eastAsia="Calibri" w:hAnsi="Calibri" w:cs="Calibri"/>
          <w:b/>
          <w:bCs/>
          <w:color w:val="1F3A5F"/>
        </w:rPr>
        <w:t xml:space="preserve">Business: </w:t>
      </w:r>
      <w:r>
        <w:rPr>
          <w:rFonts w:ascii="Calibri" w:eastAsia="Calibri" w:hAnsi="Calibri" w:cs="Calibri"/>
        </w:rPr>
        <w:t>MBA Coursework (Strategy &amp; Operations), Payment Systems &amp; Fintech (Paystack, Flutterwave), Access Administration (RBAC)</w:t>
      </w:r>
    </w:p>
    <w:p w14:paraId="75A4B9A8" w14:textId="77777777" w:rsidR="0070521B" w:rsidRDefault="00000000">
      <w:pPr>
        <w:pBdr>
          <w:bottom w:val="single" w:sz="4" w:space="2" w:color="CCCCCC"/>
        </w:pBdr>
        <w:spacing w:before="110" w:after="55"/>
      </w:pPr>
      <w:r>
        <w:rPr>
          <w:rFonts w:ascii="Calibri" w:eastAsia="Calibri" w:hAnsi="Calibri" w:cs="Calibri"/>
          <w:b/>
          <w:bCs/>
          <w:color w:val="1F3A5F"/>
        </w:rPr>
        <w:t>PROFESSIONAL EXPERIENCE</w:t>
      </w:r>
    </w:p>
    <w:p w14:paraId="4B7357E5" w14:textId="77777777" w:rsidR="0070521B" w:rsidRDefault="00000000">
      <w:pPr>
        <w:tabs>
          <w:tab w:val="right" w:pos="9360"/>
        </w:tabs>
        <w:spacing w:before="70" w:after="10"/>
      </w:pPr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Full-Stack Developer</w:t>
      </w:r>
      <w:r>
        <w:rPr>
          <w:rFonts w:ascii="Calibri" w:eastAsia="Calibri" w:hAnsi="Calibri" w:cs="Calibri"/>
          <w:b/>
          <w:bCs/>
          <w:color w:val="555555"/>
          <w:sz w:val="19"/>
          <w:szCs w:val="19"/>
        </w:rPr>
        <w:tab/>
        <w:t>May 2024 – Present</w:t>
      </w:r>
    </w:p>
    <w:p w14:paraId="22FFBB65" w14:textId="77777777" w:rsidR="0070521B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Xpress Access Data Solutions — Lagos, Nigeria (Remote)</w:t>
      </w:r>
    </w:p>
    <w:p w14:paraId="47C4C4F1" w14:textId="77777777" w:rsidR="0070521B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sz w:val="19"/>
          <w:szCs w:val="19"/>
        </w:rPr>
        <w:t>Own both the API and database layers of a production platform, working directly with clinical stakeholders and product managers to translate operational priorities into shipped functionality.</w:t>
      </w:r>
    </w:p>
    <w:p w14:paraId="62C434AE" w14:textId="77777777" w:rsidR="0070521B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sz w:val="19"/>
          <w:szCs w:val="19"/>
        </w:rPr>
        <w:t>Administer access and permissions across four user types, exercising judgment over sensitive-data access.</w:t>
      </w:r>
    </w:p>
    <w:p w14:paraId="1C25DCF7" w14:textId="77777777" w:rsidR="0070521B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sz w:val="19"/>
          <w:szCs w:val="19"/>
        </w:rPr>
        <w:t>Built and integrated a payment workflow (in-app wallet plus Paystack) end-to-end, from business requirement to production.</w:t>
      </w:r>
    </w:p>
    <w:p w14:paraId="739ABCD4" w14:textId="77777777" w:rsidR="0070521B" w:rsidRDefault="00000000">
      <w:pPr>
        <w:tabs>
          <w:tab w:val="right" w:pos="9360"/>
        </w:tabs>
        <w:spacing w:before="70" w:after="10"/>
      </w:pPr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Software Engineer (Contract)</w:t>
      </w:r>
      <w:r>
        <w:rPr>
          <w:rFonts w:ascii="Calibri" w:eastAsia="Calibri" w:hAnsi="Calibri" w:cs="Calibri"/>
          <w:b/>
          <w:bCs/>
          <w:color w:val="555555"/>
          <w:sz w:val="19"/>
          <w:szCs w:val="19"/>
        </w:rPr>
        <w:tab/>
        <w:t>2025 – 2026</w:t>
      </w:r>
    </w:p>
    <w:p w14:paraId="124B0DB3" w14:textId="77777777" w:rsidR="0070521B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Flourish Prime Technologies — Enugu, Nigeria (Remote)</w:t>
      </w:r>
    </w:p>
    <w:p w14:paraId="64594918" w14:textId="77777777" w:rsidR="0070521B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sz w:val="19"/>
          <w:szCs w:val="19"/>
        </w:rPr>
        <w:t>Built and owned entire functional areas — course, community, and organization modules, plus an onboarding flow with AI-assisted course generation — for a platform serving multiple client organizations.</w:t>
      </w:r>
    </w:p>
    <w:p w14:paraId="5055F8FB" w14:textId="77777777" w:rsidR="0070521B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sz w:val="19"/>
          <w:szCs w:val="19"/>
        </w:rPr>
        <w:t>Configured the platform to scale across organizations via a multi-tenant access design.</w:t>
      </w:r>
    </w:p>
    <w:p w14:paraId="0D3D982B" w14:textId="77777777" w:rsidR="0070521B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sz w:val="19"/>
          <w:szCs w:val="19"/>
        </w:rPr>
        <w:t>Coordinated priorities and delivery across a team that scaled up to four developers and three designers under a compressed timeline, operating with full ownership of outcomes.</w:t>
      </w:r>
    </w:p>
    <w:p w14:paraId="0F035B14" w14:textId="77777777" w:rsidR="0070521B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sz w:val="19"/>
          <w:szCs w:val="19"/>
        </w:rPr>
        <w:t>Owned technical infrastructure end-to-end: Docker, CI/CD, AWS, and supporting Cloudflare configuration.</w:t>
      </w:r>
    </w:p>
    <w:p w14:paraId="0EC9BD40" w14:textId="77777777" w:rsidR="0070521B" w:rsidRDefault="00000000">
      <w:pPr>
        <w:tabs>
          <w:tab w:val="right" w:pos="9360"/>
        </w:tabs>
        <w:spacing w:before="70" w:after="10"/>
      </w:pPr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Software Engineer (Contract / Freelance)</w:t>
      </w:r>
      <w:r>
        <w:rPr>
          <w:rFonts w:ascii="Calibri" w:eastAsia="Calibri" w:hAnsi="Calibri" w:cs="Calibri"/>
          <w:b/>
          <w:bCs/>
          <w:color w:val="555555"/>
          <w:sz w:val="19"/>
          <w:szCs w:val="19"/>
        </w:rPr>
        <w:tab/>
        <w:t>2025 – 2026</w:t>
      </w:r>
    </w:p>
    <w:p w14:paraId="6C6DEF74" w14:textId="77777777" w:rsidR="0070521B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Grazconcepts Limited — Remote (Africa Market)</w:t>
      </w:r>
    </w:p>
    <w:p w14:paraId="50881F9D" w14:textId="77777777" w:rsidR="0070521B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sz w:val="19"/>
          <w:szCs w:val="19"/>
        </w:rPr>
        <w:t>Owned an entire client engagement solo — gathered requirements directly, built the platform, integrated two payment providers (Paystack, Flutterwave), and deployed to production independently.</w:t>
      </w:r>
    </w:p>
    <w:p w14:paraId="1131A839" w14:textId="77777777" w:rsidR="0070521B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sz w:val="19"/>
          <w:szCs w:val="19"/>
        </w:rPr>
        <w:t>Operated as the single point of accountability for the project, from first client conversation through live deployment.</w:t>
      </w:r>
    </w:p>
    <w:p w14:paraId="390F528C" w14:textId="77777777" w:rsidR="0070521B" w:rsidRDefault="00000000">
      <w:pPr>
        <w:pBdr>
          <w:bottom w:val="single" w:sz="4" w:space="2" w:color="CCCCCC"/>
        </w:pBdr>
        <w:spacing w:before="110" w:after="55"/>
      </w:pPr>
      <w:r>
        <w:rPr>
          <w:rFonts w:ascii="Calibri" w:eastAsia="Calibri" w:hAnsi="Calibri" w:cs="Calibri"/>
          <w:b/>
          <w:bCs/>
          <w:color w:val="1F3A5F"/>
        </w:rPr>
        <w:t>ADDITIONAL EXPERIENCE</w:t>
      </w:r>
    </w:p>
    <w:p w14:paraId="1BDE9569" w14:textId="77777777" w:rsidR="0070521B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sz w:val="19"/>
          <w:szCs w:val="19"/>
        </w:rPr>
        <w:t>Python &amp; Computer Science Tutor/Mentor across three institutions (2024–2026) — delivered structured technical training and one-on-one guidance, translating complex material for varied audiences.</w:t>
      </w:r>
    </w:p>
    <w:p w14:paraId="45169ABC" w14:textId="77777777" w:rsidR="0070521B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sz w:val="19"/>
          <w:szCs w:val="19"/>
        </w:rPr>
        <w:t>Software Engineering Intern, First Technical University ICT Department (2022) — Debugging, feature development, and technical documentation.</w:t>
      </w:r>
    </w:p>
    <w:p w14:paraId="0F3B03FA" w14:textId="77777777" w:rsidR="0070521B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sz w:val="19"/>
          <w:szCs w:val="19"/>
        </w:rPr>
        <w:t>Frontend Developer (Contract / Freelance), Adutem Innovation (2024–2025) — UI components for a Node.js-backed product; refined API contracts with backend engineers.</w:t>
      </w:r>
    </w:p>
    <w:p w14:paraId="661453F4" w14:textId="77777777" w:rsidR="0070521B" w:rsidRDefault="00000000">
      <w:pPr>
        <w:pBdr>
          <w:bottom w:val="single" w:sz="4" w:space="2" w:color="CCCCCC"/>
        </w:pBdr>
        <w:spacing w:before="110" w:after="55"/>
      </w:pPr>
      <w:r>
        <w:rPr>
          <w:rFonts w:ascii="Calibri" w:eastAsia="Calibri" w:hAnsi="Calibri" w:cs="Calibri"/>
          <w:b/>
          <w:bCs/>
          <w:color w:val="1F3A5F"/>
        </w:rPr>
        <w:t>LEADERSHIP &amp; ADDITIONAL CREDENTIALS</w:t>
      </w:r>
    </w:p>
    <w:p w14:paraId="34E59214" w14:textId="77777777" w:rsidR="0070521B" w:rsidRDefault="00000000">
      <w:pPr>
        <w:spacing w:after="70"/>
      </w:pPr>
      <w:r>
        <w:rPr>
          <w:rFonts w:ascii="Calibri" w:eastAsia="Calibri" w:hAnsi="Calibri" w:cs="Calibri"/>
          <w:sz w:val="19"/>
          <w:szCs w:val="19"/>
        </w:rPr>
        <w:t>Google Developer Student Club — Web Lead  ·  Nigeria Content Development and Monitoring Board (NCDMB) Certification</w:t>
      </w:r>
    </w:p>
    <w:sectPr w:rsidR="0070521B">
      <w:pgSz w:w="12240" w:h="15840"/>
      <w:pgMar w:top="460" w:right="680" w:bottom="460" w:left="6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D2732"/>
    <w:multiLevelType w:val="hybridMultilevel"/>
    <w:tmpl w:val="D7B845F6"/>
    <w:lvl w:ilvl="0" w:tplc="43A6ACA6">
      <w:start w:val="1"/>
      <w:numFmt w:val="bullet"/>
      <w:lvlText w:val="●"/>
      <w:lvlJc w:val="left"/>
      <w:pPr>
        <w:ind w:left="720" w:hanging="360"/>
      </w:pPr>
    </w:lvl>
    <w:lvl w:ilvl="1" w:tplc="04EE7958">
      <w:start w:val="1"/>
      <w:numFmt w:val="bullet"/>
      <w:lvlText w:val="○"/>
      <w:lvlJc w:val="left"/>
      <w:pPr>
        <w:ind w:left="1440" w:hanging="360"/>
      </w:pPr>
    </w:lvl>
    <w:lvl w:ilvl="2" w:tplc="A1A6ECB6">
      <w:start w:val="1"/>
      <w:numFmt w:val="bullet"/>
      <w:lvlText w:val="■"/>
      <w:lvlJc w:val="left"/>
      <w:pPr>
        <w:ind w:left="2160" w:hanging="360"/>
      </w:pPr>
    </w:lvl>
    <w:lvl w:ilvl="3" w:tplc="9C1A154C">
      <w:start w:val="1"/>
      <w:numFmt w:val="bullet"/>
      <w:lvlText w:val="●"/>
      <w:lvlJc w:val="left"/>
      <w:pPr>
        <w:ind w:left="2880" w:hanging="360"/>
      </w:pPr>
    </w:lvl>
    <w:lvl w:ilvl="4" w:tplc="4564A4A2">
      <w:start w:val="1"/>
      <w:numFmt w:val="bullet"/>
      <w:lvlText w:val="○"/>
      <w:lvlJc w:val="left"/>
      <w:pPr>
        <w:ind w:left="3600" w:hanging="360"/>
      </w:pPr>
    </w:lvl>
    <w:lvl w:ilvl="5" w:tplc="8CE475C8">
      <w:start w:val="1"/>
      <w:numFmt w:val="bullet"/>
      <w:lvlText w:val="■"/>
      <w:lvlJc w:val="left"/>
      <w:pPr>
        <w:ind w:left="4320" w:hanging="360"/>
      </w:pPr>
    </w:lvl>
    <w:lvl w:ilvl="6" w:tplc="D79623BC">
      <w:start w:val="1"/>
      <w:numFmt w:val="bullet"/>
      <w:lvlText w:val="●"/>
      <w:lvlJc w:val="left"/>
      <w:pPr>
        <w:ind w:left="5040" w:hanging="360"/>
      </w:pPr>
    </w:lvl>
    <w:lvl w:ilvl="7" w:tplc="49CCA13A">
      <w:start w:val="1"/>
      <w:numFmt w:val="bullet"/>
      <w:lvlText w:val="●"/>
      <w:lvlJc w:val="left"/>
      <w:pPr>
        <w:ind w:left="5760" w:hanging="360"/>
      </w:pPr>
    </w:lvl>
    <w:lvl w:ilvl="8" w:tplc="ABA8D0D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E764A1"/>
    <w:multiLevelType w:val="hybridMultilevel"/>
    <w:tmpl w:val="7F7AFECE"/>
    <w:lvl w:ilvl="0" w:tplc="F0FA531C">
      <w:start w:val="1"/>
      <w:numFmt w:val="bullet"/>
      <w:lvlText w:val="•"/>
      <w:lvlJc w:val="left"/>
      <w:pPr>
        <w:ind w:left="360" w:hanging="215"/>
      </w:pPr>
    </w:lvl>
    <w:lvl w:ilvl="1" w:tplc="B2E68DB4">
      <w:numFmt w:val="decimal"/>
      <w:lvlText w:val=""/>
      <w:lvlJc w:val="left"/>
    </w:lvl>
    <w:lvl w:ilvl="2" w:tplc="BD84FE78">
      <w:numFmt w:val="decimal"/>
      <w:lvlText w:val=""/>
      <w:lvlJc w:val="left"/>
    </w:lvl>
    <w:lvl w:ilvl="3" w:tplc="F574F8EA">
      <w:numFmt w:val="decimal"/>
      <w:lvlText w:val=""/>
      <w:lvlJc w:val="left"/>
    </w:lvl>
    <w:lvl w:ilvl="4" w:tplc="EE20CCAA">
      <w:numFmt w:val="decimal"/>
      <w:lvlText w:val=""/>
      <w:lvlJc w:val="left"/>
    </w:lvl>
    <w:lvl w:ilvl="5" w:tplc="35E4C4F8">
      <w:numFmt w:val="decimal"/>
      <w:lvlText w:val=""/>
      <w:lvlJc w:val="left"/>
    </w:lvl>
    <w:lvl w:ilvl="6" w:tplc="FCFE489E">
      <w:numFmt w:val="decimal"/>
      <w:lvlText w:val=""/>
      <w:lvlJc w:val="left"/>
    </w:lvl>
    <w:lvl w:ilvl="7" w:tplc="54828E14">
      <w:numFmt w:val="decimal"/>
      <w:lvlText w:val=""/>
      <w:lvlJc w:val="left"/>
    </w:lvl>
    <w:lvl w:ilvl="8" w:tplc="26AAC128">
      <w:numFmt w:val="decimal"/>
      <w:lvlText w:val=""/>
      <w:lvlJc w:val="left"/>
    </w:lvl>
  </w:abstractNum>
  <w:num w:numId="1" w16cid:durableId="1992711412">
    <w:abstractNumId w:val="0"/>
    <w:lvlOverride w:ilvl="0">
      <w:startOverride w:val="1"/>
    </w:lvlOverride>
  </w:num>
  <w:num w:numId="2" w16cid:durableId="201833764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21B"/>
    <w:rsid w:val="0070521B"/>
    <w:rsid w:val="007B4AFE"/>
    <w:rsid w:val="00E57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20E5D"/>
  <w15:docId w15:val="{01B9CCE1-1FEE-4B94-8547-7E649B563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dewaleoladiti.onrender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Wizard-Fingerz/" TargetMode="External"/><Relationship Id="rId5" Type="http://schemas.openxmlformats.org/officeDocument/2006/relationships/hyperlink" Target="https://www.linkedin.com/in/adewale-oladiti-24207021a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576</Words>
  <Characters>3287</Characters>
  <Application>Microsoft Office Word</Application>
  <DocSecurity>0</DocSecurity>
  <Lines>27</Lines>
  <Paragraphs>7</Paragraphs>
  <ScaleCrop>false</ScaleCrop>
  <Company/>
  <LinksUpToDate>false</LinksUpToDate>
  <CharactersWithSpaces>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Adewale Oladiti</cp:lastModifiedBy>
  <cp:revision>2</cp:revision>
  <dcterms:created xsi:type="dcterms:W3CDTF">2026-09-29T01:54:00Z</dcterms:created>
  <dcterms:modified xsi:type="dcterms:W3CDTF">2026-09-29T08:32:00Z</dcterms:modified>
</cp:coreProperties>
</file>