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none"/>
        </w:rPr>
        <w:t>BEFORE THE DISTRICT CONSUMER DISPUTES REDRESSAL COMMISSION AT {{ commission_place }}</w:t>
      </w:r>
    </w:p>
    <w:p>
      <w:pPr>
        <w:jc w:val="center"/>
      </w:pPr>
      <w:r>
        <w:rPr>
          <w:b w:val="0"/>
          <w:u w:val="none"/>
        </w:rPr>
        <w:t>Complaint No.: {{ complaint_no or '______' }}</w:t>
      </w:r>
    </w:p>
    <w:p>
      <w:pPr>
        <w:jc w:val="both"/>
      </w:pPr>
    </w:p>
    <w:p>
      <w:pPr>
        <w:jc w:val="both"/>
      </w:pPr>
      <w:r>
        <w:rPr>
          <w:b w:val="0"/>
          <w:u w:val="none"/>
        </w:rPr>
        <w:t>{{ complainant_name }} ..... Complainant</w:t>
      </w:r>
    </w:p>
    <w:p>
      <w:pPr>
        <w:jc w:val="center"/>
      </w:pPr>
      <w:r>
        <w:rPr>
          <w:b w:val="0"/>
          <w:u w:val="none"/>
        </w:rPr>
        <w:t>Versus</w:t>
      </w:r>
    </w:p>
    <w:p>
      <w:pPr>
        <w:jc w:val="both"/>
      </w:pPr>
      <w:r>
        <w:rPr>
          <w:b w:val="0"/>
          <w:u w:val="none"/>
        </w:rPr>
        <w:t>{{ opposite_party_name }} ..... Opposite Parties</w:t>
      </w:r>
    </w:p>
    <w:p>
      <w:pPr>
        <w:jc w:val="both"/>
      </w:pPr>
    </w:p>
    <w:p>
      <w:pPr>
        <w:jc w:val="center"/>
      </w:pPr>
      <w:r>
        <w:rPr>
          <w:b/>
          <w:u w:val="none"/>
        </w:rPr>
        <w:t>Rejoinder on behalf of the Complainant to the Written Version filed by the Opposite Party dated {{ written_version_date }}</w:t>
      </w:r>
    </w:p>
    <w:p>
      <w:pPr>
        <w:jc w:val="both"/>
      </w:pPr>
      <w:r>
        <w:rPr>
          <w:b w:val="0"/>
          <w:u w:val="none"/>
        </w:rPr>
        <w:t>Respectfully Sheweth:</w:t>
      </w:r>
    </w:p>
    <w:p>
      <w:pPr>
        <w:jc w:val="both"/>
      </w:pPr>
      <w:r>
        <w:rPr>
          <w:b w:val="0"/>
          <w:u w:val="none"/>
        </w:rPr>
        <w:t>1. That the contents of the written version filed by the opposite party are wrong and denied, except what is specifically admitted hereinafter. Nothing contained in the written version shall be deemed to be admitted by the complainant merely for want of specific denial.</w:t>
      </w:r>
    </w:p>
    <w:p>
      <w:pPr>
        <w:jc w:val="both"/>
      </w:pPr>
      <w:r>
        <w:rPr>
          <w:b w:val="0"/>
          <w:u w:val="none"/>
        </w:rPr>
        <w:t>2. That the contents of the complaint are reiterated and reaffirmed as true and correct, and the same may kindly be read as part and parcel of this rejoinder.</w:t>
      </w:r>
    </w:p>
    <w:p>
      <w:pPr>
        <w:jc w:val="both"/>
      </w:pPr>
      <w:r>
        <w:rPr>
          <w:b w:val="0"/>
          <w:u w:val="none"/>
        </w:rPr>
        <w:t>3. That the reply of the complainant to the written version is as under :-</w:t>
      </w:r>
    </w:p>
    <w:p>
      <w:pPr>
        <w:jc w:val="both"/>
      </w:pPr>
      <w:r>
        <w:rPr>
          <w:b w:val="0"/>
          <w:u w:val="none"/>
        </w:rPr>
        <w:t>{{ parawise_reply }}</w:t>
      </w:r>
    </w:p>
    <w:p>
      <w:pPr>
        <w:jc w:val="both"/>
      </w:pPr>
      <w:r>
        <w:rPr>
          <w:b w:val="0"/>
          <w:u w:val="none"/>
        </w:rPr>
        <w:t>4. That the opposite party has failed to place on record any document or material to rebut the averments of the complaint, and the defence taken in the written version is an afterthought, taken only to escape liability for the deficiency in service and unfair trade practice complained of.</w:t>
      </w:r>
    </w:p>
    <w:p>
      <w:pPr>
        <w:jc w:val="both"/>
      </w:pPr>
      <w:r>
        <w:rPr>
          <w:b w:val="0"/>
          <w:u w:val="none"/>
        </w:rPr>
        <w:t>5. It is, therefore, prayed that this Hon'ble Commission may be pleased to allow the complaint as prayed for, with costs, in the interest of justice.</w:t>
      </w:r>
    </w:p>
    <w:p>
      <w:pPr>
        <w:jc w:val="center"/>
      </w:pPr>
      <w:r>
        <w:rPr>
          <w:b/>
          <w:u w:val="none"/>
        </w:rPr>
        <w:t>AND FOR THIS ACT OF KINDNESS, THE HUMBLE COMPLAINANT AS IN DUTY BOUND, SHALL EVER PRAY</w:t>
      </w:r>
    </w:p>
    <w:p>
      <w:pPr>
        <w:keepNext/>
        <w:jc w:val="both"/>
      </w:pPr>
      <w:r>
        <w:rPr>
          <w:b w:val="0"/>
          <w:u w:val="none"/>
        </w:rPr>
        <w:t>Place: {{ place }}</w:t>
      </w:r>
    </w:p>
    <w:p>
      <w:pPr>
        <w:keepNext/>
        <w:jc w:val="both"/>
      </w:pPr>
      <w:r>
        <w:rPr>
          <w:b w:val="0"/>
          <w:u w:val="none"/>
        </w:rPr>
        <w:t>Date: {{ date }}</w:t>
      </w:r>
    </w:p>
    <w:p>
      <w:pPr>
        <w:keepNext/>
        <w:jc w:val="both"/>
      </w:pPr>
    </w:p>
    <w:p>
      <w:pPr>
        <w:keepNext/>
        <w:jc w:val="right"/>
      </w:pPr>
      <w:r>
        <w:rPr>
          <w:b w:val="0"/>
          <w:u w:val="none"/>
        </w:rPr>
        <w:t>......................................</w:t>
      </w:r>
    </w:p>
    <w:p>
      <w:pPr>
        <w:keepNext/>
        <w:jc w:val="right"/>
      </w:pPr>
      <w:r>
        <w:rPr>
          <w:b w:val="0"/>
          <w:u w:val="none"/>
        </w:rPr>
        <w:t>Complainant</w:t>
      </w:r>
    </w:p>
    <w:p>
      <w:pPr>
        <w:jc w:val="right"/>
      </w:pPr>
      <w:r>
        <w:rPr>
          <w:b w:val="0"/>
          <w:u w:val="none"/>
        </w:rPr>
        <w:t>Through, {{ advocate_name or '______' }}, Advocate</w:t>
      </w:r>
    </w:p>
    <w:p>
      <w:pPr>
        <w:jc w:val="both"/>
      </w:pPr>
    </w:p>
    <w:p>
      <w:pPr>
        <w:jc w:val="center"/>
      </w:pPr>
      <w:r>
        <w:rPr>
          <w:b/>
          <w:u w:val="none"/>
        </w:rPr>
        <w:t>VERIFICATION</w:t>
      </w:r>
    </w:p>
    <w:p>
      <w:pPr>
        <w:jc w:val="both"/>
      </w:pPr>
      <w:r>
        <w:rPr>
          <w:b w:val="0"/>
          <w:u w:val="none"/>
        </w:rPr>
        <w:t>Verified at {{ place }} on {{ date }} that the contents of paras 1 to 5 of the above rejoinder are true and correct to my knowledge and belief, no part of it is false and nothing material has been concealed therein.</w:t>
      </w:r>
    </w:p>
    <w:p>
      <w:pPr>
        <w:jc w:val="both"/>
      </w:pPr>
    </w:p>
    <w:p>
      <w:pPr>
        <w:jc w:val="right"/>
      </w:pPr>
      <w:r>
        <w:rPr>
          <w:b/>
          <w:u w:val="none"/>
        </w:rPr>
        <w:t>Complainant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