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Balances - November 2024</w:t>
      </w:r>
    </w:p>
    <w:p>
      <w:r>
        <w:t>Checking Account: $5,250.00</w:t>
      </w:r>
    </w:p>
    <w:p>
      <w:r>
        <w:t>Savings Account: $12,800.50</w:t>
      </w:r>
    </w:p>
    <w:p>
      <w:r>
        <w:t>Investment Portfolio: $45,000.00</w:t>
      </w:r>
    </w:p>
    <w:p>
      <w:r>
        <w:t>Emergency Fund: $8,500.00</w:t>
      </w:r>
    </w:p>
    <w:p>
      <w:r>
        <w:t>Crypto Wallet: $3,275.25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