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0083" w14:textId="7C5D2B7D" w:rsidR="0091214A" w:rsidRPr="007C7FA9" w:rsidRDefault="007C7FA9" w:rsidP="00FA1CCF">
      <w:pPr>
        <w:jc w:val="both"/>
      </w:pPr>
      <w:r w:rsidRPr="007C7FA9">
        <w:t xml:space="preserve">Guten Tag meine Damen und Herren, </w:t>
      </w:r>
    </w:p>
    <w:p w14:paraId="2C422294" w14:textId="5233673C" w:rsidR="00FA1CCF" w:rsidRDefault="007C7FA9" w:rsidP="00FA1CCF">
      <w:pPr>
        <w:jc w:val="both"/>
      </w:pPr>
      <w:r w:rsidRPr="007C7FA9">
        <w:t>Heute muss ich Ihnen von Rainer Werner Fassbinder</w:t>
      </w:r>
      <w:r>
        <w:t xml:space="preserve">s </w:t>
      </w:r>
      <w:r>
        <w:rPr>
          <w:i/>
          <w:iCs/>
        </w:rPr>
        <w:t xml:space="preserve">„Fontane Effi Briest </w:t>
      </w:r>
      <w:r w:rsidRPr="00FE4A08">
        <w:rPr>
          <w:b/>
          <w:bCs/>
          <w:i/>
          <w:iCs/>
        </w:rPr>
        <w:t>oder</w:t>
      </w:r>
      <w:r>
        <w:rPr>
          <w:i/>
          <w:iCs/>
        </w:rPr>
        <w:t xml:space="preserve"> </w:t>
      </w:r>
      <w:r>
        <w:rPr>
          <w:b/>
          <w:bCs/>
          <w:i/>
          <w:iCs/>
        </w:rPr>
        <w:t>Viele, die eine Ahnung haben von ihren Möglichkeiten und Bedürfnissen und trotzdem das herrschende System in ihrem Kopf akzeptieren durch ihre Taten und es somit festigen und durchaus bestätigen</w:t>
      </w:r>
      <w:r>
        <w:rPr>
          <w:i/>
          <w:iCs/>
        </w:rPr>
        <w:t xml:space="preserve">“, </w:t>
      </w:r>
      <w:r>
        <w:t xml:space="preserve">mehr </w:t>
      </w:r>
      <w:r w:rsidR="003352C0">
        <w:t>zu diesem schrecklich langen Titel</w:t>
      </w:r>
      <w:r>
        <w:t xml:space="preserve"> in wenige Momenten, erzählen. Wovon würden Sie raten handelt diese</w:t>
      </w:r>
      <w:r w:rsidR="00C90744">
        <w:t>r</w:t>
      </w:r>
      <w:r>
        <w:t xml:space="preserve"> Film? Vielleich</w:t>
      </w:r>
      <w:r w:rsidR="002363D0">
        <w:t>t</w:t>
      </w:r>
      <w:r>
        <w:t xml:space="preserve"> von Effi Briest als Character oder dem von Theodor Fontane geschriebenem Roman? Das </w:t>
      </w:r>
      <w:r w:rsidR="003352C0">
        <w:t>wäre</w:t>
      </w:r>
      <w:r>
        <w:t xml:space="preserve"> aber</w:t>
      </w:r>
      <w:r w:rsidR="002363D0">
        <w:t xml:space="preserve">, laut Fassbinder, </w:t>
      </w:r>
      <w:proofErr w:type="gramStart"/>
      <w:r w:rsidR="002363D0">
        <w:t>total falsch</w:t>
      </w:r>
      <w:proofErr w:type="gramEnd"/>
      <w:r w:rsidR="002363D0">
        <w:t xml:space="preserve">. </w:t>
      </w:r>
      <w:r w:rsidR="001846FA">
        <w:t>Obwohl der Film unglaublich nah an dem Originaltext bleibt,</w:t>
      </w:r>
      <w:r w:rsidR="002363D0">
        <w:t xml:space="preserve"> handelt</w:t>
      </w:r>
      <w:r w:rsidR="001846FA">
        <w:t xml:space="preserve"> es</w:t>
      </w:r>
      <w:r w:rsidR="002363D0">
        <w:t xml:space="preserve"> von nichts als Theodor Fontane.</w:t>
      </w:r>
      <w:r w:rsidR="00FA1CCF">
        <w:t xml:space="preserve"> Es tut mir </w:t>
      </w:r>
      <w:r w:rsidR="003352C0">
        <w:t>leid</w:t>
      </w:r>
      <w:r w:rsidR="00FA1CCF">
        <w:t xml:space="preserve">, </w:t>
      </w:r>
      <w:r w:rsidR="003352C0">
        <w:t>dass</w:t>
      </w:r>
      <w:r w:rsidR="00FA1CCF">
        <w:t xml:space="preserve"> ich jetzt Englisch sprechen muss, aber die </w:t>
      </w:r>
      <w:r w:rsidR="00616EEC">
        <w:t>O</w:t>
      </w:r>
      <w:r w:rsidR="00FA1CCF">
        <w:t>riginalquelle</w:t>
      </w:r>
      <w:r w:rsidR="00616EEC">
        <w:t xml:space="preserve"> </w:t>
      </w:r>
      <w:proofErr w:type="gramStart"/>
      <w:r w:rsidR="00616EEC">
        <w:t>auf</w:t>
      </w:r>
      <w:proofErr w:type="gramEnd"/>
      <w:r w:rsidR="00616EEC">
        <w:t xml:space="preserve"> die fast alle </w:t>
      </w:r>
      <w:proofErr w:type="spellStart"/>
      <w:r w:rsidR="00616EEC">
        <w:t>Sekondarliteratur</w:t>
      </w:r>
      <w:proofErr w:type="spellEnd"/>
      <w:r w:rsidR="00616EEC">
        <w:t xml:space="preserve"> </w:t>
      </w:r>
      <w:r w:rsidR="003352C0">
        <w:t>verweist,</w:t>
      </w:r>
      <w:r w:rsidR="00FA1CCF">
        <w:t xml:space="preserve"> konnte ich </w:t>
      </w:r>
      <w:r w:rsidR="00616EEC">
        <w:t>leider</w:t>
      </w:r>
      <w:r w:rsidR="00FA1CCF">
        <w:t xml:space="preserve"> nicht finden: </w:t>
      </w:r>
    </w:p>
    <w:p w14:paraId="5C53F9A1" w14:textId="274FF88E" w:rsidR="007C7FA9" w:rsidRDefault="00FA1CCF" w:rsidP="00FA1CCF">
      <w:pPr>
        <w:jc w:val="center"/>
        <w:rPr>
          <w:i/>
          <w:iCs/>
        </w:rPr>
      </w:pPr>
      <w:r>
        <w:rPr>
          <w:i/>
          <w:iCs/>
        </w:rPr>
        <w:t>„</w:t>
      </w:r>
      <w:proofErr w:type="spellStart"/>
      <w:r>
        <w:rPr>
          <w:i/>
          <w:iCs/>
        </w:rPr>
        <w:t>It</w:t>
      </w:r>
      <w:proofErr w:type="spellEnd"/>
      <w:r>
        <w:rPr>
          <w:i/>
          <w:iCs/>
        </w:rPr>
        <w:t xml:space="preserve"> </w:t>
      </w:r>
      <w:proofErr w:type="spellStart"/>
      <w:r>
        <w:rPr>
          <w:i/>
          <w:iCs/>
        </w:rPr>
        <w:t>is</w:t>
      </w:r>
      <w:proofErr w:type="spellEnd"/>
      <w:r>
        <w:rPr>
          <w:i/>
          <w:iCs/>
        </w:rPr>
        <w:t xml:space="preserve"> not a </w:t>
      </w:r>
      <w:proofErr w:type="spellStart"/>
      <w:r>
        <w:rPr>
          <w:i/>
          <w:iCs/>
        </w:rPr>
        <w:t>film</w:t>
      </w:r>
      <w:proofErr w:type="spellEnd"/>
      <w:r>
        <w:rPr>
          <w:i/>
          <w:iCs/>
        </w:rPr>
        <w:t xml:space="preserve"> </w:t>
      </w:r>
      <w:proofErr w:type="spellStart"/>
      <w:r>
        <w:rPr>
          <w:i/>
          <w:iCs/>
        </w:rPr>
        <w:t>that</w:t>
      </w:r>
      <w:proofErr w:type="spellEnd"/>
      <w:r>
        <w:rPr>
          <w:i/>
          <w:iCs/>
        </w:rPr>
        <w:t xml:space="preserve"> </w:t>
      </w:r>
      <w:proofErr w:type="spellStart"/>
      <w:r>
        <w:rPr>
          <w:i/>
          <w:iCs/>
        </w:rPr>
        <w:t>tells</w:t>
      </w:r>
      <w:proofErr w:type="spellEnd"/>
      <w:r>
        <w:rPr>
          <w:i/>
          <w:iCs/>
        </w:rPr>
        <w:t xml:space="preserve"> a </w:t>
      </w:r>
      <w:proofErr w:type="spellStart"/>
      <w:r>
        <w:rPr>
          <w:i/>
          <w:iCs/>
        </w:rPr>
        <w:t>story</w:t>
      </w:r>
      <w:proofErr w:type="spellEnd"/>
      <w:r>
        <w:rPr>
          <w:i/>
          <w:iCs/>
        </w:rPr>
        <w:t xml:space="preserve">, but a </w:t>
      </w:r>
      <w:proofErr w:type="spellStart"/>
      <w:r>
        <w:rPr>
          <w:i/>
          <w:iCs/>
        </w:rPr>
        <w:t>film</w:t>
      </w:r>
      <w:proofErr w:type="spellEnd"/>
      <w:r>
        <w:rPr>
          <w:i/>
          <w:iCs/>
        </w:rPr>
        <w:t xml:space="preserve"> </w:t>
      </w:r>
      <w:proofErr w:type="spellStart"/>
      <w:r>
        <w:rPr>
          <w:i/>
          <w:iCs/>
        </w:rPr>
        <w:t>that</w:t>
      </w:r>
      <w:proofErr w:type="spellEnd"/>
      <w:r>
        <w:rPr>
          <w:i/>
          <w:iCs/>
        </w:rPr>
        <w:t xml:space="preserve"> </w:t>
      </w:r>
      <w:proofErr w:type="spellStart"/>
      <w:r>
        <w:rPr>
          <w:i/>
          <w:iCs/>
        </w:rPr>
        <w:t>traces</w:t>
      </w:r>
      <w:proofErr w:type="spellEnd"/>
      <w:r>
        <w:rPr>
          <w:i/>
          <w:iCs/>
        </w:rPr>
        <w:t xml:space="preserve"> an </w:t>
      </w:r>
      <w:proofErr w:type="spellStart"/>
      <w:r>
        <w:rPr>
          <w:i/>
          <w:iCs/>
        </w:rPr>
        <w:t>attitude</w:t>
      </w:r>
      <w:proofErr w:type="spellEnd"/>
      <w:r>
        <w:rPr>
          <w:i/>
          <w:iCs/>
        </w:rPr>
        <w:t xml:space="preserve">. </w:t>
      </w:r>
      <w:proofErr w:type="spellStart"/>
      <w:r>
        <w:rPr>
          <w:i/>
          <w:iCs/>
        </w:rPr>
        <w:t>It’s</w:t>
      </w:r>
      <w:proofErr w:type="spellEnd"/>
      <w:r>
        <w:rPr>
          <w:i/>
          <w:iCs/>
        </w:rPr>
        <w:t xml:space="preserve"> </w:t>
      </w:r>
      <w:proofErr w:type="spellStart"/>
      <w:r>
        <w:rPr>
          <w:i/>
          <w:iCs/>
        </w:rPr>
        <w:t>the</w:t>
      </w:r>
      <w:proofErr w:type="spellEnd"/>
      <w:r>
        <w:rPr>
          <w:i/>
          <w:iCs/>
        </w:rPr>
        <w:t xml:space="preserve"> </w:t>
      </w:r>
      <w:proofErr w:type="spellStart"/>
      <w:r>
        <w:rPr>
          <w:i/>
          <w:iCs/>
        </w:rPr>
        <w:t>attitude</w:t>
      </w:r>
      <w:proofErr w:type="spellEnd"/>
      <w:r>
        <w:rPr>
          <w:i/>
          <w:iCs/>
        </w:rPr>
        <w:t xml:space="preserve"> </w:t>
      </w:r>
      <w:proofErr w:type="spellStart"/>
      <w:r>
        <w:rPr>
          <w:i/>
          <w:iCs/>
        </w:rPr>
        <w:t>of</w:t>
      </w:r>
      <w:proofErr w:type="spellEnd"/>
      <w:r>
        <w:rPr>
          <w:i/>
          <w:iCs/>
        </w:rPr>
        <w:t xml:space="preserve"> a </w:t>
      </w:r>
      <w:proofErr w:type="spellStart"/>
      <w:r>
        <w:rPr>
          <w:i/>
          <w:iCs/>
        </w:rPr>
        <w:t>person</w:t>
      </w:r>
      <w:proofErr w:type="spellEnd"/>
      <w:r>
        <w:rPr>
          <w:i/>
          <w:iCs/>
        </w:rPr>
        <w:t xml:space="preserve"> </w:t>
      </w:r>
      <w:proofErr w:type="spellStart"/>
      <w:r>
        <w:rPr>
          <w:i/>
          <w:iCs/>
        </w:rPr>
        <w:t>who</w:t>
      </w:r>
      <w:proofErr w:type="spellEnd"/>
      <w:r>
        <w:rPr>
          <w:i/>
          <w:iCs/>
        </w:rPr>
        <w:t xml:space="preserve"> </w:t>
      </w:r>
      <w:proofErr w:type="spellStart"/>
      <w:r>
        <w:rPr>
          <w:i/>
          <w:iCs/>
        </w:rPr>
        <w:t>sees</w:t>
      </w:r>
      <w:proofErr w:type="spellEnd"/>
      <w:r>
        <w:rPr>
          <w:i/>
          <w:iCs/>
        </w:rPr>
        <w:t xml:space="preserve"> </w:t>
      </w:r>
      <w:proofErr w:type="spellStart"/>
      <w:r>
        <w:rPr>
          <w:i/>
          <w:iCs/>
        </w:rPr>
        <w:t>through</w:t>
      </w:r>
      <w:proofErr w:type="spellEnd"/>
      <w:r>
        <w:rPr>
          <w:i/>
          <w:iCs/>
        </w:rPr>
        <w:t xml:space="preserve"> </w:t>
      </w:r>
      <w:proofErr w:type="spellStart"/>
      <w:r>
        <w:rPr>
          <w:i/>
          <w:iCs/>
        </w:rPr>
        <w:t>the</w:t>
      </w:r>
      <w:proofErr w:type="spellEnd"/>
      <w:r>
        <w:rPr>
          <w:i/>
          <w:iCs/>
        </w:rPr>
        <w:t xml:space="preserve"> </w:t>
      </w:r>
      <w:proofErr w:type="spellStart"/>
      <w:r>
        <w:rPr>
          <w:i/>
          <w:iCs/>
        </w:rPr>
        <w:t>failings</w:t>
      </w:r>
      <w:proofErr w:type="spellEnd"/>
      <w:r>
        <w:rPr>
          <w:i/>
          <w:iCs/>
        </w:rPr>
        <w:t xml:space="preserve"> and </w:t>
      </w:r>
      <w:proofErr w:type="spellStart"/>
      <w:r>
        <w:rPr>
          <w:i/>
          <w:iCs/>
        </w:rPr>
        <w:t>the</w:t>
      </w:r>
      <w:proofErr w:type="spellEnd"/>
      <w:r>
        <w:rPr>
          <w:i/>
          <w:iCs/>
        </w:rPr>
        <w:t xml:space="preserve"> </w:t>
      </w:r>
      <w:proofErr w:type="spellStart"/>
      <w:r>
        <w:rPr>
          <w:i/>
          <w:iCs/>
        </w:rPr>
        <w:t>weakness</w:t>
      </w:r>
      <w:proofErr w:type="spellEnd"/>
      <w:r>
        <w:rPr>
          <w:i/>
          <w:iCs/>
        </w:rPr>
        <w:t xml:space="preserve"> </w:t>
      </w:r>
      <w:proofErr w:type="spellStart"/>
      <w:r>
        <w:rPr>
          <w:i/>
          <w:iCs/>
        </w:rPr>
        <w:t>of</w:t>
      </w:r>
      <w:proofErr w:type="spellEnd"/>
      <w:r>
        <w:rPr>
          <w:i/>
          <w:iCs/>
        </w:rPr>
        <w:t xml:space="preserve"> </w:t>
      </w:r>
      <w:proofErr w:type="spellStart"/>
      <w:r>
        <w:rPr>
          <w:i/>
          <w:iCs/>
        </w:rPr>
        <w:t>his</w:t>
      </w:r>
      <w:proofErr w:type="spellEnd"/>
      <w:r>
        <w:rPr>
          <w:i/>
          <w:iCs/>
        </w:rPr>
        <w:t xml:space="preserve"> </w:t>
      </w:r>
      <w:proofErr w:type="spellStart"/>
      <w:r>
        <w:rPr>
          <w:i/>
          <w:iCs/>
        </w:rPr>
        <w:t>society</w:t>
      </w:r>
      <w:proofErr w:type="spellEnd"/>
      <w:r>
        <w:rPr>
          <w:i/>
          <w:iCs/>
        </w:rPr>
        <w:t xml:space="preserve"> and also </w:t>
      </w:r>
      <w:proofErr w:type="spellStart"/>
      <w:r>
        <w:rPr>
          <w:i/>
          <w:iCs/>
        </w:rPr>
        <w:t>critic</w:t>
      </w:r>
      <w:r w:rsidR="00FE4A08">
        <w:rPr>
          <w:i/>
          <w:iCs/>
        </w:rPr>
        <w:t>iz</w:t>
      </w:r>
      <w:r>
        <w:rPr>
          <w:i/>
          <w:iCs/>
        </w:rPr>
        <w:t>es</w:t>
      </w:r>
      <w:proofErr w:type="spellEnd"/>
      <w:r>
        <w:rPr>
          <w:i/>
          <w:iCs/>
        </w:rPr>
        <w:t xml:space="preserve"> </w:t>
      </w:r>
      <w:proofErr w:type="spellStart"/>
      <w:r>
        <w:rPr>
          <w:i/>
          <w:iCs/>
        </w:rPr>
        <w:t>them</w:t>
      </w:r>
      <w:proofErr w:type="spellEnd"/>
      <w:r>
        <w:rPr>
          <w:i/>
          <w:iCs/>
        </w:rPr>
        <w:t xml:space="preserve">, but still </w:t>
      </w:r>
      <w:proofErr w:type="spellStart"/>
      <w:r>
        <w:rPr>
          <w:i/>
          <w:iCs/>
        </w:rPr>
        <w:t>recognizes</w:t>
      </w:r>
      <w:proofErr w:type="spellEnd"/>
      <w:r>
        <w:rPr>
          <w:i/>
          <w:iCs/>
        </w:rPr>
        <w:t xml:space="preserve"> </w:t>
      </w:r>
      <w:proofErr w:type="spellStart"/>
      <w:r>
        <w:rPr>
          <w:i/>
          <w:iCs/>
        </w:rPr>
        <w:t>this</w:t>
      </w:r>
      <w:proofErr w:type="spellEnd"/>
      <w:r>
        <w:rPr>
          <w:i/>
          <w:iCs/>
        </w:rPr>
        <w:t xml:space="preserve"> </w:t>
      </w:r>
      <w:proofErr w:type="spellStart"/>
      <w:r>
        <w:rPr>
          <w:i/>
          <w:iCs/>
        </w:rPr>
        <w:t>society</w:t>
      </w:r>
      <w:proofErr w:type="spellEnd"/>
      <w:r>
        <w:rPr>
          <w:i/>
          <w:iCs/>
        </w:rPr>
        <w:t xml:space="preserve"> </w:t>
      </w:r>
      <w:proofErr w:type="spellStart"/>
      <w:r>
        <w:rPr>
          <w:i/>
          <w:iCs/>
        </w:rPr>
        <w:t>as</w:t>
      </w:r>
      <w:proofErr w:type="spellEnd"/>
      <w:r>
        <w:rPr>
          <w:i/>
          <w:iCs/>
        </w:rPr>
        <w:t xml:space="preserve"> </w:t>
      </w:r>
      <w:proofErr w:type="spellStart"/>
      <w:r>
        <w:rPr>
          <w:i/>
          <w:iCs/>
        </w:rPr>
        <w:t>the</w:t>
      </w:r>
      <w:proofErr w:type="spellEnd"/>
      <w:r>
        <w:rPr>
          <w:i/>
          <w:iCs/>
        </w:rPr>
        <w:t xml:space="preserve"> valid </w:t>
      </w:r>
      <w:proofErr w:type="spellStart"/>
      <w:r>
        <w:rPr>
          <w:i/>
          <w:iCs/>
        </w:rPr>
        <w:t>one</w:t>
      </w:r>
      <w:proofErr w:type="spellEnd"/>
      <w:r>
        <w:rPr>
          <w:i/>
          <w:iCs/>
        </w:rPr>
        <w:t xml:space="preserve"> </w:t>
      </w:r>
      <w:proofErr w:type="spellStart"/>
      <w:r>
        <w:rPr>
          <w:i/>
          <w:iCs/>
        </w:rPr>
        <w:t>for</w:t>
      </w:r>
      <w:proofErr w:type="spellEnd"/>
      <w:r>
        <w:rPr>
          <w:i/>
          <w:iCs/>
        </w:rPr>
        <w:t xml:space="preserve"> </w:t>
      </w:r>
      <w:proofErr w:type="spellStart"/>
      <w:r>
        <w:rPr>
          <w:i/>
          <w:iCs/>
        </w:rPr>
        <w:t>him</w:t>
      </w:r>
      <w:proofErr w:type="spellEnd"/>
      <w:r>
        <w:rPr>
          <w:i/>
          <w:iCs/>
        </w:rPr>
        <w:t>.“</w:t>
      </w:r>
    </w:p>
    <w:p w14:paraId="300C1DB6" w14:textId="3EB82CF0" w:rsidR="00FA1CCF" w:rsidRDefault="00FA1CCF" w:rsidP="00FA1CCF">
      <w:pPr>
        <w:jc w:val="both"/>
      </w:pPr>
      <w:r>
        <w:t xml:space="preserve">Nun, </w:t>
      </w:r>
      <w:r w:rsidR="003352C0">
        <w:t>diesen Sätzen</w:t>
      </w:r>
      <w:r>
        <w:t xml:space="preserve"> sollen ein bisschen bekannt aussehen, denn die sind eigentlich </w:t>
      </w:r>
      <w:r w:rsidR="003352C0">
        <w:t>diese seitenlangen Nebentitel</w:t>
      </w:r>
      <w:r>
        <w:t xml:space="preserve">. Am Ende des 19. Jahrhunderts war es üblich einem Buch einen zweiten Titel, der kurz den Inhalt des Buchs bespricht, zu geben. Fontane tat es aber nicht und lies es Fassbinder über, dieses Ziel zu vollenden. </w:t>
      </w:r>
      <w:r w:rsidR="00616EEC">
        <w:t xml:space="preserve">Fassbinder will eigentlich uns sagen, </w:t>
      </w:r>
      <w:proofErr w:type="spellStart"/>
      <w:r w:rsidR="00616EEC">
        <w:t>daß</w:t>
      </w:r>
      <w:proofErr w:type="spellEnd"/>
      <w:r w:rsidR="00616EEC">
        <w:t xml:space="preserve"> er sich fühlt wie Fontane, indem er seine Gesellschaft sehr kritisiert, aber sich auch nie wünschen kann, </w:t>
      </w:r>
      <w:r w:rsidR="003352C0">
        <w:t>in einer Andere</w:t>
      </w:r>
      <w:r w:rsidR="00616EEC">
        <w:t xml:space="preserve"> zu leben. </w:t>
      </w:r>
    </w:p>
    <w:p w14:paraId="07973D43" w14:textId="3B34CD52" w:rsidR="00991FFF" w:rsidRPr="00C90744" w:rsidRDefault="00FE4A08" w:rsidP="00FA1CCF">
      <w:pPr>
        <w:jc w:val="both"/>
        <w:rPr>
          <w:noProof/>
        </w:rPr>
      </w:pPr>
      <w:r>
        <w:t>Fassbinders Erlebnis von Gesellschaft</w:t>
      </w:r>
      <w:r w:rsidR="00616EEC">
        <w:t xml:space="preserve"> </w:t>
      </w:r>
      <w:r>
        <w:t>began</w:t>
      </w:r>
      <w:r w:rsidR="00C90744">
        <w:t>n am</w:t>
      </w:r>
      <w:r w:rsidR="00616EEC">
        <w:t xml:space="preserve"> 31. Mai </w:t>
      </w:r>
      <w:r w:rsidR="003352C0">
        <w:t>im Jahr 1945</w:t>
      </w:r>
      <w:r w:rsidR="00885A7C">
        <w:t xml:space="preserve">, kurz nach den 8. natürlich, in Bad Wörishofen in Bayern. Da er während der Nachkriegszeit aufgewachsen ist, war </w:t>
      </w:r>
      <w:r>
        <w:t>S</w:t>
      </w:r>
      <w:r w:rsidR="00885A7C">
        <w:t xml:space="preserve">eine selbstverständlich </w:t>
      </w:r>
      <w:r w:rsidR="003352C0">
        <w:t>keine fröhliche Jugend</w:t>
      </w:r>
      <w:r w:rsidR="00885A7C">
        <w:t xml:space="preserve">. Er hattet sein Schulabschluss nicht </w:t>
      </w:r>
      <w:r w:rsidR="003352C0">
        <w:t>geleistet,</w:t>
      </w:r>
      <w:r w:rsidR="00885A7C">
        <w:t xml:space="preserve"> weil er lieber als lernen, Filmen schauen wollte. </w:t>
      </w:r>
      <w:r w:rsidR="003352C0">
        <w:t>Im Jahr 1968</w:t>
      </w:r>
      <w:r w:rsidR="00885A7C">
        <w:t xml:space="preserve"> </w:t>
      </w:r>
      <w:r w:rsidR="00AB764E">
        <w:t>startet er seine Karriere als Bühnenregisseur und dan</w:t>
      </w:r>
      <w:r w:rsidR="003352C0">
        <w:t>n</w:t>
      </w:r>
      <w:r w:rsidR="00AB764E">
        <w:t xml:space="preserve"> einige Jahren später als Filmregisseur</w:t>
      </w:r>
      <w:r>
        <w:t xml:space="preserve">. Den ersten Film, den er drehen wollte, war sogar </w:t>
      </w:r>
      <w:r>
        <w:rPr>
          <w:i/>
          <w:iCs/>
        </w:rPr>
        <w:t xml:space="preserve">„Fontane Effi Briest“ </w:t>
      </w:r>
      <w:r>
        <w:t xml:space="preserve">aber er musste erstmal Geld </w:t>
      </w:r>
      <w:r w:rsidR="003352C0">
        <w:t>verdienen,</w:t>
      </w:r>
      <w:r>
        <w:t xml:space="preserve"> bevor er damit beginnen konnte.</w:t>
      </w:r>
      <w:r w:rsidR="00991FFF" w:rsidRPr="00991FFF">
        <w:rPr>
          <w:noProof/>
        </w:rPr>
        <w:t xml:space="preserve"> </w:t>
      </w:r>
      <w:r w:rsidR="00C90744">
        <w:rPr>
          <w:noProof/>
        </w:rPr>
        <w:t xml:space="preserve">Sein erster Film, </w:t>
      </w:r>
      <w:r w:rsidR="00C90744">
        <w:rPr>
          <w:i/>
          <w:iCs/>
          <w:noProof/>
        </w:rPr>
        <w:t xml:space="preserve">„Liebe ist kälter als der Tod,“ </w:t>
      </w:r>
      <w:r w:rsidR="00C90744">
        <w:rPr>
          <w:noProof/>
        </w:rPr>
        <w:t xml:space="preserve">erschien im Jahr 1969. </w:t>
      </w:r>
      <w:r w:rsidR="00C90744">
        <w:rPr>
          <w:i/>
          <w:iCs/>
          <w:noProof/>
        </w:rPr>
        <w:t xml:space="preserve">„Fontane Effi Briest“ </w:t>
      </w:r>
      <w:r w:rsidR="00C90744">
        <w:rPr>
          <w:noProof/>
        </w:rPr>
        <w:t xml:space="preserve">ist im Jahr 1974 veröffentlichet worden, 8 Jahren bevor Fassbinders Tod wegen Drogen in 1982. </w:t>
      </w:r>
    </w:p>
    <w:p w14:paraId="109B7D1A" w14:textId="42861FD5" w:rsidR="00991FFF" w:rsidRDefault="00991FFF" w:rsidP="00FA1CCF">
      <w:pPr>
        <w:jc w:val="both"/>
        <w:rPr>
          <w:noProof/>
        </w:rPr>
      </w:pPr>
      <w:r>
        <w:rPr>
          <w:noProof/>
        </w:rPr>
        <w:t>Der Text von Effi Briest war für</w:t>
      </w:r>
      <w:r w:rsidR="006612B5">
        <w:rPr>
          <w:noProof/>
        </w:rPr>
        <w:t xml:space="preserve"> Fassbinder</w:t>
      </w:r>
      <w:r>
        <w:rPr>
          <w:noProof/>
        </w:rPr>
        <w:t xml:space="preserve"> besonders anrührend weil er noch immer die Gesellschaft</w:t>
      </w:r>
      <w:r w:rsidR="00546880">
        <w:rPr>
          <w:noProof/>
        </w:rPr>
        <w:t>, die ihn immer traurig gemacht hat und eigentlich zu seinem Tod gefuhrt hat,</w:t>
      </w:r>
      <w:r>
        <w:rPr>
          <w:noProof/>
        </w:rPr>
        <w:t xml:space="preserve"> verbessern wollte</w:t>
      </w:r>
      <w:r w:rsidR="00546880">
        <w:rPr>
          <w:noProof/>
        </w:rPr>
        <w:t>.</w:t>
      </w:r>
      <w:r>
        <w:rPr>
          <w:noProof/>
        </w:rPr>
        <w:t xml:space="preserve"> </w:t>
      </w:r>
      <w:r w:rsidR="00546880">
        <w:rPr>
          <w:noProof/>
        </w:rPr>
        <w:t>G</w:t>
      </w:r>
      <w:r>
        <w:rPr>
          <w:noProof/>
        </w:rPr>
        <w:t>enauso wie Fontane es in gewissermaßen mit seinem in der deutschen Literaturgeschichte sehr wichtigem Roman versucht hat. Für Fassbinder war die Hauptsache die Frau, deswegen haben viel von seiner Filme Frauen als Hauptfiguren und sind feministisch.</w:t>
      </w:r>
      <w:r w:rsidR="00E05C76">
        <w:rPr>
          <w:noProof/>
        </w:rPr>
        <w:t xml:space="preserve"> Also ist Fontanes Erzählung für Fassbinders sehr geeignet, weil er auch dastellt wie Frauen oft von der Gesellschaft manipuliert und kontroliert werden, wie zum Beispiel die Geschichte von dem Chinesen die Instetten Effi erzählt.</w:t>
      </w:r>
      <w:r w:rsidR="003949E9">
        <w:rPr>
          <w:noProof/>
        </w:rPr>
        <w:t xml:space="preserve"> </w:t>
      </w:r>
    </w:p>
    <w:p w14:paraId="5886AE29" w14:textId="752C474C" w:rsidR="003949E9" w:rsidRDefault="003949E9" w:rsidP="00FA1CCF">
      <w:pPr>
        <w:jc w:val="both"/>
        <w:rPr>
          <w:noProof/>
        </w:rPr>
      </w:pPr>
      <w:r>
        <w:rPr>
          <w:noProof/>
        </w:rPr>
        <w:lastRenderedPageBreak/>
        <w:t>Diese Verhältnis zwischen Frau und Gesellschaft deutet der Film sehr gut weil alle Schauspieler außer Hannah Schygulla, Effi, fast ohne Emotion ihre Charakter spiel</w:t>
      </w:r>
      <w:r w:rsidR="003352C0">
        <w:rPr>
          <w:noProof/>
        </w:rPr>
        <w:t>en</w:t>
      </w:r>
      <w:r>
        <w:rPr>
          <w:noProof/>
        </w:rPr>
        <w:t>. Effi ist jung und hoffnungsvol aber sie wird nicht erlaubt sich selber zu sein, wie bereits die erste Szene des Films uns ze</w:t>
      </w:r>
      <w:r w:rsidR="00433CF2">
        <w:rPr>
          <w:noProof/>
        </w:rPr>
        <w:t>i</w:t>
      </w:r>
      <w:r>
        <w:rPr>
          <w:noProof/>
        </w:rPr>
        <w:t>gt.</w:t>
      </w:r>
    </w:p>
    <w:p w14:paraId="496FDFAC" w14:textId="3C5243F6" w:rsidR="00FE4720" w:rsidRDefault="00B611C2" w:rsidP="00FA1CCF">
      <w:pPr>
        <w:jc w:val="both"/>
      </w:pPr>
      <w:r>
        <w:rPr>
          <w:noProof/>
        </w:rPr>
        <w:t xml:space="preserve">Effis Unschuld wird hier von ihrem weißen </w:t>
      </w:r>
      <w:r>
        <w:t xml:space="preserve">Kleid betont. </w:t>
      </w:r>
      <w:r w:rsidR="009C3027">
        <w:t>Sie</w:t>
      </w:r>
      <w:r>
        <w:t xml:space="preserve"> trägt </w:t>
      </w:r>
      <w:r w:rsidR="009C3027">
        <w:t>sehr oft</w:t>
      </w:r>
      <w:r>
        <w:t xml:space="preserve"> </w:t>
      </w:r>
      <w:r w:rsidR="00F60AA3">
        <w:t>weiß,</w:t>
      </w:r>
      <w:r>
        <w:t xml:space="preserve"> während </w:t>
      </w:r>
      <w:proofErr w:type="spellStart"/>
      <w:r>
        <w:t>Instetten</w:t>
      </w:r>
      <w:proofErr w:type="spellEnd"/>
      <w:r w:rsidR="009C3027">
        <w:t xml:space="preserve"> hauptsächlich</w:t>
      </w:r>
      <w:r>
        <w:t xml:space="preserve"> schwarz trägt, weil er die Korruption und Bosheit darstellt. </w:t>
      </w:r>
      <w:r w:rsidR="00F60AA3">
        <w:t>Dazu ist</w:t>
      </w:r>
      <w:r>
        <w:t xml:space="preserve"> </w:t>
      </w:r>
      <w:r w:rsidR="00F60AA3">
        <w:t xml:space="preserve">Johanna, </w:t>
      </w:r>
      <w:proofErr w:type="spellStart"/>
      <w:r w:rsidR="00F60AA3">
        <w:t>Instettens</w:t>
      </w:r>
      <w:proofErr w:type="spellEnd"/>
      <w:r w:rsidR="00F60AA3">
        <w:t xml:space="preserve"> Gehilfe, ausschließlich in schwarz gekleidet, hierdurch wird ihr Verhältnis zu Effi und </w:t>
      </w:r>
      <w:proofErr w:type="spellStart"/>
      <w:r w:rsidR="00F60AA3">
        <w:t>Instetten</w:t>
      </w:r>
      <w:proofErr w:type="spellEnd"/>
      <w:r w:rsidR="00F60AA3">
        <w:t xml:space="preserve"> gezeigt. </w:t>
      </w:r>
    </w:p>
    <w:p w14:paraId="44D6673F" w14:textId="2B56873D" w:rsidR="00546880" w:rsidRDefault="00F60AA3" w:rsidP="00FA1CCF">
      <w:pPr>
        <w:jc w:val="both"/>
      </w:pPr>
      <w:r>
        <w:t xml:space="preserve">Aber, die Farbenlehre geht noch tiefer. Fassbinder hat in einem Interview gesagt, dass er nicht will das diesen Film gesehen wird, sondern gelesen. </w:t>
      </w:r>
      <w:r w:rsidR="00BD3FDE">
        <w:t xml:space="preserve">Sie werden wohl gemerkt haben, dass es zwischen jedem </w:t>
      </w:r>
      <w:proofErr w:type="spellStart"/>
      <w:r w:rsidR="00BD3FDE">
        <w:t>Foli</w:t>
      </w:r>
      <w:proofErr w:type="spellEnd"/>
      <w:r w:rsidR="00BD3FDE">
        <w:t xml:space="preserve"> ganz blass wird. Ich tat das absichtlich, weil es auch so zwischen jeder Szene des Films passiert. Ab und zu, taucht auf diesen weißen Bildern Zitaten aus dem Buch auf, die Fassbinder vorliest.</w:t>
      </w:r>
      <w:r w:rsidR="00FE4720">
        <w:t xml:space="preserve"> Diese sind nicht die einzige Zitaten aus dem Buch, </w:t>
      </w:r>
      <w:r w:rsidR="00C90744">
        <w:t>alles,</w:t>
      </w:r>
      <w:r w:rsidR="00FE4720">
        <w:t xml:space="preserve"> was im Film gesagt wird, findet man wortwörtlich im Roman.</w:t>
      </w:r>
      <w:r w:rsidR="00C90744">
        <w:t xml:space="preserve"> Die Schwarz-weiß Bilder, die Zitaten auf weißem Hintergrund und Treue am Originaltext sollen den Zuschauer erinnern, dass diesen Film aus einem Buch stammt</w:t>
      </w:r>
      <w:r w:rsidR="00546880">
        <w:t>.</w:t>
      </w:r>
    </w:p>
    <w:p w14:paraId="740F4F7C" w14:textId="26A931C6" w:rsidR="008C54B9" w:rsidRPr="008C54B9" w:rsidRDefault="00911AB5" w:rsidP="00FA1CCF">
      <w:pPr>
        <w:jc w:val="both"/>
      </w:pPr>
      <w:r w:rsidRPr="00991FFF">
        <w:rPr>
          <w:noProof/>
        </w:rPr>
        <w:drawing>
          <wp:anchor distT="0" distB="0" distL="114300" distR="114300" simplePos="0" relativeHeight="251658240" behindDoc="0" locked="0" layoutInCell="1" allowOverlap="1" wp14:anchorId="195783BA" wp14:editId="68CDAA66">
            <wp:simplePos x="0" y="0"/>
            <wp:positionH relativeFrom="margin">
              <wp:align>center</wp:align>
            </wp:positionH>
            <wp:positionV relativeFrom="paragraph">
              <wp:posOffset>4661203</wp:posOffset>
            </wp:positionV>
            <wp:extent cx="3426819" cy="429370"/>
            <wp:effectExtent l="0" t="0" r="2540" b="8890"/>
            <wp:wrapSquare wrapText="bothSides"/>
            <wp:docPr id="485531801" name="Picture 1" descr="A red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1801" name="Picture 1" descr="A red background with white text&#10;&#10;AI-generated content may be incorrect."/>
                    <pic:cNvPicPr/>
                  </pic:nvPicPr>
                  <pic:blipFill rotWithShape="1">
                    <a:blip r:embed="rId4">
                      <a:extLst>
                        <a:ext uri="{28A0092B-C50C-407E-A947-70E740481C1C}">
                          <a14:useLocalDpi xmlns:a14="http://schemas.microsoft.com/office/drawing/2010/main" val="0"/>
                        </a:ext>
                      </a:extLst>
                    </a:blip>
                    <a:srcRect l="4162" t="5965" r="1248" b="13376"/>
                    <a:stretch>
                      <a:fillRect/>
                    </a:stretch>
                  </pic:blipFill>
                  <pic:spPr bwMode="auto">
                    <a:xfrm>
                      <a:off x="0" y="0"/>
                      <a:ext cx="3426819" cy="429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6880">
        <w:t xml:space="preserve">Die Frage ist nun, „Warum hat Fassbinder </w:t>
      </w:r>
      <w:r w:rsidR="00546880">
        <w:rPr>
          <w:i/>
          <w:iCs/>
        </w:rPr>
        <w:t xml:space="preserve">Effi Briest </w:t>
      </w:r>
      <w:r w:rsidR="00546880">
        <w:t xml:space="preserve">verfilmt?“ Noch wichtiger als diese ist aber „Was ist überhaupt eine Verfilmung?“ Nach </w:t>
      </w:r>
      <w:proofErr w:type="spellStart"/>
      <w:r w:rsidR="00546880">
        <w:t>Hutcheon</w:t>
      </w:r>
      <w:proofErr w:type="spellEnd"/>
      <w:r w:rsidR="00546880">
        <w:t xml:space="preserve"> ist eine Verfilmung </w:t>
      </w:r>
      <w:r>
        <w:t xml:space="preserve">eine intertextuelle Interpretation eines Werkes und nicht bloß eine Nachahmung. Obwohl Fassbinder nichts neu geschrieben hat, ist sein Film gewiss eine Interpretation. Viel wird in dem Film nicht gezeigt, wie zum Beispiel die ganze Affäre mit Major Crampas, nur impliziert. Da er einfach subtil die Unmündigkeit der Frau in dieser Zeit schildert, aber nie direkt angrifft, zwingt Fassbinder den Zuschauer dazu, über die Gesellschaft und ihre Probleme nachzudenken. Man </w:t>
      </w:r>
      <w:r w:rsidR="008C54B9">
        <w:t>könnte</w:t>
      </w:r>
      <w:r>
        <w:t xml:space="preserve"> wohl sich wundern, warum </w:t>
      </w:r>
      <w:r w:rsidR="008C54B9">
        <w:t>Fassbinder,</w:t>
      </w:r>
      <w:r>
        <w:t xml:space="preserve"> statt zu diesem Zweck </w:t>
      </w:r>
      <w:r w:rsidR="008C54B9">
        <w:t>ein neues Werk</w:t>
      </w:r>
      <w:r>
        <w:t xml:space="preserve"> zu schaffen, </w:t>
      </w:r>
      <w:r>
        <w:rPr>
          <w:i/>
          <w:iCs/>
        </w:rPr>
        <w:t>Effi Briest</w:t>
      </w:r>
      <w:r>
        <w:t xml:space="preserve"> verfilmt hat, aber es </w:t>
      </w:r>
      <w:r w:rsidR="008C54B9">
        <w:t xml:space="preserve">geht genau darum, dass </w:t>
      </w:r>
      <w:r w:rsidR="008C54B9">
        <w:rPr>
          <w:i/>
          <w:iCs/>
        </w:rPr>
        <w:t xml:space="preserve">Effi Briest </w:t>
      </w:r>
      <w:r w:rsidR="008C54B9">
        <w:t xml:space="preserve">bereits bestand. Fassbinder wollte uns zeigen, dass die Probleme, die er sah, nicht neu waren, sind oder sein werden. Erinnern Sie sich auch an dem Zitat von früher. Fassbinder kritisierte seine Gesellschaft, aber konnte auch nie sich wünschen, dass er in einer anderen gelebt hätte. Daher hat er auch ein bekanntes deutsches Buch gewählt, weil er trotz der Problemen irgendwie seine Umgebung geliebt hat. </w:t>
      </w:r>
      <w:r w:rsidR="008C54B9">
        <w:br/>
        <w:t xml:space="preserve">Vielen herzlichen Dank für die Aufmerksamkeit. </w:t>
      </w:r>
    </w:p>
    <w:sectPr w:rsidR="008C54B9" w:rsidRPr="008C54B9"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A9"/>
    <w:rsid w:val="00037D21"/>
    <w:rsid w:val="000E6DEE"/>
    <w:rsid w:val="001846FA"/>
    <w:rsid w:val="001D29EE"/>
    <w:rsid w:val="00234715"/>
    <w:rsid w:val="002363D0"/>
    <w:rsid w:val="00265358"/>
    <w:rsid w:val="002C433F"/>
    <w:rsid w:val="002C4D98"/>
    <w:rsid w:val="003352C0"/>
    <w:rsid w:val="003949E9"/>
    <w:rsid w:val="00433CF2"/>
    <w:rsid w:val="0048682B"/>
    <w:rsid w:val="00546880"/>
    <w:rsid w:val="005F08C9"/>
    <w:rsid w:val="00616EEC"/>
    <w:rsid w:val="006612B5"/>
    <w:rsid w:val="006B100C"/>
    <w:rsid w:val="007C7FA9"/>
    <w:rsid w:val="0087007C"/>
    <w:rsid w:val="00885A7C"/>
    <w:rsid w:val="008C54B9"/>
    <w:rsid w:val="00911AB5"/>
    <w:rsid w:val="0091214A"/>
    <w:rsid w:val="00991FFF"/>
    <w:rsid w:val="009C3027"/>
    <w:rsid w:val="009D37F4"/>
    <w:rsid w:val="00AB764E"/>
    <w:rsid w:val="00B611C2"/>
    <w:rsid w:val="00BD3FDE"/>
    <w:rsid w:val="00C90744"/>
    <w:rsid w:val="00D96AB6"/>
    <w:rsid w:val="00DD7D16"/>
    <w:rsid w:val="00DF64D8"/>
    <w:rsid w:val="00E05C76"/>
    <w:rsid w:val="00EB5A01"/>
    <w:rsid w:val="00F60AA3"/>
    <w:rsid w:val="00FA1CCF"/>
    <w:rsid w:val="00FE4720"/>
    <w:rsid w:val="00FE4A0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1098"/>
  <w15:chartTrackingRefBased/>
  <w15:docId w15:val="{94318F24-FA27-40D3-BD34-E8F681699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7C7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A9"/>
    <w:rPr>
      <w:rFonts w:eastAsiaTheme="majorEastAsia" w:cstheme="majorBidi"/>
      <w:color w:val="272727" w:themeColor="text1" w:themeTint="D8"/>
    </w:rPr>
  </w:style>
  <w:style w:type="paragraph" w:styleId="Title">
    <w:name w:val="Title"/>
    <w:basedOn w:val="Normal"/>
    <w:next w:val="Normal"/>
    <w:link w:val="TitleChar"/>
    <w:uiPriority w:val="10"/>
    <w:qFormat/>
    <w:rsid w:val="007C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A9"/>
    <w:pPr>
      <w:spacing w:before="160"/>
      <w:jc w:val="center"/>
    </w:pPr>
    <w:rPr>
      <w:i/>
      <w:iCs/>
      <w:color w:val="404040" w:themeColor="text1" w:themeTint="BF"/>
    </w:rPr>
  </w:style>
  <w:style w:type="character" w:customStyle="1" w:styleId="QuoteChar">
    <w:name w:val="Quote Char"/>
    <w:basedOn w:val="DefaultParagraphFont"/>
    <w:link w:val="Quote"/>
    <w:uiPriority w:val="29"/>
    <w:rsid w:val="007C7FA9"/>
    <w:rPr>
      <w:i/>
      <w:iCs/>
      <w:color w:val="404040" w:themeColor="text1" w:themeTint="BF"/>
    </w:rPr>
  </w:style>
  <w:style w:type="paragraph" w:styleId="ListParagraph">
    <w:name w:val="List Paragraph"/>
    <w:basedOn w:val="Normal"/>
    <w:uiPriority w:val="34"/>
    <w:qFormat/>
    <w:rsid w:val="007C7FA9"/>
    <w:pPr>
      <w:ind w:left="720"/>
      <w:contextualSpacing/>
    </w:pPr>
  </w:style>
  <w:style w:type="character" w:styleId="IntenseEmphasis">
    <w:name w:val="Intense Emphasis"/>
    <w:basedOn w:val="DefaultParagraphFont"/>
    <w:uiPriority w:val="21"/>
    <w:qFormat/>
    <w:rsid w:val="007C7FA9"/>
    <w:rPr>
      <w:i/>
      <w:iCs/>
      <w:color w:val="0F4761" w:themeColor="accent1" w:themeShade="BF"/>
    </w:rPr>
  </w:style>
  <w:style w:type="paragraph" w:styleId="IntenseQuote">
    <w:name w:val="Intense Quote"/>
    <w:basedOn w:val="Normal"/>
    <w:next w:val="Normal"/>
    <w:link w:val="IntenseQuoteChar"/>
    <w:uiPriority w:val="30"/>
    <w:qFormat/>
    <w:rsid w:val="007C7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A9"/>
    <w:rPr>
      <w:i/>
      <w:iCs/>
      <w:color w:val="0F4761" w:themeColor="accent1" w:themeShade="BF"/>
    </w:rPr>
  </w:style>
  <w:style w:type="character" w:styleId="IntenseReference">
    <w:name w:val="Intense Reference"/>
    <w:basedOn w:val="DefaultParagraphFont"/>
    <w:uiPriority w:val="32"/>
    <w:qFormat/>
    <w:rsid w:val="007C7F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4</cp:revision>
  <dcterms:created xsi:type="dcterms:W3CDTF">2025-08-17T16:27:00Z</dcterms:created>
  <dcterms:modified xsi:type="dcterms:W3CDTF">2025-08-17T17:37:00Z</dcterms:modified>
</cp:coreProperties>
</file>