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4886326"/>
        <w:docPartObj>
          <w:docPartGallery w:val="Cover Pages"/>
          <w:docPartUnique/>
        </w:docPartObj>
      </w:sdtPr>
      <w:sdtContent>
        <w:p w14:paraId="067FF87F" w14:textId="082FDCC8" w:rsidR="00632695" w:rsidRPr="00FB14D9" w:rsidRDefault="00632695">
          <w:r w:rsidRPr="00FB14D9">
            <mc:AlternateContent>
              <mc:Choice Requires="wpg">
                <w:drawing>
                  <wp:anchor distT="0" distB="0" distL="114300" distR="114300" simplePos="0" relativeHeight="251676672" behindDoc="0" locked="0" layoutInCell="1" allowOverlap="1" wp14:anchorId="766CDEB3" wp14:editId="49A86C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820D7F1" id="Group 157" o:spid="_x0000_s1026" style="position:absolute;margin-left:0;margin-top:0;width:8in;height:95.7pt;z-index:25167667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FB14D9"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43FA9344" wp14:editId="6954AE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BE700B" w14:textId="7F241A39" w:rsidR="00632695" w:rsidRPr="00FB14D9" w:rsidRDefault="00632695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8"/>
                                    <w:szCs w:val="28"/>
                                    <w:lang w:val="de-DE"/>
                                  </w:rPr>
                                </w:pPr>
                                <w:r w:rsidRPr="00FB14D9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8"/>
                                    <w:szCs w:val="28"/>
                                    <w:lang w:val="de-DE"/>
                                  </w:rPr>
                                  <w:t>Deutsch 328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  <w:lang w:val="de-DE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6DD15E8" w14:textId="721613F5" w:rsidR="00632695" w:rsidRPr="00FB14D9" w:rsidRDefault="00632695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de-DE"/>
                                      </w:rPr>
                                    </w:pPr>
                                    <w:r w:rsidRPr="00FB14D9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de-DE"/>
                                      </w:rPr>
                                      <w:t>Doktor Isabel dos Santos</w:t>
                                    </w:r>
                                    <w:r w:rsidRPr="00FB14D9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de-DE"/>
                                      </w:rPr>
                                      <w:br/>
                                      <w:t>den 20. Mai 2026</w:t>
                                    </w:r>
                                    <w:r w:rsidRPr="00FB14D9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de-DE"/>
                                      </w:rPr>
                                      <w:br/>
                                      <w:t>Department of Modern Foreign Languages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3FA93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8480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2ABE700B" w14:textId="7F241A39" w:rsidR="00632695" w:rsidRPr="00FB14D9" w:rsidRDefault="00632695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8"/>
                              <w:szCs w:val="28"/>
                              <w:lang w:val="de-DE"/>
                            </w:rPr>
                          </w:pPr>
                          <w:r w:rsidRPr="00FB14D9">
                            <w:rPr>
                              <w:rFonts w:ascii="Times New Roman" w:hAnsi="Times New Roman" w:cs="Times New Roman"/>
                              <w:color w:val="156082" w:themeColor="accent1"/>
                              <w:sz w:val="28"/>
                              <w:szCs w:val="28"/>
                              <w:lang w:val="de-DE"/>
                            </w:rPr>
                            <w:t>Deutsch 328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  <w:lang w:val="de-DE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6DD15E8" w14:textId="721613F5" w:rsidR="00632695" w:rsidRPr="00FB14D9" w:rsidRDefault="00632695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  <w:lang w:val="de-DE"/>
                                </w:rPr>
                              </w:pPr>
                              <w:r w:rsidRPr="00FB14D9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  <w:lang w:val="de-DE"/>
                                </w:rPr>
                                <w:t>Doktor Isabel dos Santos</w:t>
                              </w:r>
                              <w:r w:rsidRPr="00FB14D9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  <w:lang w:val="de-DE"/>
                                </w:rPr>
                                <w:br/>
                                <w:t>den 20. Mai 2026</w:t>
                              </w:r>
                              <w:r w:rsidRPr="00FB14D9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  <w:lang w:val="de-DE"/>
                                </w:rPr>
                                <w:br/>
                                <w:t>Department of Modern Foreign Languages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B14D9">
            <mc:AlternateContent>
              <mc:Choice Requires="wps">
                <w:drawing>
                  <wp:anchor distT="0" distB="0" distL="114300" distR="114300" simplePos="0" relativeHeight="251648000" behindDoc="0" locked="0" layoutInCell="1" allowOverlap="1" wp14:anchorId="6A35082C" wp14:editId="6DADB8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4EFBBB" w14:textId="149ED8CB" w:rsidR="00632695" w:rsidRPr="00FB14D9" w:rsidRDefault="00632695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FB14D9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eDGAR</w:t>
                                    </w:r>
                                    <w:r w:rsidR="001514DF" w:rsidRPr="00FB14D9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Wibeau</w:t>
                                    </w:r>
                                    <w:r w:rsidRPr="00FB14D9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 GESCHEITERTE SUCHE NACH IDENTITÄT</w:t>
                                    </w:r>
                                  </w:sdtContent>
                                </w:sdt>
                              </w:p>
                              <w:p w14:paraId="261BF4A0" w14:textId="6BEF9108" w:rsidR="00632695" w:rsidRPr="00FB14D9" w:rsidRDefault="00632695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FB14D9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Eine Analyse von Ulrich Plenzdorfs </w:t>
                                    </w:r>
                                  </w:sdtContent>
                                </w:sdt>
                                <w:r w:rsidRPr="00FB14D9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„Die neuen Leiden des Jungen W.“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A35082C" id="Text Box 163" o:spid="_x0000_s1027" type="#_x0000_t202" style="position:absolute;margin-left:0;margin-top:0;width:8in;height:286.5pt;z-index:25164800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394EFBBB" w14:textId="149ED8CB" w:rsidR="00632695" w:rsidRPr="00FB14D9" w:rsidRDefault="00632695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FB14D9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eDGAR</w:t>
                              </w:r>
                              <w:r w:rsidR="001514DF" w:rsidRPr="00FB14D9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Wibeau</w:t>
                              </w:r>
                              <w:r w:rsidRPr="00FB14D9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 GESCHEITERTE SUCHE NACH IDENTITÄT</w:t>
                              </w:r>
                            </w:sdtContent>
                          </w:sdt>
                        </w:p>
                        <w:p w14:paraId="261BF4A0" w14:textId="6BEF9108" w:rsidR="00632695" w:rsidRPr="00FB14D9" w:rsidRDefault="00632695">
                          <w:pPr>
                            <w:jc w:val="right"/>
                            <w:rPr>
                              <w:rFonts w:ascii="Times New Roman" w:hAnsi="Times New Roman" w:cs="Times New Roman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FB14D9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Eine Analyse von Ulrich Plenzdorfs </w:t>
                              </w:r>
                            </w:sdtContent>
                          </w:sdt>
                          <w:r w:rsidRPr="00FB14D9">
                            <w:rPr>
                              <w:rFonts w:ascii="Times New Roman" w:hAnsi="Times New Roman" w:cs="Times New Roman"/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  <w:t>„Die neuen Leiden des Jungen W.“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330074" w14:textId="2F359357" w:rsidR="00632695" w:rsidRPr="00FB14D9" w:rsidRDefault="00632695">
          <w:r w:rsidRPr="00FB14D9"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D59D41C" wp14:editId="35622A4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8745855</wp:posOffset>
                    </wp:positionV>
                    <wp:extent cx="7315200" cy="914400"/>
                    <wp:effectExtent l="0" t="0" r="0" b="698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  <w:lang w:val="de-DE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4FC45D2" w14:textId="54725446" w:rsidR="00632695" w:rsidRPr="00FB14D9" w:rsidRDefault="00632695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de-DE"/>
                                      </w:rPr>
                                    </w:pPr>
                                    <w:r w:rsidRPr="00FB14D9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de-DE"/>
                                      </w:rPr>
                                      <w:t>Barnard, Quin Charl Mr #27902277</w:t>
                                    </w:r>
                                  </w:p>
                                </w:sdtContent>
                              </w:sdt>
                              <w:p w14:paraId="0D0F781D" w14:textId="4A26643A" w:rsidR="00632695" w:rsidRPr="00FB14D9" w:rsidRDefault="00632695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18"/>
                                    <w:szCs w:val="18"/>
                                    <w:lang w:val="de-DE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595959" w:themeColor="text1" w:themeTint="A6"/>
                                      <w:sz w:val="18"/>
                                      <w:szCs w:val="18"/>
                                      <w:lang w:val="de-DE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FB14D9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de-DE"/>
                                      </w:rPr>
                                      <w:t>27902277@sun.ac.za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D59D41C" id="Text Box 159" o:spid="_x0000_s1028" type="#_x0000_t202" style="position:absolute;margin-left:0;margin-top:688.65pt;width:8in;height:1in;z-index:251658240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  <w:lang w:val="de-DE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4FC45D2" w14:textId="54725446" w:rsidR="00632695" w:rsidRPr="00FB14D9" w:rsidRDefault="00632695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  <w:lang w:val="de-DE"/>
                                </w:rPr>
                              </w:pPr>
                              <w:r w:rsidRPr="00FB14D9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  <w:lang w:val="de-DE"/>
                                </w:rPr>
                                <w:t>Barnard, Quin Charl Mr #27902277</w:t>
                              </w:r>
                            </w:p>
                          </w:sdtContent>
                        </w:sdt>
                        <w:p w14:paraId="0D0F781D" w14:textId="4A26643A" w:rsidR="00632695" w:rsidRPr="00FB14D9" w:rsidRDefault="00632695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18"/>
                              <w:szCs w:val="18"/>
                              <w:lang w:val="de-DE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18"/>
                                <w:szCs w:val="18"/>
                                <w:lang w:val="de-DE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FB14D9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18"/>
                                  <w:szCs w:val="18"/>
                                  <w:lang w:val="de-DE"/>
                                </w:rPr>
                                <w:t>27902277@sun.ac.za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FB14D9">
            <w:br w:type="page"/>
          </w:r>
        </w:p>
      </w:sdtContent>
    </w:sdt>
    <w:sdt>
      <w:sdtPr>
        <w:rPr>
          <w:lang w:val="de-DE"/>
        </w:rPr>
        <w:id w:val="7624917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86E76EA" w14:textId="74E51763" w:rsidR="00F61364" w:rsidRPr="00FB14D9" w:rsidRDefault="00F61364">
          <w:pPr>
            <w:pStyle w:val="TOCHeading"/>
            <w:rPr>
              <w:rFonts w:ascii="Times New Roman" w:hAnsi="Times New Roman" w:cs="Times New Roman"/>
              <w:sz w:val="44"/>
              <w:szCs w:val="44"/>
              <w:lang w:val="de-DE"/>
            </w:rPr>
          </w:pPr>
          <w:r w:rsidRPr="00FB14D9">
            <w:rPr>
              <w:rFonts w:ascii="Times New Roman" w:hAnsi="Times New Roman" w:cs="Times New Roman"/>
              <w:sz w:val="44"/>
              <w:szCs w:val="44"/>
              <w:lang w:val="de-DE"/>
            </w:rPr>
            <w:t>Inhaltsverzeichnis</w:t>
          </w:r>
        </w:p>
        <w:p w14:paraId="4BE4010C" w14:textId="5C7078B3" w:rsidR="007A683C" w:rsidRPr="00FB14D9" w:rsidRDefault="00F61364">
          <w:pPr>
            <w:pStyle w:val="TOC1"/>
            <w:tabs>
              <w:tab w:val="right" w:leader="underscore" w:pos="9016"/>
            </w:tabs>
            <w:rPr>
              <w:rFonts w:ascii="Times New Roman" w:eastAsiaTheme="minorEastAsia" w:hAnsi="Times New Roman" w:cs="Times New Roman"/>
            </w:rPr>
          </w:pPr>
          <w:r w:rsidRPr="00FB14D9">
            <w:rPr>
              <w:rFonts w:ascii="Times New Roman" w:hAnsi="Times New Roman" w:cs="Times New Roman"/>
            </w:rPr>
            <w:fldChar w:fldCharType="begin"/>
          </w:r>
          <w:r w:rsidRPr="00FB14D9">
            <w:rPr>
              <w:rFonts w:ascii="Times New Roman" w:hAnsi="Times New Roman" w:cs="Times New Roman"/>
            </w:rPr>
            <w:instrText xml:space="preserve"> TOC \o "1-3" \h \z \u </w:instrText>
          </w:r>
          <w:r w:rsidRPr="00FB14D9">
            <w:rPr>
              <w:rFonts w:ascii="Times New Roman" w:hAnsi="Times New Roman" w:cs="Times New Roman"/>
            </w:rPr>
            <w:fldChar w:fldCharType="separate"/>
          </w:r>
          <w:hyperlink w:anchor="_Toc230114847" w:history="1">
            <w:r w:rsidR="007A683C" w:rsidRPr="00FB14D9">
              <w:rPr>
                <w:rStyle w:val="Hyperlink"/>
                <w:rFonts w:ascii="Times New Roman" w:hAnsi="Times New Roman" w:cs="Times New Roman"/>
              </w:rPr>
              <w:t>Einleitung</w:t>
            </w:r>
            <w:r w:rsidR="007A683C" w:rsidRPr="00FB14D9">
              <w:rPr>
                <w:rFonts w:ascii="Times New Roman" w:hAnsi="Times New Roman" w:cs="Times New Roman"/>
                <w:webHidden/>
              </w:rPr>
              <w:tab/>
            </w:r>
            <w:r w:rsidR="007A683C" w:rsidRPr="00FB14D9">
              <w:rPr>
                <w:rFonts w:ascii="Times New Roman" w:hAnsi="Times New Roman" w:cs="Times New Roman"/>
                <w:webHidden/>
              </w:rPr>
              <w:fldChar w:fldCharType="begin"/>
            </w:r>
            <w:r w:rsidR="007A683C" w:rsidRPr="00FB14D9">
              <w:rPr>
                <w:rFonts w:ascii="Times New Roman" w:hAnsi="Times New Roman" w:cs="Times New Roman"/>
                <w:webHidden/>
              </w:rPr>
              <w:instrText xml:space="preserve"> PAGEREF _Toc230114847 \h </w:instrText>
            </w:r>
            <w:r w:rsidR="007A683C" w:rsidRPr="00FB14D9">
              <w:rPr>
                <w:rFonts w:ascii="Times New Roman" w:hAnsi="Times New Roman" w:cs="Times New Roman"/>
                <w:webHidden/>
              </w:rPr>
            </w:r>
            <w:r w:rsidR="007A683C" w:rsidRPr="00FB14D9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7A683C" w:rsidRPr="00FB14D9">
              <w:rPr>
                <w:rFonts w:ascii="Times New Roman" w:hAnsi="Times New Roman" w:cs="Times New Roman"/>
                <w:webHidden/>
              </w:rPr>
              <w:t>2</w:t>
            </w:r>
            <w:r w:rsidR="007A683C" w:rsidRPr="00FB14D9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50910EA" w14:textId="05D1331A" w:rsidR="007A683C" w:rsidRPr="00FB14D9" w:rsidRDefault="007A683C">
          <w:pPr>
            <w:pStyle w:val="TOC1"/>
            <w:tabs>
              <w:tab w:val="right" w:leader="underscore" w:pos="9016"/>
            </w:tabs>
            <w:rPr>
              <w:rFonts w:ascii="Times New Roman" w:eastAsiaTheme="minorEastAsia" w:hAnsi="Times New Roman" w:cs="Times New Roman"/>
            </w:rPr>
          </w:pPr>
          <w:hyperlink w:anchor="_Toc230114848" w:history="1">
            <w:r w:rsidRPr="00FB14D9">
              <w:rPr>
                <w:rStyle w:val="Hyperlink"/>
                <w:rFonts w:ascii="Times New Roman" w:hAnsi="Times New Roman" w:cs="Times New Roman"/>
              </w:rPr>
              <w:t>Edgars Begriff der Identität</w:t>
            </w:r>
            <w:r w:rsidRPr="00FB14D9">
              <w:rPr>
                <w:rFonts w:ascii="Times New Roman" w:hAnsi="Times New Roman" w:cs="Times New Roman"/>
                <w:webHidden/>
              </w:rPr>
              <w:tab/>
            </w:r>
            <w:r w:rsidRPr="00FB14D9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FB14D9">
              <w:rPr>
                <w:rFonts w:ascii="Times New Roman" w:hAnsi="Times New Roman" w:cs="Times New Roman"/>
                <w:webHidden/>
              </w:rPr>
              <w:instrText xml:space="preserve"> PAGEREF _Toc230114848 \h </w:instrText>
            </w:r>
            <w:r w:rsidRPr="00FB14D9">
              <w:rPr>
                <w:rFonts w:ascii="Times New Roman" w:hAnsi="Times New Roman" w:cs="Times New Roman"/>
                <w:webHidden/>
              </w:rPr>
            </w:r>
            <w:r w:rsidRPr="00FB14D9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FB14D9">
              <w:rPr>
                <w:rFonts w:ascii="Times New Roman" w:hAnsi="Times New Roman" w:cs="Times New Roman"/>
                <w:webHidden/>
              </w:rPr>
              <w:t>3</w:t>
            </w:r>
            <w:r w:rsidRPr="00FB14D9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0D4A601" w14:textId="47DA9588" w:rsidR="00F61364" w:rsidRPr="00FB14D9" w:rsidRDefault="00F61364">
          <w:r w:rsidRPr="00FB14D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40A79DB" w14:textId="1894DDE2" w:rsidR="00213B4B" w:rsidRPr="00FB14D9" w:rsidRDefault="00213B4B"/>
    <w:p w14:paraId="38511808" w14:textId="77777777" w:rsidR="00632695" w:rsidRPr="00FB14D9" w:rsidRDefault="00632695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FB14D9">
        <w:rPr>
          <w:rFonts w:ascii="Times New Roman" w:hAnsi="Times New Roman" w:cs="Times New Roman"/>
        </w:rPr>
        <w:br w:type="page"/>
      </w:r>
    </w:p>
    <w:p w14:paraId="1D44E299" w14:textId="05BD0FDA" w:rsidR="0091214A" w:rsidRPr="00FB14D9" w:rsidRDefault="00213B4B" w:rsidP="00632695">
      <w:pPr>
        <w:pStyle w:val="Heading1"/>
        <w:rPr>
          <w:rFonts w:ascii="Times New Roman" w:hAnsi="Times New Roman" w:cs="Times New Roman"/>
        </w:rPr>
      </w:pPr>
      <w:bookmarkStart w:id="0" w:name="_Toc230110546"/>
      <w:bookmarkStart w:id="1" w:name="_Toc230114847"/>
      <w:r w:rsidRPr="00FB14D9">
        <w:rPr>
          <w:rFonts w:ascii="Times New Roman" w:hAnsi="Times New Roman" w:cs="Times New Roman"/>
        </w:rPr>
        <w:lastRenderedPageBreak/>
        <w:t>Einleitung</w:t>
      </w:r>
      <w:bookmarkEnd w:id="0"/>
      <w:bookmarkEnd w:id="1"/>
    </w:p>
    <w:p w14:paraId="053DEF41" w14:textId="4B6A8194" w:rsidR="00D82FE9" w:rsidRPr="00FB14D9" w:rsidRDefault="003F11D1" w:rsidP="00D82FE9">
      <w:pPr>
        <w:pStyle w:val="Quote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>„Aus dem Osten kam man nicht mehr heraus.“</w:t>
      </w:r>
      <w:r w:rsidRPr="00FB14D9">
        <w:rPr>
          <w:rStyle w:val="FootnoteReference"/>
          <w:rFonts w:ascii="Times New Roman" w:hAnsi="Times New Roman" w:cs="Times New Roman"/>
        </w:rPr>
        <w:footnoteReference w:id="1"/>
      </w:r>
    </w:p>
    <w:p w14:paraId="342BF5CB" w14:textId="41F02CF8" w:rsidR="00A73D6C" w:rsidRPr="00FB14D9" w:rsidRDefault="00213B4B" w:rsidP="00213B4B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Goethes Roman </w:t>
      </w:r>
      <w:r w:rsidRPr="00FB14D9">
        <w:rPr>
          <w:rFonts w:ascii="Times New Roman" w:hAnsi="Times New Roman" w:cs="Times New Roman"/>
          <w:i/>
          <w:iCs/>
        </w:rPr>
        <w:t xml:space="preserve">„Die Leiden des jungen Werthers“ </w:t>
      </w:r>
      <w:r w:rsidRPr="00FB14D9">
        <w:rPr>
          <w:rFonts w:ascii="Times New Roman" w:hAnsi="Times New Roman" w:cs="Times New Roman"/>
        </w:rPr>
        <w:t>gilt in der Literaturgeschichte als eins der wichtigsten deutschen Werken.</w:t>
      </w:r>
      <w:r w:rsidR="00F61364" w:rsidRPr="00FB14D9">
        <w:t xml:space="preserve"> </w:t>
      </w:r>
      <w:r w:rsidR="00F61364" w:rsidRPr="00FB14D9">
        <w:rPr>
          <w:rFonts w:ascii="Times New Roman" w:hAnsi="Times New Roman" w:cs="Times New Roman"/>
        </w:rPr>
        <w:t>Das Buch</w:t>
      </w:r>
      <w:r w:rsidR="002208BE" w:rsidRPr="00FB14D9">
        <w:rPr>
          <w:rFonts w:ascii="Times New Roman" w:hAnsi="Times New Roman" w:cs="Times New Roman"/>
        </w:rPr>
        <w:t xml:space="preserve"> stellt einen jungen Mann dar, </w:t>
      </w:r>
      <w:r w:rsidR="00FD600C" w:rsidRPr="00FB14D9">
        <w:rPr>
          <w:rFonts w:ascii="Times New Roman" w:hAnsi="Times New Roman" w:cs="Times New Roman"/>
        </w:rPr>
        <w:t>der ständig gegen soziale Normen stößt</w:t>
      </w:r>
      <w:r w:rsidR="009E2FDD" w:rsidRPr="00FB14D9">
        <w:rPr>
          <w:rFonts w:ascii="Times New Roman" w:hAnsi="Times New Roman" w:cs="Times New Roman"/>
        </w:rPr>
        <w:t xml:space="preserve">. </w:t>
      </w:r>
      <w:r w:rsidR="00E4230A" w:rsidRPr="00FB14D9">
        <w:rPr>
          <w:rFonts w:ascii="Times New Roman" w:hAnsi="Times New Roman" w:cs="Times New Roman"/>
        </w:rPr>
        <w:t>Diese Konflikt, die endlich des Helden Tod verur</w:t>
      </w:r>
      <w:r w:rsidR="00BE458A" w:rsidRPr="00FB14D9">
        <w:rPr>
          <w:rFonts w:ascii="Times New Roman" w:hAnsi="Times New Roman" w:cs="Times New Roman"/>
        </w:rPr>
        <w:t xml:space="preserve">sacht, wird von sowohl seiner Suche nach Identität als auch seinem Individualismus </w:t>
      </w:r>
      <w:r w:rsidR="000D7E21" w:rsidRPr="00FB14D9">
        <w:rPr>
          <w:rFonts w:ascii="Times New Roman" w:hAnsi="Times New Roman" w:cs="Times New Roman"/>
        </w:rPr>
        <w:t xml:space="preserve">verursacht. </w:t>
      </w:r>
      <w:r w:rsidR="00A04659" w:rsidRPr="00FB14D9">
        <w:rPr>
          <w:rFonts w:ascii="Times New Roman" w:hAnsi="Times New Roman" w:cs="Times New Roman"/>
        </w:rPr>
        <w:t xml:space="preserve">Heutzutage </w:t>
      </w:r>
      <w:r w:rsidR="0050338C" w:rsidRPr="00FB14D9">
        <w:rPr>
          <w:rFonts w:ascii="Times New Roman" w:hAnsi="Times New Roman" w:cs="Times New Roman"/>
        </w:rPr>
        <w:t xml:space="preserve">wird es viel über jenes Buch geschrieben und es gibt sogar Bücher, die in gewissermaßen </w:t>
      </w:r>
      <w:r w:rsidR="00F24E97" w:rsidRPr="00FB14D9">
        <w:rPr>
          <w:rFonts w:ascii="Times New Roman" w:hAnsi="Times New Roman" w:cs="Times New Roman"/>
        </w:rPr>
        <w:t>sein Muster annimmt und nachahmt</w:t>
      </w:r>
      <w:r w:rsidR="00FB67BB" w:rsidRPr="00FB14D9">
        <w:rPr>
          <w:rFonts w:ascii="Times New Roman" w:hAnsi="Times New Roman" w:cs="Times New Roman"/>
        </w:rPr>
        <w:t>.</w:t>
      </w:r>
      <w:r w:rsidR="00234C1B" w:rsidRPr="00FB14D9">
        <w:rPr>
          <w:rFonts w:ascii="Times New Roman" w:hAnsi="Times New Roman" w:cs="Times New Roman"/>
        </w:rPr>
        <w:t xml:space="preserve"> Im Jahr 1972 veröffentlicht</w:t>
      </w:r>
      <w:r w:rsidR="00514F91" w:rsidRPr="00FB14D9">
        <w:rPr>
          <w:rFonts w:ascii="Times New Roman" w:hAnsi="Times New Roman" w:cs="Times New Roman"/>
        </w:rPr>
        <w:t xml:space="preserve"> der ostdeutsche Schriftsteller Ulrich Plenzdorf sein</w:t>
      </w:r>
      <w:r w:rsidR="009B66BB" w:rsidRPr="00FB14D9">
        <w:rPr>
          <w:rFonts w:ascii="Times New Roman" w:hAnsi="Times New Roman" w:cs="Times New Roman"/>
        </w:rPr>
        <w:t>en</w:t>
      </w:r>
      <w:r w:rsidR="00514F91" w:rsidRPr="00FB14D9">
        <w:rPr>
          <w:rFonts w:ascii="Times New Roman" w:hAnsi="Times New Roman" w:cs="Times New Roman"/>
        </w:rPr>
        <w:t xml:space="preserve"> Beitrag </w:t>
      </w:r>
      <w:r w:rsidR="009B66BB" w:rsidRPr="00FB14D9">
        <w:rPr>
          <w:rFonts w:ascii="Times New Roman" w:hAnsi="Times New Roman" w:cs="Times New Roman"/>
        </w:rPr>
        <w:t>zu dieser</w:t>
      </w:r>
      <w:r w:rsidR="002046E3" w:rsidRPr="00FB14D9">
        <w:rPr>
          <w:rFonts w:ascii="Times New Roman" w:hAnsi="Times New Roman" w:cs="Times New Roman"/>
        </w:rPr>
        <w:t xml:space="preserve"> Tradition</w:t>
      </w:r>
      <w:r w:rsidR="009B66BB" w:rsidRPr="00FB14D9">
        <w:rPr>
          <w:rFonts w:ascii="Times New Roman" w:hAnsi="Times New Roman" w:cs="Times New Roman"/>
        </w:rPr>
        <w:t xml:space="preserve">, </w:t>
      </w:r>
      <w:r w:rsidR="009B66BB" w:rsidRPr="00FB14D9">
        <w:rPr>
          <w:rFonts w:ascii="Times New Roman" w:hAnsi="Times New Roman" w:cs="Times New Roman"/>
          <w:i/>
          <w:iCs/>
        </w:rPr>
        <w:t>„Die neuen Leiden des jungen W.“</w:t>
      </w:r>
      <w:r w:rsidR="001F7053" w:rsidRPr="00FB14D9">
        <w:rPr>
          <w:rFonts w:ascii="Times New Roman" w:hAnsi="Times New Roman" w:cs="Times New Roman"/>
        </w:rPr>
        <w:t xml:space="preserve"> </w:t>
      </w:r>
      <w:r w:rsidR="002046E3" w:rsidRPr="00FB14D9">
        <w:rPr>
          <w:rFonts w:ascii="Times New Roman" w:hAnsi="Times New Roman" w:cs="Times New Roman"/>
        </w:rPr>
        <w:t xml:space="preserve">Der Leser begegnet einen </w:t>
      </w:r>
      <w:r w:rsidR="00512A7C" w:rsidRPr="00FB14D9">
        <w:rPr>
          <w:rFonts w:ascii="Times New Roman" w:hAnsi="Times New Roman" w:cs="Times New Roman"/>
        </w:rPr>
        <w:t xml:space="preserve">jungen Mann, der </w:t>
      </w:r>
      <w:r w:rsidR="00B1076C" w:rsidRPr="00FB14D9">
        <w:rPr>
          <w:rFonts w:ascii="Times New Roman" w:hAnsi="Times New Roman" w:cs="Times New Roman"/>
        </w:rPr>
        <w:t>seine</w:t>
      </w:r>
      <w:r w:rsidR="00176EF5" w:rsidRPr="00FB14D9">
        <w:rPr>
          <w:rFonts w:ascii="Times New Roman" w:hAnsi="Times New Roman" w:cs="Times New Roman"/>
        </w:rPr>
        <w:t xml:space="preserve"> Ausbildung </w:t>
      </w:r>
      <w:r w:rsidR="000F6F54" w:rsidRPr="00FB14D9">
        <w:rPr>
          <w:rFonts w:ascii="Times New Roman" w:hAnsi="Times New Roman" w:cs="Times New Roman"/>
        </w:rPr>
        <w:t>abbricht,</w:t>
      </w:r>
      <w:r w:rsidR="00176EF5" w:rsidRPr="00FB14D9">
        <w:rPr>
          <w:rFonts w:ascii="Times New Roman" w:hAnsi="Times New Roman" w:cs="Times New Roman"/>
        </w:rPr>
        <w:t xml:space="preserve"> weil er nicht</w:t>
      </w:r>
      <w:r w:rsidR="002A28B6" w:rsidRPr="00FB14D9">
        <w:rPr>
          <w:rFonts w:ascii="Times New Roman" w:hAnsi="Times New Roman" w:cs="Times New Roman"/>
        </w:rPr>
        <w:t xml:space="preserve"> </w:t>
      </w:r>
      <w:r w:rsidR="00307D87" w:rsidRPr="00FB14D9">
        <w:rPr>
          <w:rFonts w:ascii="Times New Roman" w:hAnsi="Times New Roman" w:cs="Times New Roman"/>
        </w:rPr>
        <w:t xml:space="preserve">mehr die Rolle, die die Gesellschaft ihm </w:t>
      </w:r>
      <w:r w:rsidR="000F6F54" w:rsidRPr="00FB14D9">
        <w:rPr>
          <w:rFonts w:ascii="Times New Roman" w:hAnsi="Times New Roman" w:cs="Times New Roman"/>
        </w:rPr>
        <w:t>vorschreibt, erfüllen will.</w:t>
      </w:r>
      <w:r w:rsidR="004149F8" w:rsidRPr="00FB14D9">
        <w:rPr>
          <w:rFonts w:ascii="Times New Roman" w:hAnsi="Times New Roman" w:cs="Times New Roman"/>
        </w:rPr>
        <w:t xml:space="preserve"> </w:t>
      </w:r>
      <w:r w:rsidR="00CA534E" w:rsidRPr="00FB14D9">
        <w:rPr>
          <w:rFonts w:ascii="Times New Roman" w:hAnsi="Times New Roman" w:cs="Times New Roman"/>
        </w:rPr>
        <w:t>Bedauerlich misslingt es dem Edgar Wibeau</w:t>
      </w:r>
      <w:r w:rsidR="00430B74" w:rsidRPr="00FB14D9">
        <w:rPr>
          <w:rFonts w:ascii="Times New Roman" w:hAnsi="Times New Roman" w:cs="Times New Roman"/>
        </w:rPr>
        <w:t>, eine eigene Identität zu schaffe</w:t>
      </w:r>
      <w:r w:rsidR="00F35E72" w:rsidRPr="00FB14D9">
        <w:rPr>
          <w:rFonts w:ascii="Times New Roman" w:hAnsi="Times New Roman" w:cs="Times New Roman"/>
        </w:rPr>
        <w:t>n.</w:t>
      </w:r>
      <w:r w:rsidR="00F66A10" w:rsidRPr="00FB14D9">
        <w:rPr>
          <w:rFonts w:ascii="Times New Roman" w:hAnsi="Times New Roman" w:cs="Times New Roman"/>
        </w:rPr>
        <w:t xml:space="preserve"> </w:t>
      </w:r>
      <w:r w:rsidR="00893E7C" w:rsidRPr="00FB14D9">
        <w:rPr>
          <w:rFonts w:ascii="Times New Roman" w:hAnsi="Times New Roman" w:cs="Times New Roman"/>
        </w:rPr>
        <w:t>Ähnlich wie Werthe</w:t>
      </w:r>
      <w:r w:rsidR="009C08C5" w:rsidRPr="00FB14D9">
        <w:rPr>
          <w:rFonts w:ascii="Times New Roman" w:hAnsi="Times New Roman" w:cs="Times New Roman"/>
        </w:rPr>
        <w:t xml:space="preserve">r, verursacht </w:t>
      </w:r>
      <w:r w:rsidR="00AA5291" w:rsidRPr="00FB14D9">
        <w:rPr>
          <w:rFonts w:ascii="Times New Roman" w:hAnsi="Times New Roman" w:cs="Times New Roman"/>
        </w:rPr>
        <w:t>Edgar</w:t>
      </w:r>
      <w:r w:rsidR="009C08C5" w:rsidRPr="00FB14D9">
        <w:rPr>
          <w:rFonts w:ascii="Times New Roman" w:hAnsi="Times New Roman" w:cs="Times New Roman"/>
        </w:rPr>
        <w:t xml:space="preserve"> seinen eigenen Tod</w:t>
      </w:r>
      <w:r w:rsidR="00B46242" w:rsidRPr="00FB14D9">
        <w:rPr>
          <w:rFonts w:ascii="Times New Roman" w:hAnsi="Times New Roman" w:cs="Times New Roman"/>
        </w:rPr>
        <w:t>, obwohl es bei Edgar nicht die Rede von Selbstmord ist.</w:t>
      </w:r>
      <w:r w:rsidR="00AA5291" w:rsidRPr="00FB14D9">
        <w:rPr>
          <w:rFonts w:ascii="Times New Roman" w:hAnsi="Times New Roman" w:cs="Times New Roman"/>
        </w:rPr>
        <w:t xml:space="preserve"> </w:t>
      </w:r>
      <w:r w:rsidR="00B0075D" w:rsidRPr="00FB14D9">
        <w:rPr>
          <w:rFonts w:ascii="Times New Roman" w:hAnsi="Times New Roman" w:cs="Times New Roman"/>
        </w:rPr>
        <w:t xml:space="preserve">Da Edgar am Arbeit stirbt, </w:t>
      </w:r>
      <w:r w:rsidR="00B0075D" w:rsidRPr="00FB14D9">
        <w:rPr>
          <w:rFonts w:ascii="Times New Roman" w:hAnsi="Times New Roman" w:cs="Times New Roman"/>
        </w:rPr>
        <w:t>könnte</w:t>
      </w:r>
      <w:r w:rsidR="00B0075D" w:rsidRPr="00FB14D9">
        <w:rPr>
          <w:rFonts w:ascii="Times New Roman" w:hAnsi="Times New Roman" w:cs="Times New Roman"/>
        </w:rPr>
        <w:t xml:space="preserve"> </w:t>
      </w:r>
      <w:r w:rsidR="00F21F2E" w:rsidRPr="00FB14D9">
        <w:rPr>
          <w:rFonts w:ascii="Times New Roman" w:hAnsi="Times New Roman" w:cs="Times New Roman"/>
        </w:rPr>
        <w:t xml:space="preserve">Die Umstände seines </w:t>
      </w:r>
      <w:r w:rsidR="0003376A" w:rsidRPr="00FB14D9">
        <w:rPr>
          <w:rFonts w:ascii="Times New Roman" w:hAnsi="Times New Roman" w:cs="Times New Roman"/>
        </w:rPr>
        <w:t xml:space="preserve">Todes </w:t>
      </w:r>
      <w:r w:rsidR="005E34EE" w:rsidRPr="00FB14D9">
        <w:rPr>
          <w:rFonts w:ascii="Times New Roman" w:hAnsi="Times New Roman" w:cs="Times New Roman"/>
        </w:rPr>
        <w:t xml:space="preserve">als Metapher dafür </w:t>
      </w:r>
      <w:r w:rsidR="00B0075D" w:rsidRPr="00FB14D9">
        <w:rPr>
          <w:rFonts w:ascii="Times New Roman" w:hAnsi="Times New Roman" w:cs="Times New Roman"/>
        </w:rPr>
        <w:t>gedeutet</w:t>
      </w:r>
      <w:r w:rsidR="005E34EE" w:rsidRPr="00FB14D9">
        <w:rPr>
          <w:rFonts w:ascii="Times New Roman" w:hAnsi="Times New Roman" w:cs="Times New Roman"/>
        </w:rPr>
        <w:t xml:space="preserve"> werden, </w:t>
      </w:r>
      <w:r w:rsidR="00104175" w:rsidRPr="00FB14D9">
        <w:rPr>
          <w:rFonts w:ascii="Times New Roman" w:hAnsi="Times New Roman" w:cs="Times New Roman"/>
        </w:rPr>
        <w:t xml:space="preserve">wie schwer der </w:t>
      </w:r>
      <w:r w:rsidR="00B42FD0" w:rsidRPr="00FB14D9">
        <w:rPr>
          <w:rFonts w:ascii="Times New Roman" w:hAnsi="Times New Roman" w:cs="Times New Roman"/>
        </w:rPr>
        <w:t>Staat</w:t>
      </w:r>
      <w:r w:rsidR="000B4C17" w:rsidRPr="00FB14D9">
        <w:rPr>
          <w:rFonts w:ascii="Times New Roman" w:hAnsi="Times New Roman" w:cs="Times New Roman"/>
        </w:rPr>
        <w:t xml:space="preserve"> der Deutschen Demokratischen Republik (DDR)</w:t>
      </w:r>
      <w:r w:rsidR="00B0075D" w:rsidRPr="00FB14D9">
        <w:rPr>
          <w:rFonts w:ascii="Times New Roman" w:hAnsi="Times New Roman" w:cs="Times New Roman"/>
        </w:rPr>
        <w:t xml:space="preserve"> auf die Jugend</w:t>
      </w:r>
      <w:r w:rsidR="000C3F5D" w:rsidRPr="00FB14D9">
        <w:rPr>
          <w:rFonts w:ascii="Times New Roman" w:hAnsi="Times New Roman" w:cs="Times New Roman"/>
        </w:rPr>
        <w:t xml:space="preserve"> gewirkt ha</w:t>
      </w:r>
      <w:r w:rsidR="00A73D6C" w:rsidRPr="00FB14D9">
        <w:rPr>
          <w:rFonts w:ascii="Times New Roman" w:hAnsi="Times New Roman" w:cs="Times New Roman"/>
        </w:rPr>
        <w:t>t</w:t>
      </w:r>
      <w:r w:rsidR="000C3F5D" w:rsidRPr="00FB14D9">
        <w:rPr>
          <w:rFonts w:ascii="Times New Roman" w:hAnsi="Times New Roman" w:cs="Times New Roman"/>
        </w:rPr>
        <w:t>.</w:t>
      </w:r>
      <w:r w:rsidR="000B4C17" w:rsidRPr="00FB14D9">
        <w:rPr>
          <w:rFonts w:ascii="Times New Roman" w:hAnsi="Times New Roman" w:cs="Times New Roman"/>
        </w:rPr>
        <w:t xml:space="preserve"> </w:t>
      </w:r>
    </w:p>
    <w:p w14:paraId="35FA09C0" w14:textId="77777777" w:rsidR="00A73D6C" w:rsidRPr="00FB14D9" w:rsidRDefault="00A73D6C">
      <w:pPr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br w:type="page"/>
      </w:r>
    </w:p>
    <w:p w14:paraId="30A4EBA0" w14:textId="005F01B2" w:rsidR="00213B4B" w:rsidRPr="00FB14D9" w:rsidRDefault="00EC27BD" w:rsidP="00096F7A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2" w:name="_Toc230114848"/>
      <w:r w:rsidRPr="00FB14D9">
        <w:rPr>
          <w:rFonts w:ascii="Times New Roman" w:hAnsi="Times New Roman" w:cs="Times New Roman"/>
        </w:rPr>
        <w:lastRenderedPageBreak/>
        <w:t>Edgars Begriff der Identität</w:t>
      </w:r>
      <w:bookmarkEnd w:id="2"/>
    </w:p>
    <w:p w14:paraId="61FD870A" w14:textId="73F9FBA7" w:rsidR="008217AF" w:rsidRPr="00FB14D9" w:rsidRDefault="005D78AD" w:rsidP="00096F7A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Weil </w:t>
      </w:r>
      <w:r w:rsidR="003D3453" w:rsidRPr="00FB14D9">
        <w:rPr>
          <w:rFonts w:ascii="Times New Roman" w:hAnsi="Times New Roman" w:cs="Times New Roman"/>
        </w:rPr>
        <w:t xml:space="preserve">der Leser sofort </w:t>
      </w:r>
      <w:r w:rsidR="006861B2" w:rsidRPr="00FB14D9">
        <w:rPr>
          <w:rFonts w:ascii="Times New Roman" w:hAnsi="Times New Roman" w:cs="Times New Roman"/>
        </w:rPr>
        <w:t xml:space="preserve">die Nachricht von Edgars Tod </w:t>
      </w:r>
      <w:r w:rsidR="00CC6EEC" w:rsidRPr="00FB14D9">
        <w:rPr>
          <w:rFonts w:ascii="Times New Roman" w:hAnsi="Times New Roman" w:cs="Times New Roman"/>
        </w:rPr>
        <w:t>erhält</w:t>
      </w:r>
      <w:r w:rsidR="002E6261" w:rsidRPr="00FB14D9">
        <w:rPr>
          <w:rFonts w:ascii="Times New Roman" w:hAnsi="Times New Roman" w:cs="Times New Roman"/>
        </w:rPr>
        <w:t>, und das ganze Buch aus dem Jenseits</w:t>
      </w:r>
      <w:r w:rsidR="006731C4" w:rsidRPr="00FB14D9">
        <w:rPr>
          <w:rFonts w:ascii="Times New Roman" w:hAnsi="Times New Roman" w:cs="Times New Roman"/>
        </w:rPr>
        <w:t xml:space="preserve"> von Edgar geschrieben wird, fragt sich der Leser nie „Was wird passieren?“, sondern „Wie</w:t>
      </w:r>
      <w:r w:rsidR="0047111D" w:rsidRPr="00FB14D9">
        <w:rPr>
          <w:rFonts w:ascii="Times New Roman" w:hAnsi="Times New Roman" w:cs="Times New Roman"/>
        </w:rPr>
        <w:t>/Warum</w:t>
      </w:r>
      <w:r w:rsidR="006731C4" w:rsidRPr="00FB14D9">
        <w:rPr>
          <w:rFonts w:ascii="Times New Roman" w:hAnsi="Times New Roman" w:cs="Times New Roman"/>
        </w:rPr>
        <w:t xml:space="preserve"> wird es passieren?“</w:t>
      </w:r>
      <w:r w:rsidR="0044190A" w:rsidRPr="00FB14D9">
        <w:rPr>
          <w:rFonts w:ascii="Times New Roman" w:hAnsi="Times New Roman" w:cs="Times New Roman"/>
        </w:rPr>
        <w:t xml:space="preserve"> Um diese Frage</w:t>
      </w:r>
      <w:r w:rsidR="0047111D" w:rsidRPr="00FB14D9">
        <w:rPr>
          <w:rFonts w:ascii="Times New Roman" w:hAnsi="Times New Roman" w:cs="Times New Roman"/>
        </w:rPr>
        <w:t>n</w:t>
      </w:r>
      <w:r w:rsidR="0044190A" w:rsidRPr="00FB14D9">
        <w:rPr>
          <w:rFonts w:ascii="Times New Roman" w:hAnsi="Times New Roman" w:cs="Times New Roman"/>
        </w:rPr>
        <w:t xml:space="preserve"> richtig antworten zu können, muss der Leser </w:t>
      </w:r>
      <w:r w:rsidR="00D821EB" w:rsidRPr="00FB14D9">
        <w:rPr>
          <w:rFonts w:ascii="Times New Roman" w:hAnsi="Times New Roman" w:cs="Times New Roman"/>
        </w:rPr>
        <w:t xml:space="preserve">sehr genau auf sowohl Edgars </w:t>
      </w:r>
      <w:r w:rsidR="003866E7" w:rsidRPr="00FB14D9">
        <w:rPr>
          <w:rFonts w:ascii="Times New Roman" w:hAnsi="Times New Roman" w:cs="Times New Roman"/>
        </w:rPr>
        <w:t>Wörter</w:t>
      </w:r>
      <w:r w:rsidR="00D821EB" w:rsidRPr="00FB14D9">
        <w:rPr>
          <w:rFonts w:ascii="Times New Roman" w:hAnsi="Times New Roman" w:cs="Times New Roman"/>
        </w:rPr>
        <w:t xml:space="preserve"> als auch sein</w:t>
      </w:r>
      <w:r w:rsidR="003866E7" w:rsidRPr="00FB14D9">
        <w:rPr>
          <w:rFonts w:ascii="Times New Roman" w:hAnsi="Times New Roman" w:cs="Times New Roman"/>
        </w:rPr>
        <w:t>e</w:t>
      </w:r>
      <w:r w:rsidR="00D821EB" w:rsidRPr="00FB14D9">
        <w:rPr>
          <w:rFonts w:ascii="Times New Roman" w:hAnsi="Times New Roman" w:cs="Times New Roman"/>
        </w:rPr>
        <w:t xml:space="preserve"> </w:t>
      </w:r>
      <w:r w:rsidR="003866E7" w:rsidRPr="00FB14D9">
        <w:rPr>
          <w:rFonts w:ascii="Times New Roman" w:hAnsi="Times New Roman" w:cs="Times New Roman"/>
        </w:rPr>
        <w:t>T</w:t>
      </w:r>
      <w:r w:rsidR="0076567F" w:rsidRPr="00FB14D9">
        <w:rPr>
          <w:rFonts w:ascii="Times New Roman" w:hAnsi="Times New Roman" w:cs="Times New Roman"/>
        </w:rPr>
        <w:t>aten</w:t>
      </w:r>
      <w:r w:rsidR="00D821EB" w:rsidRPr="00FB14D9">
        <w:rPr>
          <w:rFonts w:ascii="Times New Roman" w:hAnsi="Times New Roman" w:cs="Times New Roman"/>
        </w:rPr>
        <w:t xml:space="preserve"> achten</w:t>
      </w:r>
      <w:r w:rsidR="001427FE" w:rsidRPr="00FB14D9">
        <w:rPr>
          <w:rFonts w:ascii="Times New Roman" w:hAnsi="Times New Roman" w:cs="Times New Roman"/>
        </w:rPr>
        <w:t>.</w:t>
      </w:r>
      <w:r w:rsidR="00ED7E53" w:rsidRPr="00FB14D9">
        <w:rPr>
          <w:rFonts w:ascii="Times New Roman" w:hAnsi="Times New Roman" w:cs="Times New Roman"/>
        </w:rPr>
        <w:t xml:space="preserve"> </w:t>
      </w:r>
      <w:r w:rsidR="00175A0E" w:rsidRPr="00FB14D9">
        <w:rPr>
          <w:rFonts w:ascii="Times New Roman" w:hAnsi="Times New Roman" w:cs="Times New Roman"/>
        </w:rPr>
        <w:t xml:space="preserve">Damit man verstehen kann, wie Edgar sich </w:t>
      </w:r>
      <w:r w:rsidR="00FA708D" w:rsidRPr="00FB14D9">
        <w:rPr>
          <w:rFonts w:ascii="Times New Roman" w:hAnsi="Times New Roman" w:cs="Times New Roman"/>
        </w:rPr>
        <w:t xml:space="preserve">bevor seinen Tod gefühlt hat, muss man sich fragen was für ein Lebensentwurf er hatte. </w:t>
      </w:r>
      <w:r w:rsidR="00DE20ED" w:rsidRPr="00FB14D9">
        <w:rPr>
          <w:rFonts w:ascii="Times New Roman" w:hAnsi="Times New Roman" w:cs="Times New Roman"/>
        </w:rPr>
        <w:t>Es dauert nicht lang bis es deutlich</w:t>
      </w:r>
      <w:r w:rsidR="00296C12" w:rsidRPr="00FB14D9">
        <w:rPr>
          <w:rFonts w:ascii="Times New Roman" w:hAnsi="Times New Roman" w:cs="Times New Roman"/>
        </w:rPr>
        <w:t xml:space="preserve"> wird</w:t>
      </w:r>
      <w:r w:rsidR="00DE20ED" w:rsidRPr="00FB14D9">
        <w:rPr>
          <w:rFonts w:ascii="Times New Roman" w:hAnsi="Times New Roman" w:cs="Times New Roman"/>
        </w:rPr>
        <w:t>, wie wichtig Identit</w:t>
      </w:r>
      <w:r w:rsidR="00F14134" w:rsidRPr="00FB14D9">
        <w:rPr>
          <w:rFonts w:ascii="Times New Roman" w:hAnsi="Times New Roman" w:cs="Times New Roman"/>
        </w:rPr>
        <w:t>ät für Edgar ist:</w:t>
      </w:r>
    </w:p>
    <w:p w14:paraId="14A00ADE" w14:textId="6363C047" w:rsidR="00376A67" w:rsidRPr="00FB14D9" w:rsidRDefault="00C0513A" w:rsidP="004C72EE">
      <w:pPr>
        <w:pStyle w:val="Quote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B14D9">
        <w:rPr>
          <w:rFonts w:ascii="Times New Roman" w:hAnsi="Times New Roman" w:cs="Times New Roman"/>
          <w:sz w:val="20"/>
          <w:szCs w:val="20"/>
        </w:rPr>
        <w:t xml:space="preserve"> „</w:t>
      </w:r>
      <w:r w:rsidR="00362DF3" w:rsidRPr="00FB14D9">
        <w:rPr>
          <w:rFonts w:ascii="Times New Roman" w:hAnsi="Times New Roman" w:cs="Times New Roman"/>
          <w:sz w:val="20"/>
          <w:szCs w:val="20"/>
        </w:rPr>
        <w:t>Wie das klingt</w:t>
      </w:r>
      <w:r w:rsidR="008E609E" w:rsidRPr="00FB14D9">
        <w:rPr>
          <w:rFonts w:ascii="Times New Roman" w:hAnsi="Times New Roman" w:cs="Times New Roman"/>
          <w:sz w:val="20"/>
          <w:szCs w:val="20"/>
        </w:rPr>
        <w:t>: Edgar</w:t>
      </w:r>
      <w:r w:rsidR="00362DF3" w:rsidRPr="00FB14D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2DF3" w:rsidRPr="00FB14D9">
        <w:rPr>
          <w:rFonts w:ascii="Times New Roman" w:hAnsi="Times New Roman" w:cs="Times New Roman"/>
          <w:sz w:val="20"/>
          <w:szCs w:val="20"/>
        </w:rPr>
        <w:t>Wiebau</w:t>
      </w:r>
      <w:proofErr w:type="spellEnd"/>
      <w:r w:rsidR="008E609E" w:rsidRPr="00FB14D9">
        <w:rPr>
          <w:rFonts w:ascii="Times New Roman" w:hAnsi="Times New Roman" w:cs="Times New Roman"/>
          <w:sz w:val="20"/>
          <w:szCs w:val="20"/>
        </w:rPr>
        <w:t>! – Aber Edgar Wibeau!</w:t>
      </w:r>
      <w:r w:rsidR="00362DF3" w:rsidRPr="00FB14D9">
        <w:rPr>
          <w:rFonts w:ascii="Times New Roman" w:hAnsi="Times New Roman" w:cs="Times New Roman"/>
          <w:sz w:val="20"/>
          <w:szCs w:val="20"/>
        </w:rPr>
        <w:t xml:space="preserve"> </w:t>
      </w:r>
      <w:r w:rsidR="00354545" w:rsidRPr="00FB14D9">
        <w:rPr>
          <w:rFonts w:ascii="Times New Roman" w:hAnsi="Times New Roman" w:cs="Times New Roman"/>
          <w:sz w:val="20"/>
          <w:szCs w:val="20"/>
        </w:rPr>
        <w:t xml:space="preserve">[…] </w:t>
      </w:r>
      <w:r w:rsidRPr="00FB14D9">
        <w:rPr>
          <w:rFonts w:ascii="Times New Roman" w:hAnsi="Times New Roman" w:cs="Times New Roman"/>
          <w:sz w:val="20"/>
          <w:szCs w:val="20"/>
        </w:rPr>
        <w:t xml:space="preserve">Ich meine, jeder Mensch hat schließlich das Recht, mit seinem richtigen Namen richtig angeredet zu werden. Wenn einer keinen </w:t>
      </w:r>
      <w:r w:rsidR="006A6A7B" w:rsidRPr="00FB14D9">
        <w:rPr>
          <w:rFonts w:ascii="Times New Roman" w:hAnsi="Times New Roman" w:cs="Times New Roman"/>
          <w:sz w:val="20"/>
          <w:szCs w:val="20"/>
        </w:rPr>
        <w:t xml:space="preserve">Wert </w:t>
      </w:r>
      <w:proofErr w:type="gramStart"/>
      <w:r w:rsidR="006A6A7B" w:rsidRPr="00FB14D9">
        <w:rPr>
          <w:rFonts w:ascii="Times New Roman" w:hAnsi="Times New Roman" w:cs="Times New Roman"/>
          <w:sz w:val="20"/>
          <w:szCs w:val="20"/>
        </w:rPr>
        <w:t>darauf legt</w:t>
      </w:r>
      <w:proofErr w:type="gramEnd"/>
      <w:r w:rsidR="006A6A7B" w:rsidRPr="00FB14D9">
        <w:rPr>
          <w:rFonts w:ascii="Times New Roman" w:hAnsi="Times New Roman" w:cs="Times New Roman"/>
          <w:sz w:val="20"/>
          <w:szCs w:val="20"/>
        </w:rPr>
        <w:t xml:space="preserve"> – seine Sache. Aber ich </w:t>
      </w:r>
      <w:r w:rsidR="00004FAE" w:rsidRPr="00FB14D9">
        <w:rPr>
          <w:rFonts w:ascii="Times New Roman" w:hAnsi="Times New Roman" w:cs="Times New Roman"/>
          <w:sz w:val="20"/>
          <w:szCs w:val="20"/>
        </w:rPr>
        <w:t>lege nun mal Wert darauf.</w:t>
      </w:r>
      <w:r w:rsidR="00354545" w:rsidRPr="00FB14D9">
        <w:rPr>
          <w:rFonts w:ascii="Times New Roman" w:hAnsi="Times New Roman" w:cs="Times New Roman"/>
          <w:sz w:val="20"/>
          <w:szCs w:val="20"/>
        </w:rPr>
        <w:t>“</w:t>
      </w:r>
      <w:r w:rsidR="00103BC1" w:rsidRPr="00FB14D9">
        <w:rPr>
          <w:rStyle w:val="FootnoteReference"/>
          <w:rFonts w:ascii="Times New Roman" w:hAnsi="Times New Roman" w:cs="Times New Roman"/>
          <w:sz w:val="20"/>
          <w:szCs w:val="20"/>
        </w:rPr>
        <w:footnoteReference w:id="2"/>
      </w:r>
    </w:p>
    <w:p w14:paraId="3D4759D1" w14:textId="5800FA0D" w:rsidR="00FD7E8E" w:rsidRPr="00FB14D9" w:rsidRDefault="00165079" w:rsidP="00A269EC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Der Name eines Individuums ist offensichtlich </w:t>
      </w:r>
      <w:r w:rsidR="00F3766C" w:rsidRPr="00FB14D9">
        <w:rPr>
          <w:rFonts w:ascii="Times New Roman" w:hAnsi="Times New Roman" w:cs="Times New Roman"/>
        </w:rPr>
        <w:t xml:space="preserve">eng an dessen Identität verbunden. </w:t>
      </w:r>
      <w:r w:rsidR="0069130F" w:rsidRPr="00FB14D9">
        <w:rPr>
          <w:rFonts w:ascii="Times New Roman" w:hAnsi="Times New Roman" w:cs="Times New Roman"/>
        </w:rPr>
        <w:t>Der Name „</w:t>
      </w:r>
      <w:proofErr w:type="spellStart"/>
      <w:r w:rsidR="0069130F" w:rsidRPr="00FB14D9">
        <w:rPr>
          <w:rFonts w:ascii="Times New Roman" w:hAnsi="Times New Roman" w:cs="Times New Roman"/>
        </w:rPr>
        <w:t>Wibeau</w:t>
      </w:r>
      <w:proofErr w:type="spellEnd"/>
      <w:r w:rsidR="0069130F" w:rsidRPr="00FB14D9">
        <w:rPr>
          <w:rFonts w:ascii="Times New Roman" w:hAnsi="Times New Roman" w:cs="Times New Roman"/>
        </w:rPr>
        <w:t>“ ist de</w:t>
      </w:r>
      <w:r w:rsidR="00077D0F" w:rsidRPr="00FB14D9">
        <w:rPr>
          <w:rFonts w:ascii="Times New Roman" w:hAnsi="Times New Roman" w:cs="Times New Roman"/>
        </w:rPr>
        <w:t>r</w:t>
      </w:r>
      <w:r w:rsidR="003C56AB" w:rsidRPr="00FB14D9">
        <w:rPr>
          <w:rFonts w:ascii="Times New Roman" w:hAnsi="Times New Roman" w:cs="Times New Roman"/>
        </w:rPr>
        <w:t xml:space="preserve"> Name vom</w:t>
      </w:r>
      <w:r w:rsidR="00077D0F" w:rsidRPr="00FB14D9">
        <w:rPr>
          <w:rFonts w:ascii="Times New Roman" w:hAnsi="Times New Roman" w:cs="Times New Roman"/>
        </w:rPr>
        <w:t xml:space="preserve"> Vater Edgars, den Edgar als Kind nicht kannte. </w:t>
      </w:r>
      <w:r w:rsidR="00804E78" w:rsidRPr="00FB14D9">
        <w:rPr>
          <w:rFonts w:ascii="Times New Roman" w:hAnsi="Times New Roman" w:cs="Times New Roman"/>
        </w:rPr>
        <w:t>Edgars Mutter lässt sich</w:t>
      </w:r>
      <w:r w:rsidR="00147EF8" w:rsidRPr="00FB14D9">
        <w:rPr>
          <w:rFonts w:ascii="Times New Roman" w:hAnsi="Times New Roman" w:cs="Times New Roman"/>
        </w:rPr>
        <w:t xml:space="preserve"> </w:t>
      </w:r>
      <w:r w:rsidR="00804E78" w:rsidRPr="00FB14D9">
        <w:rPr>
          <w:rFonts w:ascii="Times New Roman" w:hAnsi="Times New Roman" w:cs="Times New Roman"/>
        </w:rPr>
        <w:t>als „</w:t>
      </w:r>
      <w:proofErr w:type="spellStart"/>
      <w:r w:rsidR="00804E78" w:rsidRPr="00FB14D9">
        <w:rPr>
          <w:rFonts w:ascii="Times New Roman" w:hAnsi="Times New Roman" w:cs="Times New Roman"/>
        </w:rPr>
        <w:t>Wiebau</w:t>
      </w:r>
      <w:proofErr w:type="spellEnd"/>
      <w:r w:rsidR="00804E78" w:rsidRPr="00FB14D9">
        <w:rPr>
          <w:rFonts w:ascii="Times New Roman" w:hAnsi="Times New Roman" w:cs="Times New Roman"/>
        </w:rPr>
        <w:t>“ anreden (S. 14)</w:t>
      </w:r>
      <w:r w:rsidR="00926C35" w:rsidRPr="00FB14D9">
        <w:rPr>
          <w:rFonts w:ascii="Times New Roman" w:hAnsi="Times New Roman" w:cs="Times New Roman"/>
        </w:rPr>
        <w:t xml:space="preserve"> und ist zwar stolz auf diese falsche Aussprache</w:t>
      </w:r>
      <w:r w:rsidR="00F0190C" w:rsidRPr="00FB14D9">
        <w:rPr>
          <w:rFonts w:ascii="Times New Roman" w:hAnsi="Times New Roman" w:cs="Times New Roman"/>
        </w:rPr>
        <w:t xml:space="preserve">, vielleicht genau </w:t>
      </w:r>
      <w:r w:rsidR="00147EF8" w:rsidRPr="00FB14D9">
        <w:rPr>
          <w:rFonts w:ascii="Times New Roman" w:hAnsi="Times New Roman" w:cs="Times New Roman"/>
        </w:rPr>
        <w:t>wegen der Abwesenheit des Vaters</w:t>
      </w:r>
      <w:r w:rsidR="00926C35" w:rsidRPr="00FB14D9">
        <w:rPr>
          <w:rFonts w:ascii="Times New Roman" w:hAnsi="Times New Roman" w:cs="Times New Roman"/>
        </w:rPr>
        <w:t xml:space="preserve">. </w:t>
      </w:r>
      <w:r w:rsidR="00D544A0" w:rsidRPr="00FB14D9">
        <w:rPr>
          <w:rFonts w:ascii="Times New Roman" w:hAnsi="Times New Roman" w:cs="Times New Roman"/>
        </w:rPr>
        <w:t xml:space="preserve">Edgar greift nach </w:t>
      </w:r>
      <w:r w:rsidR="00D2096C" w:rsidRPr="00FB14D9">
        <w:rPr>
          <w:rFonts w:ascii="Times New Roman" w:hAnsi="Times New Roman" w:cs="Times New Roman"/>
        </w:rPr>
        <w:t>d</w:t>
      </w:r>
      <w:r w:rsidR="002A08C3" w:rsidRPr="00FB14D9">
        <w:rPr>
          <w:rFonts w:ascii="Times New Roman" w:hAnsi="Times New Roman" w:cs="Times New Roman"/>
        </w:rPr>
        <w:t>ie</w:t>
      </w:r>
      <w:r w:rsidR="00D2096C" w:rsidRPr="00FB14D9">
        <w:rPr>
          <w:rFonts w:ascii="Times New Roman" w:hAnsi="Times New Roman" w:cs="Times New Roman"/>
        </w:rPr>
        <w:t xml:space="preserve"> einzige</w:t>
      </w:r>
      <w:r w:rsidR="002A08C3" w:rsidRPr="00FB14D9">
        <w:rPr>
          <w:rFonts w:ascii="Times New Roman" w:hAnsi="Times New Roman" w:cs="Times New Roman"/>
        </w:rPr>
        <w:t xml:space="preserve"> Spur seines Vaters und rebelliert </w:t>
      </w:r>
      <w:r w:rsidR="006B5266" w:rsidRPr="00FB14D9">
        <w:rPr>
          <w:rFonts w:ascii="Times New Roman" w:hAnsi="Times New Roman" w:cs="Times New Roman"/>
        </w:rPr>
        <w:t>so</w:t>
      </w:r>
      <w:r w:rsidR="002A08C3" w:rsidRPr="00FB14D9">
        <w:rPr>
          <w:rFonts w:ascii="Times New Roman" w:hAnsi="Times New Roman" w:cs="Times New Roman"/>
        </w:rPr>
        <w:t xml:space="preserve"> gegen d</w:t>
      </w:r>
      <w:r w:rsidR="00915738" w:rsidRPr="00FB14D9">
        <w:rPr>
          <w:rFonts w:ascii="Times New Roman" w:hAnsi="Times New Roman" w:cs="Times New Roman"/>
        </w:rPr>
        <w:t>ie Mutter</w:t>
      </w:r>
      <w:r w:rsidR="00AB332F" w:rsidRPr="00FB14D9">
        <w:rPr>
          <w:rFonts w:ascii="Times New Roman" w:hAnsi="Times New Roman" w:cs="Times New Roman"/>
        </w:rPr>
        <w:t>.</w:t>
      </w:r>
      <w:r w:rsidR="00CB54BA" w:rsidRPr="00FB14D9">
        <w:rPr>
          <w:rFonts w:ascii="Times New Roman" w:hAnsi="Times New Roman" w:cs="Times New Roman"/>
        </w:rPr>
        <w:t xml:space="preserve"> </w:t>
      </w:r>
      <w:r w:rsidR="00CA5B2B" w:rsidRPr="00FB14D9">
        <w:rPr>
          <w:rFonts w:ascii="Times New Roman" w:hAnsi="Times New Roman" w:cs="Times New Roman"/>
        </w:rPr>
        <w:t xml:space="preserve">Dieses Zurückgreifen auf </w:t>
      </w:r>
      <w:r w:rsidR="00CA28DC" w:rsidRPr="00FB14D9">
        <w:rPr>
          <w:rFonts w:ascii="Times New Roman" w:hAnsi="Times New Roman" w:cs="Times New Roman"/>
        </w:rPr>
        <w:t xml:space="preserve">die Vorfahren taucht später im Roman wieder auf, als </w:t>
      </w:r>
      <w:r w:rsidR="00E57D1F" w:rsidRPr="00FB14D9">
        <w:rPr>
          <w:rFonts w:ascii="Times New Roman" w:hAnsi="Times New Roman" w:cs="Times New Roman"/>
        </w:rPr>
        <w:t>Edgar sagt:</w:t>
      </w:r>
      <w:r w:rsidR="00C368B0" w:rsidRPr="00FB14D9">
        <w:rPr>
          <w:rFonts w:ascii="Times New Roman" w:hAnsi="Times New Roman" w:cs="Times New Roman"/>
        </w:rPr>
        <w:t xml:space="preserve"> „</w:t>
      </w:r>
      <w:r w:rsidR="00947DB1" w:rsidRPr="00FB14D9">
        <w:rPr>
          <w:rFonts w:ascii="Times New Roman" w:hAnsi="Times New Roman" w:cs="Times New Roman"/>
        </w:rPr>
        <w:t xml:space="preserve">Wissen, man hat einen Vater, und ihn dann sehen, das ist </w:t>
      </w:r>
      <w:r w:rsidR="00947DB1" w:rsidRPr="00FB14D9">
        <w:rPr>
          <w:rFonts w:ascii="Times New Roman" w:hAnsi="Times New Roman" w:cs="Times New Roman"/>
          <w:i/>
          <w:iCs/>
        </w:rPr>
        <w:t>überhaupt</w:t>
      </w:r>
      <w:r w:rsidR="00947DB1" w:rsidRPr="00FB14D9">
        <w:rPr>
          <w:rFonts w:ascii="Times New Roman" w:hAnsi="Times New Roman" w:cs="Times New Roman"/>
        </w:rPr>
        <w:t xml:space="preserve"> nicht dasselbe.“</w:t>
      </w:r>
      <w:r w:rsidR="00D41BA6" w:rsidRPr="00FB14D9">
        <w:rPr>
          <w:rFonts w:ascii="Times New Roman" w:hAnsi="Times New Roman" w:cs="Times New Roman"/>
        </w:rPr>
        <w:t xml:space="preserve"> (S. 72)</w:t>
      </w:r>
    </w:p>
    <w:p w14:paraId="5F24AC50" w14:textId="08DA9455" w:rsidR="004C72EE" w:rsidRPr="00FB14D9" w:rsidRDefault="00E30E54" w:rsidP="00A269EC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Er rebelliert auch gegen den Sozialismus, indem </w:t>
      </w:r>
      <w:r w:rsidR="00957240" w:rsidRPr="00FB14D9">
        <w:rPr>
          <w:rFonts w:ascii="Times New Roman" w:hAnsi="Times New Roman" w:cs="Times New Roman"/>
        </w:rPr>
        <w:t>er s</w:t>
      </w:r>
      <w:r w:rsidR="00DD0D52" w:rsidRPr="00FB14D9">
        <w:rPr>
          <w:rFonts w:ascii="Times New Roman" w:hAnsi="Times New Roman" w:cs="Times New Roman"/>
        </w:rPr>
        <w:t xml:space="preserve">agt die öffentliche Selbstkritik sei </w:t>
      </w:r>
      <w:r w:rsidR="00DC315D" w:rsidRPr="00FB14D9">
        <w:rPr>
          <w:rFonts w:ascii="Times New Roman" w:hAnsi="Times New Roman" w:cs="Times New Roman"/>
        </w:rPr>
        <w:t>„entwürdigend“ (S. 15).</w:t>
      </w:r>
      <w:r w:rsidR="001379E5" w:rsidRPr="00FB14D9">
        <w:rPr>
          <w:rFonts w:ascii="Times New Roman" w:hAnsi="Times New Roman" w:cs="Times New Roman"/>
        </w:rPr>
        <w:t xml:space="preserve"> </w:t>
      </w:r>
      <w:r w:rsidR="007E5CDA" w:rsidRPr="00FB14D9">
        <w:rPr>
          <w:rFonts w:ascii="Times New Roman" w:hAnsi="Times New Roman" w:cs="Times New Roman"/>
        </w:rPr>
        <w:t xml:space="preserve">Es kann nur die Rede von Würde sein, wenn einer </w:t>
      </w:r>
      <w:r w:rsidR="0063385F" w:rsidRPr="00FB14D9">
        <w:rPr>
          <w:rFonts w:ascii="Times New Roman" w:hAnsi="Times New Roman" w:cs="Times New Roman"/>
        </w:rPr>
        <w:t>das Individuum als an und für sich wertvoll betrachtet</w:t>
      </w:r>
      <w:r w:rsidR="00ED00CF" w:rsidRPr="00FB14D9">
        <w:rPr>
          <w:rFonts w:ascii="Times New Roman" w:hAnsi="Times New Roman" w:cs="Times New Roman"/>
        </w:rPr>
        <w:t xml:space="preserve">. Diese Meinung ist in einer sozialistischen Gesellschaft völlig </w:t>
      </w:r>
      <w:r w:rsidR="006235AA" w:rsidRPr="00FB14D9">
        <w:rPr>
          <w:rFonts w:ascii="Times New Roman" w:hAnsi="Times New Roman" w:cs="Times New Roman"/>
        </w:rPr>
        <w:t>verboten</w:t>
      </w:r>
      <w:r w:rsidR="00123C25" w:rsidRPr="00FB14D9">
        <w:rPr>
          <w:rFonts w:ascii="Times New Roman" w:hAnsi="Times New Roman" w:cs="Times New Roman"/>
        </w:rPr>
        <w:t>.</w:t>
      </w:r>
      <w:r w:rsidR="00C764EA" w:rsidRPr="00FB14D9">
        <w:rPr>
          <w:rFonts w:ascii="Times New Roman" w:hAnsi="Times New Roman" w:cs="Times New Roman"/>
        </w:rPr>
        <w:t xml:space="preserve"> </w:t>
      </w:r>
      <w:r w:rsidR="0075312B" w:rsidRPr="00FB14D9">
        <w:rPr>
          <w:rFonts w:ascii="Times New Roman" w:hAnsi="Times New Roman" w:cs="Times New Roman"/>
        </w:rPr>
        <w:t xml:space="preserve">Als allererste </w:t>
      </w:r>
      <w:r w:rsidR="006D69E7" w:rsidRPr="00FB14D9">
        <w:rPr>
          <w:rFonts w:ascii="Times New Roman" w:hAnsi="Times New Roman" w:cs="Times New Roman"/>
        </w:rPr>
        <w:t>Bekanntmachen mit Edgar, zeigt diese Szene</w:t>
      </w:r>
      <w:r w:rsidR="009726F7" w:rsidRPr="00FB14D9">
        <w:rPr>
          <w:rFonts w:ascii="Times New Roman" w:hAnsi="Times New Roman" w:cs="Times New Roman"/>
        </w:rPr>
        <w:t xml:space="preserve"> dem Leser Edgars </w:t>
      </w:r>
      <w:r w:rsidR="00266101" w:rsidRPr="00FB14D9">
        <w:rPr>
          <w:rFonts w:ascii="Times New Roman" w:hAnsi="Times New Roman" w:cs="Times New Roman"/>
        </w:rPr>
        <w:t>Fokus auf das Ich, das „</w:t>
      </w:r>
      <w:proofErr w:type="spellStart"/>
      <w:r w:rsidR="00266101" w:rsidRPr="006B0B4D">
        <w:rPr>
          <w:rFonts w:ascii="Times New Roman" w:hAnsi="Times New Roman" w:cs="Times New Roman"/>
          <w:lang w:val="en-GB"/>
        </w:rPr>
        <w:t>unsocialist</w:t>
      </w:r>
      <w:proofErr w:type="spellEnd"/>
      <w:r w:rsidR="00266101" w:rsidRPr="006B0B4D">
        <w:rPr>
          <w:rFonts w:ascii="Times New Roman" w:hAnsi="Times New Roman" w:cs="Times New Roman"/>
          <w:lang w:val="en-GB"/>
        </w:rPr>
        <w:t xml:space="preserve"> elemen</w:t>
      </w:r>
      <w:r w:rsidR="00646FB0" w:rsidRPr="006B0B4D">
        <w:rPr>
          <w:rFonts w:ascii="Times New Roman" w:hAnsi="Times New Roman" w:cs="Times New Roman"/>
          <w:lang w:val="en-GB"/>
        </w:rPr>
        <w:t>t in his thinking</w:t>
      </w:r>
      <w:r w:rsidR="00646FB0" w:rsidRPr="00FB14D9">
        <w:rPr>
          <w:rFonts w:ascii="Times New Roman" w:hAnsi="Times New Roman" w:cs="Times New Roman"/>
        </w:rPr>
        <w:t>.“</w:t>
      </w:r>
      <w:r w:rsidR="00646FB0" w:rsidRPr="00FB14D9">
        <w:rPr>
          <w:rStyle w:val="FootnoteReference"/>
          <w:rFonts w:ascii="Times New Roman" w:hAnsi="Times New Roman" w:cs="Times New Roman"/>
        </w:rPr>
        <w:footnoteReference w:id="3"/>
      </w:r>
      <w:r w:rsidR="005B340D" w:rsidRPr="00FB14D9">
        <w:rPr>
          <w:rFonts w:ascii="Times New Roman" w:hAnsi="Times New Roman" w:cs="Times New Roman"/>
        </w:rPr>
        <w:t xml:space="preserve"> </w:t>
      </w:r>
      <w:r w:rsidR="00B83B10" w:rsidRPr="00FB14D9">
        <w:rPr>
          <w:rFonts w:ascii="Times New Roman" w:hAnsi="Times New Roman" w:cs="Times New Roman"/>
        </w:rPr>
        <w:t xml:space="preserve">Das Fliehen nach Berlin ist daher ein Versuch </w:t>
      </w:r>
      <w:r w:rsidR="00AE1A78" w:rsidRPr="00FB14D9">
        <w:rPr>
          <w:rFonts w:ascii="Times New Roman" w:hAnsi="Times New Roman" w:cs="Times New Roman"/>
        </w:rPr>
        <w:t xml:space="preserve">„der sozialistischen Leistungsgesellschaft </w:t>
      </w:r>
      <w:r w:rsidR="00D5481B" w:rsidRPr="00FB14D9">
        <w:rPr>
          <w:rFonts w:ascii="Times New Roman" w:hAnsi="Times New Roman" w:cs="Times New Roman"/>
        </w:rPr>
        <w:t>zu entkommen, der Unterdrückung durch Mutter und Lehrherrn, der absoluten und kritiklosen Eingliederung in die Gesellschaft.“</w:t>
      </w:r>
      <w:r w:rsidR="00D5481B" w:rsidRPr="00FB14D9">
        <w:rPr>
          <w:rStyle w:val="FootnoteReference"/>
          <w:rFonts w:ascii="Times New Roman" w:hAnsi="Times New Roman" w:cs="Times New Roman"/>
        </w:rPr>
        <w:footnoteReference w:id="4"/>
      </w:r>
    </w:p>
    <w:p w14:paraId="283B115C" w14:textId="432A6BA8" w:rsidR="00B23299" w:rsidRPr="00FB14D9" w:rsidRDefault="00B23299" w:rsidP="00A269EC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Der Leser </w:t>
      </w:r>
      <w:r w:rsidR="00CF7DDB" w:rsidRPr="00FB14D9">
        <w:rPr>
          <w:rFonts w:ascii="Times New Roman" w:hAnsi="Times New Roman" w:cs="Times New Roman"/>
        </w:rPr>
        <w:t>erkennt</w:t>
      </w:r>
      <w:r w:rsidR="00D474E5" w:rsidRPr="00FB14D9">
        <w:rPr>
          <w:rFonts w:ascii="Times New Roman" w:hAnsi="Times New Roman" w:cs="Times New Roman"/>
        </w:rPr>
        <w:t xml:space="preserve"> auch</w:t>
      </w:r>
      <w:r w:rsidR="009E5544" w:rsidRPr="00FB14D9">
        <w:rPr>
          <w:rFonts w:ascii="Times New Roman" w:hAnsi="Times New Roman" w:cs="Times New Roman"/>
        </w:rPr>
        <w:t xml:space="preserve"> durch die Literatur, auf d</w:t>
      </w:r>
      <w:r w:rsidR="00CF7DDB" w:rsidRPr="00FB14D9">
        <w:rPr>
          <w:rFonts w:ascii="Times New Roman" w:hAnsi="Times New Roman" w:cs="Times New Roman"/>
        </w:rPr>
        <w:t>ie</w:t>
      </w:r>
      <w:r w:rsidR="009E5544" w:rsidRPr="00FB14D9">
        <w:rPr>
          <w:rFonts w:ascii="Times New Roman" w:hAnsi="Times New Roman" w:cs="Times New Roman"/>
        </w:rPr>
        <w:t xml:space="preserve"> Edgar verweist</w:t>
      </w:r>
      <w:r w:rsidR="00D474E5" w:rsidRPr="00FB14D9">
        <w:rPr>
          <w:rFonts w:ascii="Times New Roman" w:hAnsi="Times New Roman" w:cs="Times New Roman"/>
        </w:rPr>
        <w:t xml:space="preserve">, dass Individualismus </w:t>
      </w:r>
      <w:r w:rsidR="009E5544" w:rsidRPr="00FB14D9">
        <w:rPr>
          <w:rFonts w:ascii="Times New Roman" w:hAnsi="Times New Roman" w:cs="Times New Roman"/>
        </w:rPr>
        <w:t>ihm</w:t>
      </w:r>
      <w:r w:rsidR="00D474E5" w:rsidRPr="00FB14D9">
        <w:rPr>
          <w:rFonts w:ascii="Times New Roman" w:hAnsi="Times New Roman" w:cs="Times New Roman"/>
        </w:rPr>
        <w:t xml:space="preserve"> viel Wert ist</w:t>
      </w:r>
      <w:r w:rsidR="009E5544" w:rsidRPr="00FB14D9">
        <w:rPr>
          <w:rFonts w:ascii="Times New Roman" w:hAnsi="Times New Roman" w:cs="Times New Roman"/>
        </w:rPr>
        <w:t xml:space="preserve">. </w:t>
      </w:r>
      <w:r w:rsidR="00567CA5" w:rsidRPr="00FB14D9">
        <w:rPr>
          <w:rFonts w:ascii="Times New Roman" w:hAnsi="Times New Roman" w:cs="Times New Roman"/>
        </w:rPr>
        <w:t xml:space="preserve">Natürlich taucht häufig Goethes Werk auf, aber es wird auch J.D. Salingers </w:t>
      </w:r>
      <w:r w:rsidR="00567CA5" w:rsidRPr="00FB14D9">
        <w:rPr>
          <w:rFonts w:ascii="Times New Roman" w:hAnsi="Times New Roman" w:cs="Times New Roman"/>
          <w:i/>
          <w:iCs/>
        </w:rPr>
        <w:lastRenderedPageBreak/>
        <w:t xml:space="preserve">„Catcher in </w:t>
      </w:r>
      <w:proofErr w:type="spellStart"/>
      <w:r w:rsidR="00567CA5" w:rsidRPr="00FB14D9">
        <w:rPr>
          <w:rFonts w:ascii="Times New Roman" w:hAnsi="Times New Roman" w:cs="Times New Roman"/>
          <w:i/>
          <w:iCs/>
        </w:rPr>
        <w:t>the</w:t>
      </w:r>
      <w:proofErr w:type="spellEnd"/>
      <w:r w:rsidR="00567CA5" w:rsidRPr="00FB14D9">
        <w:rPr>
          <w:rFonts w:ascii="Times New Roman" w:hAnsi="Times New Roman" w:cs="Times New Roman"/>
          <w:i/>
          <w:iCs/>
        </w:rPr>
        <w:t xml:space="preserve"> Rye“</w:t>
      </w:r>
      <w:r w:rsidR="006F49EE" w:rsidRPr="00FB14D9">
        <w:rPr>
          <w:rFonts w:ascii="Times New Roman" w:hAnsi="Times New Roman" w:cs="Times New Roman"/>
          <w:i/>
          <w:iCs/>
        </w:rPr>
        <w:t xml:space="preserve"> </w:t>
      </w:r>
      <w:r w:rsidR="006F49EE" w:rsidRPr="00FB14D9">
        <w:rPr>
          <w:rFonts w:ascii="Times New Roman" w:hAnsi="Times New Roman" w:cs="Times New Roman"/>
        </w:rPr>
        <w:t xml:space="preserve">(S. </w:t>
      </w:r>
      <w:r w:rsidR="006C4031" w:rsidRPr="00FB14D9">
        <w:rPr>
          <w:rFonts w:ascii="Times New Roman" w:hAnsi="Times New Roman" w:cs="Times New Roman"/>
        </w:rPr>
        <w:t xml:space="preserve">26), </w:t>
      </w:r>
      <w:r w:rsidR="00636D6E" w:rsidRPr="00FB14D9">
        <w:rPr>
          <w:rFonts w:ascii="Times New Roman" w:hAnsi="Times New Roman" w:cs="Times New Roman"/>
        </w:rPr>
        <w:t>Daniel</w:t>
      </w:r>
      <w:r w:rsidR="006C4031" w:rsidRPr="00FB14D9">
        <w:rPr>
          <w:rFonts w:ascii="Times New Roman" w:hAnsi="Times New Roman" w:cs="Times New Roman"/>
        </w:rPr>
        <w:t xml:space="preserve"> Defoe</w:t>
      </w:r>
      <w:r w:rsidR="00636D6E" w:rsidRPr="00FB14D9">
        <w:rPr>
          <w:rFonts w:ascii="Times New Roman" w:hAnsi="Times New Roman" w:cs="Times New Roman"/>
        </w:rPr>
        <w:t xml:space="preserve">s </w:t>
      </w:r>
      <w:r w:rsidR="00636D6E" w:rsidRPr="00FB14D9">
        <w:rPr>
          <w:rFonts w:ascii="Times New Roman" w:hAnsi="Times New Roman" w:cs="Times New Roman"/>
          <w:i/>
          <w:iCs/>
        </w:rPr>
        <w:t xml:space="preserve">„Robinson Crusoe“ </w:t>
      </w:r>
      <w:r w:rsidR="00636D6E" w:rsidRPr="00FB14D9">
        <w:rPr>
          <w:rFonts w:ascii="Times New Roman" w:hAnsi="Times New Roman" w:cs="Times New Roman"/>
        </w:rPr>
        <w:t>(S. 24)</w:t>
      </w:r>
      <w:r w:rsidR="007A0F53" w:rsidRPr="00FB14D9">
        <w:rPr>
          <w:rFonts w:ascii="Times New Roman" w:hAnsi="Times New Roman" w:cs="Times New Roman"/>
        </w:rPr>
        <w:t xml:space="preserve"> und Louis Armstrong („Satchmo, S. </w:t>
      </w:r>
      <w:r w:rsidR="00670661" w:rsidRPr="00FB14D9">
        <w:rPr>
          <w:rFonts w:ascii="Times New Roman" w:hAnsi="Times New Roman" w:cs="Times New Roman"/>
        </w:rPr>
        <w:t>24)</w:t>
      </w:r>
      <w:r w:rsidR="003C04B6" w:rsidRPr="00FB14D9">
        <w:rPr>
          <w:rFonts w:ascii="Times New Roman" w:hAnsi="Times New Roman" w:cs="Times New Roman"/>
        </w:rPr>
        <w:t xml:space="preserve"> genannt. Die beide</w:t>
      </w:r>
      <w:r w:rsidR="00451449" w:rsidRPr="00FB14D9">
        <w:rPr>
          <w:rFonts w:ascii="Times New Roman" w:hAnsi="Times New Roman" w:cs="Times New Roman"/>
        </w:rPr>
        <w:t>n</w:t>
      </w:r>
      <w:r w:rsidR="003C04B6" w:rsidRPr="00FB14D9">
        <w:rPr>
          <w:rFonts w:ascii="Times New Roman" w:hAnsi="Times New Roman" w:cs="Times New Roman"/>
        </w:rPr>
        <w:t xml:space="preserve"> erste</w:t>
      </w:r>
      <w:r w:rsidR="00451449" w:rsidRPr="00FB14D9">
        <w:rPr>
          <w:rFonts w:ascii="Times New Roman" w:hAnsi="Times New Roman" w:cs="Times New Roman"/>
        </w:rPr>
        <w:t>n</w:t>
      </w:r>
      <w:r w:rsidR="003C04B6" w:rsidRPr="00FB14D9">
        <w:rPr>
          <w:rFonts w:ascii="Times New Roman" w:hAnsi="Times New Roman" w:cs="Times New Roman"/>
        </w:rPr>
        <w:t xml:space="preserve"> literarische Werke</w:t>
      </w:r>
      <w:r w:rsidR="00C42367" w:rsidRPr="00FB14D9">
        <w:rPr>
          <w:rFonts w:ascii="Times New Roman" w:hAnsi="Times New Roman" w:cs="Times New Roman"/>
        </w:rPr>
        <w:t xml:space="preserve"> stellen Protagonisten dar, </w:t>
      </w:r>
      <w:r w:rsidR="00FF1BD5" w:rsidRPr="00FB14D9">
        <w:rPr>
          <w:rFonts w:ascii="Times New Roman" w:hAnsi="Times New Roman" w:cs="Times New Roman"/>
        </w:rPr>
        <w:t>die</w:t>
      </w:r>
      <w:r w:rsidR="00B376D8" w:rsidRPr="00FB14D9">
        <w:rPr>
          <w:rFonts w:ascii="Times New Roman" w:hAnsi="Times New Roman" w:cs="Times New Roman"/>
        </w:rPr>
        <w:t xml:space="preserve"> </w:t>
      </w:r>
      <w:r w:rsidR="00BB6EE4" w:rsidRPr="00FB14D9">
        <w:rPr>
          <w:rFonts w:ascii="Times New Roman" w:hAnsi="Times New Roman" w:cs="Times New Roman"/>
        </w:rPr>
        <w:t>Außenseiter und daher</w:t>
      </w:r>
      <w:r w:rsidR="00814F00" w:rsidRPr="00FB14D9">
        <w:rPr>
          <w:rFonts w:ascii="Times New Roman" w:hAnsi="Times New Roman" w:cs="Times New Roman"/>
        </w:rPr>
        <w:t xml:space="preserve"> gewisser</w:t>
      </w:r>
      <w:r w:rsidR="00EC57A9" w:rsidRPr="00FB14D9">
        <w:rPr>
          <w:rFonts w:ascii="Times New Roman" w:hAnsi="Times New Roman" w:cs="Times New Roman"/>
        </w:rPr>
        <w:t>maßen unabhängig und individualistisch sind. Der Musiker Armstrong ist eins der bekanntesten Jazz</w:t>
      </w:r>
      <w:r w:rsidR="00E90A91" w:rsidRPr="00FB14D9">
        <w:rPr>
          <w:rFonts w:ascii="Times New Roman" w:hAnsi="Times New Roman" w:cs="Times New Roman"/>
        </w:rPr>
        <w:t>-musikanten</w:t>
      </w:r>
      <w:r w:rsidR="00484FC7" w:rsidRPr="00FB14D9">
        <w:rPr>
          <w:rFonts w:ascii="Times New Roman" w:hAnsi="Times New Roman" w:cs="Times New Roman"/>
        </w:rPr>
        <w:t xml:space="preserve">. Die Jazz-Bewegung in der Musik hat </w:t>
      </w:r>
      <w:r w:rsidR="006067B5" w:rsidRPr="00FB14D9">
        <w:rPr>
          <w:rFonts w:ascii="Times New Roman" w:hAnsi="Times New Roman" w:cs="Times New Roman"/>
        </w:rPr>
        <w:t>Selbstentdeckung</w:t>
      </w:r>
      <w:r w:rsidR="002E4ECD" w:rsidRPr="00FB14D9">
        <w:rPr>
          <w:rFonts w:ascii="Times New Roman" w:hAnsi="Times New Roman" w:cs="Times New Roman"/>
        </w:rPr>
        <w:t xml:space="preserve"> und Anders-sein als Programm. </w:t>
      </w:r>
    </w:p>
    <w:p w14:paraId="6A8EC4A5" w14:textId="77A18025" w:rsidR="00A86051" w:rsidRPr="00FB14D9" w:rsidRDefault="00D557FF" w:rsidP="00A269EC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Obwohl Edgar gegen die Gesellschaft stößt, ist er auch </w:t>
      </w:r>
      <w:r w:rsidR="00976D9E" w:rsidRPr="00FB14D9">
        <w:rPr>
          <w:rFonts w:ascii="Times New Roman" w:hAnsi="Times New Roman" w:cs="Times New Roman"/>
        </w:rPr>
        <w:t xml:space="preserve">von ihr abhängig. </w:t>
      </w:r>
      <w:r w:rsidR="00BA7752" w:rsidRPr="00FB14D9">
        <w:rPr>
          <w:rFonts w:ascii="Times New Roman" w:hAnsi="Times New Roman" w:cs="Times New Roman"/>
        </w:rPr>
        <w:t>Auf Seite 16 spricht er melancholisch mit dem Leser: „</w:t>
      </w:r>
      <w:proofErr w:type="spellStart"/>
      <w:r w:rsidR="00793370" w:rsidRPr="00FB14D9">
        <w:rPr>
          <w:rFonts w:ascii="Times New Roman" w:hAnsi="Times New Roman" w:cs="Times New Roman"/>
        </w:rPr>
        <w:t>Daß</w:t>
      </w:r>
      <w:proofErr w:type="spellEnd"/>
      <w:r w:rsidR="00793370" w:rsidRPr="00FB14D9">
        <w:rPr>
          <w:rFonts w:ascii="Times New Roman" w:hAnsi="Times New Roman" w:cs="Times New Roman"/>
        </w:rPr>
        <w:t xml:space="preserve"> wir aufhören zu existieren, wenn ihr aufhört, an uns zu denken.“ Er erkennt hier, dass Identität</w:t>
      </w:r>
      <w:r w:rsidR="00663B8D" w:rsidRPr="00FB14D9">
        <w:rPr>
          <w:rFonts w:ascii="Times New Roman" w:hAnsi="Times New Roman" w:cs="Times New Roman"/>
        </w:rPr>
        <w:t xml:space="preserve"> </w:t>
      </w:r>
      <w:r w:rsidR="0058644E" w:rsidRPr="00FB14D9">
        <w:rPr>
          <w:rFonts w:ascii="Times New Roman" w:hAnsi="Times New Roman" w:cs="Times New Roman"/>
        </w:rPr>
        <w:t>sowohl von</w:t>
      </w:r>
      <w:r w:rsidR="00663B8D" w:rsidRPr="00FB14D9">
        <w:rPr>
          <w:rFonts w:ascii="Times New Roman" w:hAnsi="Times New Roman" w:cs="Times New Roman"/>
        </w:rPr>
        <w:t xml:space="preserve"> der Gesellschaft </w:t>
      </w:r>
      <w:r w:rsidR="0058644E" w:rsidRPr="00FB14D9">
        <w:rPr>
          <w:rFonts w:ascii="Times New Roman" w:hAnsi="Times New Roman" w:cs="Times New Roman"/>
        </w:rPr>
        <w:t>als auch</w:t>
      </w:r>
      <w:r w:rsidR="00663B8D" w:rsidRPr="00FB14D9">
        <w:rPr>
          <w:rFonts w:ascii="Times New Roman" w:hAnsi="Times New Roman" w:cs="Times New Roman"/>
        </w:rPr>
        <w:t xml:space="preserve"> des Individuums zur Gesellschaft</w:t>
      </w:r>
      <w:r w:rsidR="00C843E4" w:rsidRPr="00FB14D9">
        <w:rPr>
          <w:rFonts w:ascii="Times New Roman" w:hAnsi="Times New Roman" w:cs="Times New Roman"/>
        </w:rPr>
        <w:t xml:space="preserve"> geprägt </w:t>
      </w:r>
      <w:r w:rsidR="0010446C" w:rsidRPr="00FB14D9">
        <w:rPr>
          <w:rFonts w:ascii="Times New Roman" w:hAnsi="Times New Roman" w:cs="Times New Roman"/>
        </w:rPr>
        <w:t>wird</w:t>
      </w:r>
      <w:r w:rsidR="00C843E4" w:rsidRPr="00FB14D9">
        <w:rPr>
          <w:rFonts w:ascii="Times New Roman" w:hAnsi="Times New Roman" w:cs="Times New Roman"/>
        </w:rPr>
        <w:t xml:space="preserve">, und zwar in </w:t>
      </w:r>
      <w:r w:rsidR="0050600B" w:rsidRPr="00FB14D9">
        <w:rPr>
          <w:rFonts w:ascii="Times New Roman" w:hAnsi="Times New Roman" w:cs="Times New Roman"/>
        </w:rPr>
        <w:t>der Art</w:t>
      </w:r>
      <w:r w:rsidR="00EA0EDF" w:rsidRPr="00FB14D9">
        <w:rPr>
          <w:rFonts w:ascii="Times New Roman" w:hAnsi="Times New Roman" w:cs="Times New Roman"/>
        </w:rPr>
        <w:t>, dass das eine kaum ohne d</w:t>
      </w:r>
      <w:r w:rsidR="0010446C" w:rsidRPr="00FB14D9">
        <w:rPr>
          <w:rFonts w:ascii="Times New Roman" w:hAnsi="Times New Roman" w:cs="Times New Roman"/>
        </w:rPr>
        <w:t>as</w:t>
      </w:r>
      <w:r w:rsidR="00EA0EDF" w:rsidRPr="00FB14D9">
        <w:rPr>
          <w:rFonts w:ascii="Times New Roman" w:hAnsi="Times New Roman" w:cs="Times New Roman"/>
        </w:rPr>
        <w:t xml:space="preserve"> andere bestehen kann.</w:t>
      </w:r>
      <w:r w:rsidR="00C843E4" w:rsidRPr="00FB14D9">
        <w:rPr>
          <w:rFonts w:ascii="Times New Roman" w:hAnsi="Times New Roman" w:cs="Times New Roman"/>
        </w:rPr>
        <w:t xml:space="preserve"> </w:t>
      </w:r>
      <w:r w:rsidR="009076F7" w:rsidRPr="00FB14D9">
        <w:rPr>
          <w:rFonts w:ascii="Times New Roman" w:hAnsi="Times New Roman" w:cs="Times New Roman"/>
        </w:rPr>
        <w:t>Man sieht es auch als er sagt: „</w:t>
      </w:r>
      <w:r w:rsidR="00692359" w:rsidRPr="00FB14D9">
        <w:rPr>
          <w:rFonts w:ascii="Times New Roman" w:hAnsi="Times New Roman" w:cs="Times New Roman"/>
        </w:rPr>
        <w:t>[Charlie]</w:t>
      </w:r>
      <w:r w:rsidR="00615187" w:rsidRPr="00FB14D9">
        <w:rPr>
          <w:rFonts w:ascii="Times New Roman" w:hAnsi="Times New Roman" w:cs="Times New Roman"/>
        </w:rPr>
        <w:t xml:space="preserve"> hielt mich für </w:t>
      </w:r>
      <w:r w:rsidR="00692359" w:rsidRPr="00FB14D9">
        <w:rPr>
          <w:rFonts w:ascii="Times New Roman" w:hAnsi="Times New Roman" w:cs="Times New Roman"/>
        </w:rPr>
        <w:t xml:space="preserve">einen Gammler oder so. Den Gefallen </w:t>
      </w:r>
      <w:r w:rsidR="00C248B1" w:rsidRPr="00FB14D9">
        <w:rPr>
          <w:rFonts w:ascii="Times New Roman" w:hAnsi="Times New Roman" w:cs="Times New Roman"/>
        </w:rPr>
        <w:t xml:space="preserve">tat ich ihr nicht.“ (S. 39) Er will nicht, dass Charlie </w:t>
      </w:r>
      <w:r w:rsidR="00F238ED" w:rsidRPr="00FB14D9">
        <w:rPr>
          <w:rFonts w:ascii="Times New Roman" w:hAnsi="Times New Roman" w:cs="Times New Roman"/>
        </w:rPr>
        <w:t>ihn als nutzlos betrachtet</w:t>
      </w:r>
      <w:r w:rsidR="005030B5" w:rsidRPr="00FB14D9">
        <w:rPr>
          <w:rFonts w:ascii="Times New Roman" w:hAnsi="Times New Roman" w:cs="Times New Roman"/>
        </w:rPr>
        <w:t xml:space="preserve">, weil sein </w:t>
      </w:r>
      <w:r w:rsidR="00405840" w:rsidRPr="00FB14D9">
        <w:rPr>
          <w:rFonts w:ascii="Times New Roman" w:hAnsi="Times New Roman" w:cs="Times New Roman"/>
        </w:rPr>
        <w:t xml:space="preserve">Selbstverständnis </w:t>
      </w:r>
      <w:r w:rsidR="0080682F" w:rsidRPr="00FB14D9">
        <w:rPr>
          <w:rFonts w:ascii="Times New Roman" w:hAnsi="Times New Roman" w:cs="Times New Roman"/>
        </w:rPr>
        <w:t xml:space="preserve">unmittelbar mit </w:t>
      </w:r>
      <w:r w:rsidR="0078411C" w:rsidRPr="00FB14D9">
        <w:rPr>
          <w:rFonts w:ascii="Times New Roman" w:hAnsi="Times New Roman" w:cs="Times New Roman"/>
        </w:rPr>
        <w:t xml:space="preserve">Charlies </w:t>
      </w:r>
      <w:r w:rsidR="00125D7D" w:rsidRPr="00FB14D9">
        <w:rPr>
          <w:rFonts w:ascii="Times New Roman" w:hAnsi="Times New Roman" w:cs="Times New Roman"/>
        </w:rPr>
        <w:t xml:space="preserve">Wahrnehmung </w:t>
      </w:r>
      <w:r w:rsidR="004B13B0" w:rsidRPr="00FB14D9">
        <w:rPr>
          <w:rFonts w:ascii="Times New Roman" w:hAnsi="Times New Roman" w:cs="Times New Roman"/>
        </w:rPr>
        <w:t>verbunden ist. „</w:t>
      </w:r>
      <w:r w:rsidR="004B13B0" w:rsidRPr="006B0B4D">
        <w:rPr>
          <w:rFonts w:ascii="Times New Roman" w:hAnsi="Times New Roman" w:cs="Times New Roman"/>
          <w:lang w:val="en-GB"/>
        </w:rPr>
        <w:t>Edgar is longing for community – on his own terms.</w:t>
      </w:r>
      <w:r w:rsidR="007732D0" w:rsidRPr="006B0B4D">
        <w:rPr>
          <w:rFonts w:ascii="Times New Roman" w:hAnsi="Times New Roman" w:cs="Times New Roman"/>
          <w:lang w:val="en-GB"/>
        </w:rPr>
        <w:t xml:space="preserve"> […]</w:t>
      </w:r>
      <w:r w:rsidR="00B11FD8" w:rsidRPr="006B0B4D">
        <w:rPr>
          <w:rFonts w:ascii="Times New Roman" w:hAnsi="Times New Roman" w:cs="Times New Roman"/>
          <w:lang w:val="en-GB"/>
        </w:rPr>
        <w:t xml:space="preserve"> </w:t>
      </w:r>
      <w:r w:rsidR="00696A22" w:rsidRPr="006B0B4D">
        <w:rPr>
          <w:rFonts w:ascii="Times New Roman" w:hAnsi="Times New Roman" w:cs="Times New Roman"/>
          <w:lang w:val="en-GB"/>
        </w:rPr>
        <w:t>[</w:t>
      </w:r>
      <w:r w:rsidR="0079578B" w:rsidRPr="006B0B4D">
        <w:rPr>
          <w:rFonts w:ascii="Times New Roman" w:hAnsi="Times New Roman" w:cs="Times New Roman"/>
          <w:lang w:val="en-GB"/>
        </w:rPr>
        <w:t>T</w:t>
      </w:r>
      <w:r w:rsidR="00B11FD8" w:rsidRPr="006B0B4D">
        <w:rPr>
          <w:rFonts w:ascii="Times New Roman" w:hAnsi="Times New Roman" w:cs="Times New Roman"/>
          <w:lang w:val="en-GB"/>
        </w:rPr>
        <w:t>o</w:t>
      </w:r>
      <w:r w:rsidR="00696A22" w:rsidRPr="006B0B4D">
        <w:rPr>
          <w:rFonts w:ascii="Times New Roman" w:hAnsi="Times New Roman" w:cs="Times New Roman"/>
          <w:lang w:val="en-GB"/>
        </w:rPr>
        <w:t>]</w:t>
      </w:r>
      <w:r w:rsidR="00B11FD8" w:rsidRPr="006B0B4D">
        <w:rPr>
          <w:rFonts w:ascii="Times New Roman" w:hAnsi="Times New Roman" w:cs="Times New Roman"/>
          <w:lang w:val="en-GB"/>
        </w:rPr>
        <w:t xml:space="preserve"> the extent that</w:t>
      </w:r>
      <w:r w:rsidR="007732D0" w:rsidRPr="006B0B4D">
        <w:rPr>
          <w:rFonts w:ascii="Times New Roman" w:hAnsi="Times New Roman" w:cs="Times New Roman"/>
          <w:lang w:val="en-GB"/>
        </w:rPr>
        <w:t xml:space="preserve"> Edgar’s egocentrism is inconsistent with an allegiance to socialist ideals</w:t>
      </w:r>
      <w:r w:rsidR="00B11FD8" w:rsidRPr="006B0B4D">
        <w:rPr>
          <w:rFonts w:ascii="Times New Roman" w:hAnsi="Times New Roman" w:cs="Times New Roman"/>
          <w:lang w:val="en-GB"/>
        </w:rPr>
        <w:t>, contradiction pierces him as well.</w:t>
      </w:r>
      <w:r w:rsidR="00EA4DEA" w:rsidRPr="006B0B4D">
        <w:rPr>
          <w:rFonts w:ascii="Times New Roman" w:hAnsi="Times New Roman" w:cs="Times New Roman"/>
          <w:lang w:val="en-GB"/>
        </w:rPr>
        <w:t>“</w:t>
      </w:r>
      <w:r w:rsidR="00EA4DEA" w:rsidRPr="006B0B4D">
        <w:rPr>
          <w:rStyle w:val="FootnoteReference"/>
          <w:rFonts w:ascii="Times New Roman" w:hAnsi="Times New Roman" w:cs="Times New Roman"/>
          <w:lang w:val="en-GB"/>
        </w:rPr>
        <w:footnoteReference w:id="5"/>
      </w:r>
    </w:p>
    <w:p w14:paraId="40F33560" w14:textId="1BBFCF77" w:rsidR="00647A6D" w:rsidRPr="00FB14D9" w:rsidRDefault="007F3FBD" w:rsidP="00A269EC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Es ist deutlich, dass Edgar sich gerne auf </w:t>
      </w:r>
      <w:r w:rsidR="008D35E9" w:rsidRPr="00FB14D9">
        <w:rPr>
          <w:rFonts w:ascii="Times New Roman" w:hAnsi="Times New Roman" w:cs="Times New Roman"/>
        </w:rPr>
        <w:t xml:space="preserve">sich fokussieren </w:t>
      </w:r>
      <w:r w:rsidR="00BE4B34" w:rsidRPr="00FB14D9">
        <w:rPr>
          <w:rFonts w:ascii="Times New Roman" w:hAnsi="Times New Roman" w:cs="Times New Roman"/>
        </w:rPr>
        <w:t>möchte, aber es wegen der Gesellschaft nicht tun darf</w:t>
      </w:r>
      <w:r w:rsidR="00F878A6" w:rsidRPr="00FB14D9">
        <w:rPr>
          <w:rFonts w:ascii="Times New Roman" w:hAnsi="Times New Roman" w:cs="Times New Roman"/>
        </w:rPr>
        <w:t>.</w:t>
      </w:r>
    </w:p>
    <w:p w14:paraId="2886C91F" w14:textId="77777777" w:rsidR="00647A6D" w:rsidRPr="00FB14D9" w:rsidRDefault="00647A6D" w:rsidP="00A269EC">
      <w:pPr>
        <w:spacing w:line="360" w:lineRule="auto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br w:type="page"/>
      </w:r>
    </w:p>
    <w:p w14:paraId="263D6105" w14:textId="017E4D99" w:rsidR="00C56ACA" w:rsidRPr="00FB14D9" w:rsidRDefault="00A269EC" w:rsidP="00647A6D">
      <w:pPr>
        <w:pStyle w:val="Heading1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lastRenderedPageBreak/>
        <w:t>Konflikt als Selbstfindungsprozess</w:t>
      </w:r>
    </w:p>
    <w:p w14:paraId="6C8628F3" w14:textId="112A23E7" w:rsidR="00A269EC" w:rsidRPr="00FB14D9" w:rsidRDefault="00A269EC" w:rsidP="00A269EC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Die oben erwähnte Konflikt identifiziert </w:t>
      </w:r>
      <w:r w:rsidR="003B2703" w:rsidRPr="00FB14D9">
        <w:rPr>
          <w:rFonts w:ascii="Times New Roman" w:hAnsi="Times New Roman" w:cs="Times New Roman"/>
        </w:rPr>
        <w:t>Kurt Fickert:</w:t>
      </w:r>
    </w:p>
    <w:p w14:paraId="336A25EF" w14:textId="6D6A43E5" w:rsidR="003B2703" w:rsidRPr="006B0B4D" w:rsidRDefault="009920AA" w:rsidP="003B2703">
      <w:pPr>
        <w:pStyle w:val="Quote"/>
        <w:spacing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FB14D9">
        <w:rPr>
          <w:rFonts w:ascii="Times New Roman" w:hAnsi="Times New Roman" w:cs="Times New Roman"/>
          <w:sz w:val="20"/>
          <w:szCs w:val="20"/>
        </w:rPr>
        <w:t>„</w:t>
      </w:r>
      <w:proofErr w:type="spellStart"/>
      <w:r w:rsidRPr="006B0B4D">
        <w:rPr>
          <w:rFonts w:ascii="Times New Roman" w:hAnsi="Times New Roman" w:cs="Times New Roman"/>
          <w:sz w:val="20"/>
          <w:szCs w:val="20"/>
          <w:lang w:val="en-GB"/>
        </w:rPr>
        <w:t>Plenzdorf</w:t>
      </w:r>
      <w:proofErr w:type="spellEnd"/>
      <w:r w:rsidRPr="006B0B4D">
        <w:rPr>
          <w:rFonts w:ascii="Times New Roman" w:hAnsi="Times New Roman" w:cs="Times New Roman"/>
          <w:sz w:val="20"/>
          <w:szCs w:val="20"/>
          <w:lang w:val="en-GB"/>
        </w:rPr>
        <w:t xml:space="preserve"> depicts in his novel an identity crisis which comes about because the unique personality is frustrated in its development by the restrictions placed upon it by society’s espousal of conformity.</w:t>
      </w:r>
      <w:r w:rsidR="00E37E07" w:rsidRPr="006B0B4D">
        <w:rPr>
          <w:rFonts w:ascii="Times New Roman" w:hAnsi="Times New Roman" w:cs="Times New Roman"/>
          <w:sz w:val="20"/>
          <w:szCs w:val="20"/>
          <w:lang w:val="en-GB"/>
        </w:rPr>
        <w:t>“</w:t>
      </w:r>
      <w:r w:rsidR="00E37E07" w:rsidRPr="006B0B4D">
        <w:rPr>
          <w:rStyle w:val="FootnoteReference"/>
          <w:rFonts w:ascii="Times New Roman" w:hAnsi="Times New Roman" w:cs="Times New Roman"/>
          <w:sz w:val="20"/>
          <w:szCs w:val="20"/>
          <w:lang w:val="en-GB"/>
        </w:rPr>
        <w:footnoteReference w:id="6"/>
      </w:r>
    </w:p>
    <w:p w14:paraId="7B4AF5A6" w14:textId="7B07E668" w:rsidR="00F70222" w:rsidRPr="00FB14D9" w:rsidRDefault="008D74D5" w:rsidP="00F77892">
      <w:pPr>
        <w:spacing w:line="360" w:lineRule="auto"/>
        <w:jc w:val="both"/>
        <w:rPr>
          <w:rFonts w:ascii="Times New Roman" w:hAnsi="Times New Roman" w:cs="Times New Roman"/>
        </w:rPr>
      </w:pPr>
      <w:r w:rsidRPr="00FB14D9">
        <w:rPr>
          <w:rFonts w:ascii="Times New Roman" w:hAnsi="Times New Roman" w:cs="Times New Roman"/>
        </w:rPr>
        <w:t xml:space="preserve">Er </w:t>
      </w:r>
      <w:r w:rsidR="00FB14D9" w:rsidRPr="00FB14D9">
        <w:rPr>
          <w:rFonts w:ascii="Times New Roman" w:hAnsi="Times New Roman" w:cs="Times New Roman"/>
        </w:rPr>
        <w:t>zitiert auch Uwe Johnson:</w:t>
      </w:r>
    </w:p>
    <w:p w14:paraId="39C2D728" w14:textId="1DA7B4FB" w:rsidR="00FB14D9" w:rsidRPr="007D4FD5" w:rsidRDefault="00FB14D9" w:rsidP="0020759F">
      <w:pPr>
        <w:pStyle w:val="Quote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D4FD5">
        <w:rPr>
          <w:rFonts w:ascii="Times New Roman" w:hAnsi="Times New Roman" w:cs="Times New Roman"/>
          <w:sz w:val="20"/>
          <w:szCs w:val="20"/>
        </w:rPr>
        <w:t>„</w:t>
      </w:r>
      <w:r w:rsidR="007D4FD5" w:rsidRPr="007D4FD5">
        <w:rPr>
          <w:rFonts w:ascii="Times New Roman" w:hAnsi="Times New Roman" w:cs="Times New Roman"/>
          <w:sz w:val="20"/>
          <w:szCs w:val="20"/>
        </w:rPr>
        <w:t xml:space="preserve">Mancher Einzelne, der sich der neuen Gemeinschaft gerade als </w:t>
      </w:r>
      <w:r w:rsidR="007D4FD5">
        <w:rPr>
          <w:rFonts w:ascii="Times New Roman" w:hAnsi="Times New Roman" w:cs="Times New Roman"/>
          <w:sz w:val="20"/>
          <w:szCs w:val="20"/>
        </w:rPr>
        <w:t xml:space="preserve">Individuum überantworten wollte, hatte nun zu erfahren, </w:t>
      </w:r>
      <w:proofErr w:type="spellStart"/>
      <w:r w:rsidR="007D4FD5">
        <w:rPr>
          <w:rFonts w:ascii="Times New Roman" w:hAnsi="Times New Roman" w:cs="Times New Roman"/>
          <w:sz w:val="20"/>
          <w:szCs w:val="20"/>
        </w:rPr>
        <w:t>daß</w:t>
      </w:r>
      <w:proofErr w:type="spellEnd"/>
      <w:r w:rsidR="007D4FD5">
        <w:rPr>
          <w:rFonts w:ascii="Times New Roman" w:hAnsi="Times New Roman" w:cs="Times New Roman"/>
          <w:sz w:val="20"/>
          <w:szCs w:val="20"/>
        </w:rPr>
        <w:t xml:space="preserve"> er gar nicht als Einzelner angesehen werde, sondern als Angehöriger einer Gruppe. Diese Gruppe aber waren die Eltern, Leute der alten, der aufgegebenen </w:t>
      </w:r>
      <w:r w:rsidR="009332E3">
        <w:rPr>
          <w:rFonts w:ascii="Times New Roman" w:hAnsi="Times New Roman" w:cs="Times New Roman"/>
          <w:sz w:val="20"/>
          <w:szCs w:val="20"/>
        </w:rPr>
        <w:t>Zeit</w:t>
      </w:r>
      <w:r w:rsidRPr="007D4FD5">
        <w:rPr>
          <w:rFonts w:ascii="Times New Roman" w:hAnsi="Times New Roman" w:cs="Times New Roman"/>
          <w:sz w:val="20"/>
          <w:szCs w:val="20"/>
        </w:rPr>
        <w:t>.“</w:t>
      </w:r>
      <w:r w:rsidR="0020759F">
        <w:rPr>
          <w:rStyle w:val="FootnoteReference"/>
          <w:rFonts w:ascii="Times New Roman" w:hAnsi="Times New Roman" w:cs="Times New Roman"/>
          <w:sz w:val="20"/>
          <w:szCs w:val="20"/>
        </w:rPr>
        <w:footnoteReference w:id="7"/>
      </w:r>
    </w:p>
    <w:p w14:paraId="39109E63" w14:textId="1E2D5D5A" w:rsidR="0020690F" w:rsidRPr="004043EC" w:rsidRDefault="00641175" w:rsidP="00F7789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Edgars Konflikt mit seiner Mutter ist auch hierher zu deuten. </w:t>
      </w:r>
      <w:r w:rsidR="00FC5D2E">
        <w:rPr>
          <w:rFonts w:ascii="Times New Roman" w:hAnsi="Times New Roman" w:cs="Times New Roman"/>
        </w:rPr>
        <w:t xml:space="preserve">Laut Brandes und </w:t>
      </w:r>
      <w:proofErr w:type="spellStart"/>
      <w:r w:rsidR="00FC5D2E">
        <w:rPr>
          <w:rFonts w:ascii="Times New Roman" w:hAnsi="Times New Roman" w:cs="Times New Roman"/>
        </w:rPr>
        <w:t>Fehn</w:t>
      </w:r>
      <w:proofErr w:type="spellEnd"/>
      <w:r w:rsidR="00FC5D2E">
        <w:rPr>
          <w:rFonts w:ascii="Times New Roman" w:hAnsi="Times New Roman" w:cs="Times New Roman"/>
        </w:rPr>
        <w:t xml:space="preserve"> </w:t>
      </w:r>
      <w:r w:rsidR="004043EC">
        <w:rPr>
          <w:rFonts w:ascii="Times New Roman" w:hAnsi="Times New Roman" w:cs="Times New Roman"/>
        </w:rPr>
        <w:t xml:space="preserve">sind Familie und Staat so stark verbunden in </w:t>
      </w:r>
      <w:r w:rsidR="004043EC">
        <w:rPr>
          <w:rFonts w:ascii="Times New Roman" w:hAnsi="Times New Roman" w:cs="Times New Roman"/>
          <w:i/>
          <w:iCs/>
        </w:rPr>
        <w:t>„Die neuen Leiden des jungen W.“</w:t>
      </w:r>
      <w:r w:rsidR="004043EC">
        <w:rPr>
          <w:rFonts w:ascii="Times New Roman" w:hAnsi="Times New Roman" w:cs="Times New Roman"/>
        </w:rPr>
        <w:t xml:space="preserve">, </w:t>
      </w:r>
      <w:r w:rsidR="00F77892">
        <w:rPr>
          <w:rFonts w:ascii="Times New Roman" w:hAnsi="Times New Roman" w:cs="Times New Roman"/>
        </w:rPr>
        <w:t>dass jegliche</w:t>
      </w:r>
      <w:r w:rsidR="009F0585">
        <w:rPr>
          <w:rFonts w:ascii="Times New Roman" w:hAnsi="Times New Roman" w:cs="Times New Roman"/>
        </w:rPr>
        <w:t xml:space="preserve"> Teenage Protest gegen die Eltern sofort politisch wird</w:t>
      </w:r>
      <w:r w:rsidR="00AE4A58">
        <w:rPr>
          <w:rFonts w:ascii="Times New Roman" w:hAnsi="Times New Roman" w:cs="Times New Roman"/>
        </w:rPr>
        <w:t>.</w:t>
      </w:r>
      <w:r w:rsidR="00AE4A58">
        <w:rPr>
          <w:rStyle w:val="FootnoteReference"/>
          <w:rFonts w:ascii="Times New Roman" w:hAnsi="Times New Roman" w:cs="Times New Roman"/>
        </w:rPr>
        <w:footnoteReference w:id="8"/>
      </w:r>
      <w:r w:rsidR="00AE4A58">
        <w:rPr>
          <w:rFonts w:ascii="Times New Roman" w:hAnsi="Times New Roman" w:cs="Times New Roman"/>
        </w:rPr>
        <w:t xml:space="preserve"> </w:t>
      </w:r>
      <w:r w:rsidR="00F041E3">
        <w:rPr>
          <w:rFonts w:ascii="Times New Roman" w:hAnsi="Times New Roman" w:cs="Times New Roman"/>
        </w:rPr>
        <w:t xml:space="preserve">Indem er die Welt seiner Mutter ablehnt, lehnt er auch </w:t>
      </w:r>
      <w:r w:rsidR="00326A99">
        <w:rPr>
          <w:rFonts w:ascii="Times New Roman" w:hAnsi="Times New Roman" w:cs="Times New Roman"/>
        </w:rPr>
        <w:t xml:space="preserve">die autoritäre Gesellschaft und ihr </w:t>
      </w:r>
      <w:r w:rsidR="007B523F">
        <w:rPr>
          <w:rFonts w:ascii="Times New Roman" w:hAnsi="Times New Roman" w:cs="Times New Roman"/>
        </w:rPr>
        <w:t>Bildungsprogramm ab.</w:t>
      </w:r>
      <w:r w:rsidR="007B523F">
        <w:rPr>
          <w:rStyle w:val="FootnoteReference"/>
          <w:rFonts w:ascii="Times New Roman" w:hAnsi="Times New Roman" w:cs="Times New Roman"/>
        </w:rPr>
        <w:footnoteReference w:id="9"/>
      </w:r>
      <w:r w:rsidR="00741828">
        <w:rPr>
          <w:rFonts w:ascii="Times New Roman" w:hAnsi="Times New Roman" w:cs="Times New Roman"/>
        </w:rPr>
        <w:t xml:space="preserve"> </w:t>
      </w:r>
      <w:r w:rsidR="0009786B">
        <w:rPr>
          <w:rFonts w:ascii="Times New Roman" w:hAnsi="Times New Roman" w:cs="Times New Roman"/>
        </w:rPr>
        <w:t xml:space="preserve">Der Leser spürt genau diese Ablehnung, als </w:t>
      </w:r>
      <w:r w:rsidR="001025CA">
        <w:rPr>
          <w:rFonts w:ascii="Times New Roman" w:hAnsi="Times New Roman" w:cs="Times New Roman"/>
        </w:rPr>
        <w:t xml:space="preserve">Edgar sich Dieters </w:t>
      </w:r>
      <w:r w:rsidR="001A062A">
        <w:rPr>
          <w:rFonts w:ascii="Times New Roman" w:hAnsi="Times New Roman" w:cs="Times New Roman"/>
        </w:rPr>
        <w:t xml:space="preserve">Bücher anschaut. </w:t>
      </w:r>
      <w:r w:rsidR="00EC625B">
        <w:rPr>
          <w:rFonts w:ascii="Times New Roman" w:hAnsi="Times New Roman" w:cs="Times New Roman"/>
        </w:rPr>
        <w:t xml:space="preserve">Aus Edgars Sicht, verkörpert </w:t>
      </w:r>
      <w:r w:rsidR="001A062A">
        <w:rPr>
          <w:rFonts w:ascii="Times New Roman" w:hAnsi="Times New Roman" w:cs="Times New Roman"/>
        </w:rPr>
        <w:t>Dieter, ähnlich wie bei Goethe, d</w:t>
      </w:r>
      <w:r w:rsidR="0089587A">
        <w:rPr>
          <w:rFonts w:ascii="Times New Roman" w:hAnsi="Times New Roman" w:cs="Times New Roman"/>
        </w:rPr>
        <w:t>as gesellschaftliche</w:t>
      </w:r>
      <w:r w:rsidR="001A062A">
        <w:rPr>
          <w:rFonts w:ascii="Times New Roman" w:hAnsi="Times New Roman" w:cs="Times New Roman"/>
        </w:rPr>
        <w:t xml:space="preserve"> </w:t>
      </w:r>
      <w:r w:rsidR="0089587A">
        <w:rPr>
          <w:rFonts w:ascii="Times New Roman" w:hAnsi="Times New Roman" w:cs="Times New Roman"/>
        </w:rPr>
        <w:t>Vorbild des Mannes</w:t>
      </w:r>
      <w:r w:rsidR="003D1FE1">
        <w:rPr>
          <w:rFonts w:ascii="Times New Roman" w:hAnsi="Times New Roman" w:cs="Times New Roman"/>
        </w:rPr>
        <w:t>.</w:t>
      </w:r>
      <w:r w:rsidR="00A00B9B">
        <w:rPr>
          <w:rFonts w:ascii="Times New Roman" w:hAnsi="Times New Roman" w:cs="Times New Roman"/>
        </w:rPr>
        <w:t xml:space="preserve"> </w:t>
      </w:r>
      <w:r w:rsidR="00565786">
        <w:rPr>
          <w:rFonts w:ascii="Times New Roman" w:hAnsi="Times New Roman" w:cs="Times New Roman"/>
        </w:rPr>
        <w:t>Dieter hat sein Vaterlandsliebe durch Militärdienst gezeigt</w:t>
      </w:r>
      <w:r w:rsidR="004E03CA">
        <w:rPr>
          <w:rFonts w:ascii="Times New Roman" w:hAnsi="Times New Roman" w:cs="Times New Roman"/>
        </w:rPr>
        <w:t xml:space="preserve"> und hat die Bücher, die ein DDR-Bürger</w:t>
      </w:r>
      <w:r w:rsidR="00D0157E">
        <w:rPr>
          <w:rFonts w:ascii="Times New Roman" w:hAnsi="Times New Roman" w:cs="Times New Roman"/>
        </w:rPr>
        <w:t xml:space="preserve"> haben soll, nämlich </w:t>
      </w:r>
      <w:r w:rsidR="002C588C">
        <w:rPr>
          <w:rFonts w:ascii="Times New Roman" w:hAnsi="Times New Roman" w:cs="Times New Roman"/>
        </w:rPr>
        <w:t>„Marx, Engels [und] Lenin.“ (S. 56)</w:t>
      </w:r>
      <w:r w:rsidR="00BB7560">
        <w:rPr>
          <w:rFonts w:ascii="Times New Roman" w:hAnsi="Times New Roman" w:cs="Times New Roman"/>
        </w:rPr>
        <w:t xml:space="preserve"> Edgar sagt er habe nichts gegen Kommunismus, denn</w:t>
      </w:r>
      <w:r w:rsidR="0075203F">
        <w:rPr>
          <w:rFonts w:ascii="Times New Roman" w:hAnsi="Times New Roman" w:cs="Times New Roman"/>
        </w:rPr>
        <w:t xml:space="preserve"> keiner k</w:t>
      </w:r>
      <w:r w:rsidR="00955B88">
        <w:rPr>
          <w:rFonts w:ascii="Times New Roman" w:hAnsi="Times New Roman" w:cs="Times New Roman"/>
        </w:rPr>
        <w:t>ö</w:t>
      </w:r>
      <w:r w:rsidR="0075203F">
        <w:rPr>
          <w:rFonts w:ascii="Times New Roman" w:hAnsi="Times New Roman" w:cs="Times New Roman"/>
        </w:rPr>
        <w:t>nn</w:t>
      </w:r>
      <w:r w:rsidR="00955B88">
        <w:rPr>
          <w:rFonts w:ascii="Times New Roman" w:hAnsi="Times New Roman" w:cs="Times New Roman"/>
        </w:rPr>
        <w:t>e</w:t>
      </w:r>
      <w:r w:rsidR="0075203F">
        <w:rPr>
          <w:rFonts w:ascii="Times New Roman" w:hAnsi="Times New Roman" w:cs="Times New Roman"/>
        </w:rPr>
        <w:t xml:space="preserve"> gegen die Abschaffung der Ausbeutung sein</w:t>
      </w:r>
      <w:r w:rsidR="00AB6B4B">
        <w:rPr>
          <w:rFonts w:ascii="Times New Roman" w:hAnsi="Times New Roman" w:cs="Times New Roman"/>
        </w:rPr>
        <w:t>.</w:t>
      </w:r>
      <w:r w:rsidR="00FC49C6">
        <w:rPr>
          <w:rFonts w:ascii="Times New Roman" w:hAnsi="Times New Roman" w:cs="Times New Roman"/>
        </w:rPr>
        <w:t xml:space="preserve"> Trotzdem seien viele dagegen</w:t>
      </w:r>
      <w:r w:rsidR="00CA392C">
        <w:rPr>
          <w:rFonts w:ascii="Times New Roman" w:hAnsi="Times New Roman" w:cs="Times New Roman"/>
        </w:rPr>
        <w:t xml:space="preserve">, weil </w:t>
      </w:r>
      <w:r w:rsidR="004C2B64">
        <w:rPr>
          <w:rFonts w:ascii="Times New Roman" w:hAnsi="Times New Roman" w:cs="Times New Roman"/>
        </w:rPr>
        <w:t xml:space="preserve">sie mutig sein wollen, und </w:t>
      </w:r>
      <w:proofErr w:type="spellStart"/>
      <w:r w:rsidR="004C2B64">
        <w:rPr>
          <w:rFonts w:ascii="Times New Roman" w:hAnsi="Times New Roman" w:cs="Times New Roman"/>
        </w:rPr>
        <w:t>Dafürsein</w:t>
      </w:r>
      <w:proofErr w:type="spellEnd"/>
      <w:r w:rsidR="004C2B64">
        <w:rPr>
          <w:rFonts w:ascii="Times New Roman" w:hAnsi="Times New Roman" w:cs="Times New Roman"/>
        </w:rPr>
        <w:t xml:space="preserve"> kein Mut verlange</w:t>
      </w:r>
      <w:r w:rsidR="00E41049">
        <w:rPr>
          <w:rFonts w:ascii="Times New Roman" w:hAnsi="Times New Roman" w:cs="Times New Roman"/>
        </w:rPr>
        <w:t xml:space="preserve"> (S. 56)</w:t>
      </w:r>
      <w:r w:rsidR="00946FB7">
        <w:rPr>
          <w:rFonts w:ascii="Times New Roman" w:hAnsi="Times New Roman" w:cs="Times New Roman"/>
        </w:rPr>
        <w:t xml:space="preserve">. </w:t>
      </w:r>
      <w:r w:rsidR="00041822">
        <w:rPr>
          <w:rFonts w:ascii="Times New Roman" w:hAnsi="Times New Roman" w:cs="Times New Roman"/>
        </w:rPr>
        <w:t>Hie</w:t>
      </w:r>
      <w:r w:rsidR="00B917BB">
        <w:rPr>
          <w:rFonts w:ascii="Times New Roman" w:hAnsi="Times New Roman" w:cs="Times New Roman"/>
        </w:rPr>
        <w:t>r bestätigt Edgar wieder, dass er</w:t>
      </w:r>
      <w:r w:rsidR="00DA0C55">
        <w:rPr>
          <w:rFonts w:ascii="Times New Roman" w:hAnsi="Times New Roman" w:cs="Times New Roman"/>
        </w:rPr>
        <w:t xml:space="preserve"> anders ist, und es auch für immer sein würde, wenn er die Gelegenheit </w:t>
      </w:r>
      <w:r w:rsidR="00694B58">
        <w:rPr>
          <w:rFonts w:ascii="Times New Roman" w:hAnsi="Times New Roman" w:cs="Times New Roman"/>
        </w:rPr>
        <w:t>zu wählen hätte. Ähnlich verhält es sich, als Edgar nah am Ende des Romans</w:t>
      </w:r>
      <w:r w:rsidR="00621D68">
        <w:rPr>
          <w:rFonts w:ascii="Times New Roman" w:hAnsi="Times New Roman" w:cs="Times New Roman"/>
        </w:rPr>
        <w:t xml:space="preserve"> dem Leser erzählt, dass er Linkshänder ist</w:t>
      </w:r>
      <w:r w:rsidR="00CA5C64">
        <w:rPr>
          <w:rFonts w:ascii="Times New Roman" w:hAnsi="Times New Roman" w:cs="Times New Roman"/>
        </w:rPr>
        <w:t>.</w:t>
      </w:r>
      <w:r w:rsidR="00D557A4">
        <w:rPr>
          <w:rFonts w:ascii="Times New Roman" w:hAnsi="Times New Roman" w:cs="Times New Roman"/>
        </w:rPr>
        <w:t xml:space="preserve"> Edgar will anders sein, bloß </w:t>
      </w:r>
      <w:r w:rsidR="008B7EDE">
        <w:rPr>
          <w:rFonts w:ascii="Times New Roman" w:hAnsi="Times New Roman" w:cs="Times New Roman"/>
        </w:rPr>
        <w:t>weil er als j</w:t>
      </w:r>
      <w:r w:rsidR="0002626F">
        <w:rPr>
          <w:rFonts w:ascii="Times New Roman" w:hAnsi="Times New Roman" w:cs="Times New Roman"/>
        </w:rPr>
        <w:t xml:space="preserve">unger Mann sich noch entwickeln muss. Das heißt, Edgar muss sich noch entscheiden </w:t>
      </w:r>
      <w:r w:rsidR="009355FB">
        <w:rPr>
          <w:rFonts w:ascii="Times New Roman" w:hAnsi="Times New Roman" w:cs="Times New Roman"/>
        </w:rPr>
        <w:t xml:space="preserve">was für ein Mensch er </w:t>
      </w:r>
      <w:r w:rsidR="00E27459">
        <w:rPr>
          <w:rFonts w:ascii="Times New Roman" w:hAnsi="Times New Roman" w:cs="Times New Roman"/>
        </w:rPr>
        <w:t>sein will.</w:t>
      </w:r>
    </w:p>
    <w:sectPr w:rsidR="0020690F" w:rsidRPr="004043EC" w:rsidSect="0063269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E589B" w14:textId="77777777" w:rsidR="009B7063" w:rsidRPr="00FB14D9" w:rsidRDefault="009B7063" w:rsidP="00213B4B">
      <w:pPr>
        <w:spacing w:after="0" w:line="240" w:lineRule="auto"/>
      </w:pPr>
      <w:r w:rsidRPr="00FB14D9">
        <w:separator/>
      </w:r>
    </w:p>
  </w:endnote>
  <w:endnote w:type="continuationSeparator" w:id="0">
    <w:p w14:paraId="68A25AC3" w14:textId="77777777" w:rsidR="009B7063" w:rsidRPr="00FB14D9" w:rsidRDefault="009B7063" w:rsidP="00213B4B">
      <w:pPr>
        <w:spacing w:after="0" w:line="240" w:lineRule="auto"/>
      </w:pPr>
      <w:r w:rsidRPr="00FB14D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B0166" w14:textId="77777777" w:rsidR="009B7063" w:rsidRPr="00FB14D9" w:rsidRDefault="009B7063" w:rsidP="00213B4B">
      <w:pPr>
        <w:spacing w:after="0" w:line="240" w:lineRule="auto"/>
      </w:pPr>
      <w:r w:rsidRPr="00FB14D9">
        <w:separator/>
      </w:r>
    </w:p>
  </w:footnote>
  <w:footnote w:type="continuationSeparator" w:id="0">
    <w:p w14:paraId="7ECECC96" w14:textId="77777777" w:rsidR="009B7063" w:rsidRPr="00FB14D9" w:rsidRDefault="009B7063" w:rsidP="00213B4B">
      <w:pPr>
        <w:spacing w:after="0" w:line="240" w:lineRule="auto"/>
      </w:pPr>
      <w:r w:rsidRPr="00FB14D9">
        <w:continuationSeparator/>
      </w:r>
    </w:p>
  </w:footnote>
  <w:footnote w:id="1">
    <w:p w14:paraId="4FF9F11E" w14:textId="6B59C826" w:rsidR="003F11D1" w:rsidRPr="00FB14D9" w:rsidRDefault="003F11D1">
      <w:pPr>
        <w:pStyle w:val="FootnoteText"/>
        <w:rPr>
          <w:rFonts w:ascii="Times New Roman" w:hAnsi="Times New Roman" w:cs="Times New Roman"/>
        </w:rPr>
      </w:pPr>
      <w:r w:rsidRPr="00FB14D9">
        <w:rPr>
          <w:rStyle w:val="FootnoteReference"/>
          <w:rFonts w:ascii="Times New Roman" w:hAnsi="Times New Roman" w:cs="Times New Roman"/>
        </w:rPr>
        <w:footnoteRef/>
      </w:r>
      <w:r w:rsidRPr="00FB14D9">
        <w:rPr>
          <w:rFonts w:ascii="Times New Roman" w:hAnsi="Times New Roman" w:cs="Times New Roman"/>
        </w:rPr>
        <w:t xml:space="preserve"> </w:t>
      </w:r>
      <w:r w:rsidR="00345658" w:rsidRPr="00FB14D9">
        <w:rPr>
          <w:rFonts w:ascii="Times New Roman" w:hAnsi="Times New Roman" w:cs="Times New Roman"/>
        </w:rPr>
        <w:t>Seiler, Lutz: Die Zeitwaage. Erzählungen. Frankfurt am Main 2009.</w:t>
      </w:r>
    </w:p>
  </w:footnote>
  <w:footnote w:id="2">
    <w:p w14:paraId="0EA55174" w14:textId="11A6BDAC" w:rsidR="00103BC1" w:rsidRPr="00FB14D9" w:rsidRDefault="00103BC1" w:rsidP="00CA5EEE">
      <w:pPr>
        <w:pStyle w:val="FootnoteText"/>
        <w:rPr>
          <w:rFonts w:ascii="Times New Roman" w:hAnsi="Times New Roman" w:cs="Times New Roman"/>
        </w:rPr>
      </w:pPr>
      <w:r w:rsidRPr="00FB14D9">
        <w:rPr>
          <w:rStyle w:val="FootnoteReference"/>
          <w:rFonts w:ascii="Times New Roman" w:hAnsi="Times New Roman" w:cs="Times New Roman"/>
        </w:rPr>
        <w:footnoteRef/>
      </w:r>
      <w:r w:rsidRPr="00FB14D9">
        <w:rPr>
          <w:rFonts w:ascii="Times New Roman" w:hAnsi="Times New Roman" w:cs="Times New Roman"/>
        </w:rPr>
        <w:t xml:space="preserve"> </w:t>
      </w:r>
      <w:r w:rsidR="00096F7A" w:rsidRPr="00FB14D9">
        <w:rPr>
          <w:rFonts w:ascii="Times New Roman" w:hAnsi="Times New Roman" w:cs="Times New Roman"/>
        </w:rPr>
        <w:t xml:space="preserve">Plenzdorfs Roman </w:t>
      </w:r>
      <w:r w:rsidR="00096F7A" w:rsidRPr="00FB14D9">
        <w:rPr>
          <w:rFonts w:ascii="Times New Roman" w:hAnsi="Times New Roman" w:cs="Times New Roman"/>
          <w:i/>
          <w:iCs/>
        </w:rPr>
        <w:t>Die neuen Leiden des jungen W.</w:t>
      </w:r>
      <w:r w:rsidR="00096F7A" w:rsidRPr="00FB14D9">
        <w:rPr>
          <w:rFonts w:ascii="Times New Roman" w:hAnsi="Times New Roman" w:cs="Times New Roman"/>
        </w:rPr>
        <w:t xml:space="preserve"> wird hier und im Folgenden zitiert nach: Plenzdorf, Ulrich</w:t>
      </w:r>
      <w:r w:rsidR="008218CB" w:rsidRPr="00FB14D9">
        <w:rPr>
          <w:rFonts w:ascii="Times New Roman" w:hAnsi="Times New Roman" w:cs="Times New Roman"/>
        </w:rPr>
        <w:t xml:space="preserve">: Die neuen Leiden des Jungen W. Text und Kommentar Suhrkamp </w:t>
      </w:r>
      <w:proofErr w:type="spellStart"/>
      <w:r w:rsidR="008218CB" w:rsidRPr="00FB14D9">
        <w:rPr>
          <w:rFonts w:ascii="Times New Roman" w:hAnsi="Times New Roman" w:cs="Times New Roman"/>
        </w:rPr>
        <w:t>BasisBibliothek</w:t>
      </w:r>
      <w:proofErr w:type="spellEnd"/>
      <w:r w:rsidR="008218CB" w:rsidRPr="00FB14D9">
        <w:rPr>
          <w:rFonts w:ascii="Times New Roman" w:hAnsi="Times New Roman" w:cs="Times New Roman"/>
        </w:rPr>
        <w:t>.</w:t>
      </w:r>
      <w:r w:rsidR="00A23FA4" w:rsidRPr="00FB14D9">
        <w:rPr>
          <w:rFonts w:ascii="Times New Roman" w:hAnsi="Times New Roman" w:cs="Times New Roman"/>
        </w:rPr>
        <w:t xml:space="preserve"> Frankfurt am Main 2004. </w:t>
      </w:r>
      <w:r w:rsidR="00365F17" w:rsidRPr="00FB14D9">
        <w:rPr>
          <w:rFonts w:ascii="Times New Roman" w:hAnsi="Times New Roman" w:cs="Times New Roman"/>
        </w:rPr>
        <w:t>Hier S. 14.</w:t>
      </w:r>
    </w:p>
  </w:footnote>
  <w:footnote w:id="3">
    <w:p w14:paraId="2D7A1968" w14:textId="442BFF41" w:rsidR="00646FB0" w:rsidRPr="00FB14D9" w:rsidRDefault="00646FB0" w:rsidP="00CA5EEE">
      <w:pPr>
        <w:pStyle w:val="FootnoteText"/>
        <w:rPr>
          <w:rFonts w:ascii="Times New Roman" w:hAnsi="Times New Roman" w:cs="Times New Roman"/>
        </w:rPr>
      </w:pPr>
      <w:r w:rsidRPr="00FB14D9">
        <w:rPr>
          <w:rStyle w:val="FootnoteReference"/>
          <w:rFonts w:ascii="Times New Roman" w:hAnsi="Times New Roman" w:cs="Times New Roman"/>
        </w:rPr>
        <w:footnoteRef/>
      </w:r>
      <w:r w:rsidRPr="00FB14D9">
        <w:rPr>
          <w:rFonts w:ascii="Times New Roman" w:hAnsi="Times New Roman" w:cs="Times New Roman"/>
        </w:rPr>
        <w:t xml:space="preserve"> </w:t>
      </w:r>
      <w:r w:rsidR="00AB007A" w:rsidRPr="00FB14D9">
        <w:rPr>
          <w:rFonts w:ascii="Times New Roman" w:hAnsi="Times New Roman" w:cs="Times New Roman"/>
        </w:rPr>
        <w:t>Brandes, Ute und</w:t>
      </w:r>
      <w:r w:rsidR="00732D5B" w:rsidRPr="00FB14D9">
        <w:rPr>
          <w:rFonts w:ascii="Times New Roman" w:hAnsi="Times New Roman" w:cs="Times New Roman"/>
        </w:rPr>
        <w:t xml:space="preserve"> </w:t>
      </w:r>
      <w:proofErr w:type="spellStart"/>
      <w:r w:rsidR="006A6806" w:rsidRPr="00FB14D9">
        <w:rPr>
          <w:rFonts w:ascii="Times New Roman" w:hAnsi="Times New Roman" w:cs="Times New Roman"/>
        </w:rPr>
        <w:t>Fehn</w:t>
      </w:r>
      <w:proofErr w:type="spellEnd"/>
      <w:r w:rsidR="006A6806" w:rsidRPr="00FB14D9">
        <w:rPr>
          <w:rFonts w:ascii="Times New Roman" w:hAnsi="Times New Roman" w:cs="Times New Roman"/>
        </w:rPr>
        <w:t xml:space="preserve">, Ann Clark: </w:t>
      </w:r>
      <w:proofErr w:type="spellStart"/>
      <w:r w:rsidR="006A6806" w:rsidRPr="00FB14D9">
        <w:rPr>
          <w:rFonts w:ascii="Times New Roman" w:hAnsi="Times New Roman" w:cs="Times New Roman"/>
        </w:rPr>
        <w:t>Wether’s</w:t>
      </w:r>
      <w:proofErr w:type="spellEnd"/>
      <w:r w:rsidR="006A6806" w:rsidRPr="00FB14D9">
        <w:rPr>
          <w:rFonts w:ascii="Times New Roman" w:hAnsi="Times New Roman" w:cs="Times New Roman"/>
        </w:rPr>
        <w:t xml:space="preserve"> Children: The Experience </w:t>
      </w:r>
      <w:proofErr w:type="spellStart"/>
      <w:r w:rsidR="006A6806" w:rsidRPr="00FB14D9">
        <w:rPr>
          <w:rFonts w:ascii="Times New Roman" w:hAnsi="Times New Roman" w:cs="Times New Roman"/>
        </w:rPr>
        <w:t>of</w:t>
      </w:r>
      <w:proofErr w:type="spellEnd"/>
      <w:r w:rsidR="006A6806" w:rsidRPr="00FB14D9">
        <w:rPr>
          <w:rFonts w:ascii="Times New Roman" w:hAnsi="Times New Roman" w:cs="Times New Roman"/>
        </w:rPr>
        <w:t xml:space="preserve"> </w:t>
      </w:r>
      <w:proofErr w:type="spellStart"/>
      <w:r w:rsidR="006A6806" w:rsidRPr="00FB14D9">
        <w:rPr>
          <w:rFonts w:ascii="Times New Roman" w:hAnsi="Times New Roman" w:cs="Times New Roman"/>
        </w:rPr>
        <w:t>the</w:t>
      </w:r>
      <w:proofErr w:type="spellEnd"/>
      <w:r w:rsidR="006A6806" w:rsidRPr="00FB14D9">
        <w:rPr>
          <w:rFonts w:ascii="Times New Roman" w:hAnsi="Times New Roman" w:cs="Times New Roman"/>
        </w:rPr>
        <w:t xml:space="preserve"> Second Generation in Ulrich </w:t>
      </w:r>
      <w:proofErr w:type="spellStart"/>
      <w:r w:rsidR="006A6806" w:rsidRPr="00FB14D9">
        <w:rPr>
          <w:rFonts w:ascii="Times New Roman" w:hAnsi="Times New Roman" w:cs="Times New Roman"/>
        </w:rPr>
        <w:t>Plenzdorf’s</w:t>
      </w:r>
      <w:proofErr w:type="spellEnd"/>
      <w:r w:rsidR="006A6806" w:rsidRPr="00FB14D9">
        <w:rPr>
          <w:rFonts w:ascii="Times New Roman" w:hAnsi="Times New Roman" w:cs="Times New Roman"/>
        </w:rPr>
        <w:t xml:space="preserve"> </w:t>
      </w:r>
      <w:r w:rsidR="006A6806" w:rsidRPr="00FB14D9">
        <w:rPr>
          <w:rFonts w:ascii="Times New Roman" w:hAnsi="Times New Roman" w:cs="Times New Roman"/>
          <w:i/>
          <w:iCs/>
        </w:rPr>
        <w:t xml:space="preserve">Die neuen Leiden des jungen W. </w:t>
      </w:r>
      <w:r w:rsidR="006A6806" w:rsidRPr="00FB14D9">
        <w:rPr>
          <w:rFonts w:ascii="Times New Roman" w:hAnsi="Times New Roman" w:cs="Times New Roman"/>
        </w:rPr>
        <w:t xml:space="preserve">and Volker </w:t>
      </w:r>
      <w:proofErr w:type="spellStart"/>
      <w:r w:rsidR="00907C22" w:rsidRPr="00FB14D9">
        <w:rPr>
          <w:rFonts w:ascii="Times New Roman" w:hAnsi="Times New Roman" w:cs="Times New Roman"/>
        </w:rPr>
        <w:t>Braun’s</w:t>
      </w:r>
      <w:proofErr w:type="spellEnd"/>
      <w:r w:rsidR="00907C22" w:rsidRPr="00FB14D9">
        <w:rPr>
          <w:rFonts w:ascii="Times New Roman" w:hAnsi="Times New Roman" w:cs="Times New Roman"/>
        </w:rPr>
        <w:t xml:space="preserve"> “</w:t>
      </w:r>
      <w:r w:rsidR="006A6806" w:rsidRPr="00FB14D9">
        <w:rPr>
          <w:rFonts w:ascii="Times New Roman" w:hAnsi="Times New Roman" w:cs="Times New Roman"/>
        </w:rPr>
        <w:t>Unvollendete Geschichte</w:t>
      </w:r>
      <w:r w:rsidR="007E0F71" w:rsidRPr="00FB14D9">
        <w:rPr>
          <w:rFonts w:ascii="Times New Roman" w:hAnsi="Times New Roman" w:cs="Times New Roman"/>
        </w:rPr>
        <w:t>”.</w:t>
      </w:r>
      <w:r w:rsidR="006519DD" w:rsidRPr="00FB14D9">
        <w:rPr>
          <w:rFonts w:ascii="Times New Roman" w:hAnsi="Times New Roman" w:cs="Times New Roman"/>
        </w:rPr>
        <w:t xml:space="preserve"> In: </w:t>
      </w:r>
      <w:r w:rsidR="00246EC5" w:rsidRPr="00FB14D9">
        <w:rPr>
          <w:rFonts w:ascii="Times New Roman" w:hAnsi="Times New Roman" w:cs="Times New Roman"/>
        </w:rPr>
        <w:t>The German Quarterly</w:t>
      </w:r>
      <w:r w:rsidR="00321E89" w:rsidRPr="00FB14D9">
        <w:rPr>
          <w:rFonts w:ascii="Times New Roman" w:hAnsi="Times New Roman" w:cs="Times New Roman"/>
        </w:rPr>
        <w:t xml:space="preserve"> 56 (1983). H. 4</w:t>
      </w:r>
      <w:r w:rsidR="00E4768A" w:rsidRPr="00FB14D9">
        <w:rPr>
          <w:rFonts w:ascii="Times New Roman" w:hAnsi="Times New Roman" w:cs="Times New Roman"/>
        </w:rPr>
        <w:t xml:space="preserve">. </w:t>
      </w:r>
      <w:r w:rsidR="00CA5EEE" w:rsidRPr="00FB14D9">
        <w:rPr>
          <w:rFonts w:ascii="Times New Roman" w:hAnsi="Times New Roman" w:cs="Times New Roman"/>
        </w:rPr>
        <w:t>S. 619.</w:t>
      </w:r>
    </w:p>
  </w:footnote>
  <w:footnote w:id="4">
    <w:p w14:paraId="447927B1" w14:textId="72959E65" w:rsidR="00D5481B" w:rsidRPr="00FB14D9" w:rsidRDefault="00D5481B">
      <w:pPr>
        <w:pStyle w:val="FootnoteText"/>
      </w:pPr>
      <w:r w:rsidRPr="00FB14D9">
        <w:rPr>
          <w:rStyle w:val="FootnoteReference"/>
          <w:rFonts w:ascii="Times New Roman" w:hAnsi="Times New Roman" w:cs="Times New Roman"/>
        </w:rPr>
        <w:footnoteRef/>
      </w:r>
      <w:r w:rsidRPr="00FB14D9">
        <w:rPr>
          <w:rFonts w:ascii="Times New Roman" w:hAnsi="Times New Roman" w:cs="Times New Roman"/>
        </w:rPr>
        <w:t xml:space="preserve"> Schumann, Adelheid: Ulrich Plenzdorf: Die neuen Leiden des jungen W.</w:t>
      </w:r>
      <w:r w:rsidR="000F0043" w:rsidRPr="00FB14D9">
        <w:rPr>
          <w:rFonts w:ascii="Times New Roman" w:hAnsi="Times New Roman" w:cs="Times New Roman"/>
        </w:rPr>
        <w:t xml:space="preserve"> Versuch einer linguistisch-pragmatischen Interpretation.</w:t>
      </w:r>
      <w:r w:rsidR="00857950" w:rsidRPr="00FB14D9">
        <w:rPr>
          <w:rFonts w:ascii="Times New Roman" w:hAnsi="Times New Roman" w:cs="Times New Roman"/>
        </w:rPr>
        <w:t xml:space="preserve"> </w:t>
      </w:r>
      <w:proofErr w:type="spellStart"/>
      <w:r w:rsidR="00857950" w:rsidRPr="00FB14D9">
        <w:rPr>
          <w:rFonts w:ascii="Times New Roman" w:hAnsi="Times New Roman" w:cs="Times New Roman"/>
        </w:rPr>
        <w:t>Recherches</w:t>
      </w:r>
      <w:proofErr w:type="spellEnd"/>
      <w:r w:rsidR="00857950" w:rsidRPr="00FB14D9">
        <w:rPr>
          <w:rFonts w:ascii="Times New Roman" w:hAnsi="Times New Roman" w:cs="Times New Roman"/>
        </w:rPr>
        <w:t xml:space="preserve"> </w:t>
      </w:r>
      <w:proofErr w:type="spellStart"/>
      <w:r w:rsidR="00857950" w:rsidRPr="00FB14D9">
        <w:rPr>
          <w:rFonts w:ascii="Times New Roman" w:hAnsi="Times New Roman" w:cs="Times New Roman"/>
        </w:rPr>
        <w:t>Germaniques</w:t>
      </w:r>
      <w:proofErr w:type="spellEnd"/>
      <w:r w:rsidR="00857950" w:rsidRPr="00FB14D9">
        <w:rPr>
          <w:rFonts w:ascii="Times New Roman" w:hAnsi="Times New Roman" w:cs="Times New Roman"/>
        </w:rPr>
        <w:t xml:space="preserve"> 4 (1974)</w:t>
      </w:r>
      <w:r w:rsidR="00A10140" w:rsidRPr="00FB14D9">
        <w:rPr>
          <w:rFonts w:ascii="Times New Roman" w:hAnsi="Times New Roman" w:cs="Times New Roman"/>
        </w:rPr>
        <w:t xml:space="preserve">. H. 1. S. </w:t>
      </w:r>
      <w:r w:rsidR="0099578C" w:rsidRPr="00FB14D9">
        <w:rPr>
          <w:rFonts w:ascii="Times New Roman" w:hAnsi="Times New Roman" w:cs="Times New Roman"/>
        </w:rPr>
        <w:t>156.</w:t>
      </w:r>
    </w:p>
  </w:footnote>
  <w:footnote w:id="5">
    <w:p w14:paraId="4BE9A5C4" w14:textId="03A07031" w:rsidR="00EA4DEA" w:rsidRPr="00FB14D9" w:rsidRDefault="00EA4DEA" w:rsidP="00DD59C1">
      <w:pPr>
        <w:pStyle w:val="FootnoteText"/>
        <w:rPr>
          <w:rFonts w:ascii="Times New Roman" w:hAnsi="Times New Roman" w:cs="Times New Roman"/>
        </w:rPr>
      </w:pPr>
      <w:r w:rsidRPr="00FB14D9">
        <w:rPr>
          <w:rStyle w:val="FootnoteReference"/>
          <w:rFonts w:ascii="Times New Roman" w:hAnsi="Times New Roman" w:cs="Times New Roman"/>
        </w:rPr>
        <w:footnoteRef/>
      </w:r>
      <w:r w:rsidRPr="00FB14D9">
        <w:rPr>
          <w:rFonts w:ascii="Times New Roman" w:hAnsi="Times New Roman" w:cs="Times New Roman"/>
        </w:rPr>
        <w:t xml:space="preserve"> Br</w:t>
      </w:r>
      <w:r w:rsidR="0054091E" w:rsidRPr="00FB14D9">
        <w:rPr>
          <w:rFonts w:ascii="Times New Roman" w:hAnsi="Times New Roman" w:cs="Times New Roman"/>
        </w:rPr>
        <w:t xml:space="preserve">andes und </w:t>
      </w:r>
      <w:proofErr w:type="spellStart"/>
      <w:r w:rsidR="0054091E" w:rsidRPr="00FB14D9">
        <w:rPr>
          <w:rFonts w:ascii="Times New Roman" w:hAnsi="Times New Roman" w:cs="Times New Roman"/>
        </w:rPr>
        <w:t>Fehn</w:t>
      </w:r>
      <w:proofErr w:type="spellEnd"/>
      <w:r w:rsidR="0054091E" w:rsidRPr="00FB14D9">
        <w:rPr>
          <w:rFonts w:ascii="Times New Roman" w:hAnsi="Times New Roman" w:cs="Times New Roman"/>
        </w:rPr>
        <w:t xml:space="preserve">, a.a.O., S. </w:t>
      </w:r>
      <w:r w:rsidR="004A46CB" w:rsidRPr="00FB14D9">
        <w:rPr>
          <w:rFonts w:ascii="Times New Roman" w:hAnsi="Times New Roman" w:cs="Times New Roman"/>
        </w:rPr>
        <w:t>616&amp;620.</w:t>
      </w:r>
    </w:p>
  </w:footnote>
  <w:footnote w:id="6">
    <w:p w14:paraId="20BB9703" w14:textId="4AFDECD2" w:rsidR="00E37E07" w:rsidRPr="007B523F" w:rsidRDefault="00E37E07" w:rsidP="007B523F">
      <w:pPr>
        <w:pStyle w:val="FootnoteText"/>
        <w:rPr>
          <w:rFonts w:ascii="Times New Roman" w:hAnsi="Times New Roman" w:cs="Times New Roman"/>
        </w:rPr>
      </w:pPr>
      <w:r w:rsidRPr="007B523F">
        <w:rPr>
          <w:rStyle w:val="FootnoteReference"/>
          <w:rFonts w:ascii="Times New Roman" w:hAnsi="Times New Roman" w:cs="Times New Roman"/>
        </w:rPr>
        <w:footnoteRef/>
      </w:r>
      <w:r w:rsidRPr="007B523F">
        <w:rPr>
          <w:rFonts w:ascii="Times New Roman" w:hAnsi="Times New Roman" w:cs="Times New Roman"/>
        </w:rPr>
        <w:t xml:space="preserve"> Fickert, Kurt:</w:t>
      </w:r>
      <w:r w:rsidR="004E7EC6" w:rsidRPr="007B523F">
        <w:rPr>
          <w:rFonts w:ascii="Times New Roman" w:hAnsi="Times New Roman" w:cs="Times New Roman"/>
        </w:rPr>
        <w:t xml:space="preserve"> </w:t>
      </w:r>
      <w:proofErr w:type="spellStart"/>
      <w:r w:rsidR="004E7EC6" w:rsidRPr="007B523F">
        <w:rPr>
          <w:rFonts w:ascii="Times New Roman" w:hAnsi="Times New Roman" w:cs="Times New Roman"/>
        </w:rPr>
        <w:t>Literature</w:t>
      </w:r>
      <w:proofErr w:type="spellEnd"/>
      <w:r w:rsidR="004E7EC6" w:rsidRPr="007B523F">
        <w:rPr>
          <w:rFonts w:ascii="Times New Roman" w:hAnsi="Times New Roman" w:cs="Times New Roman"/>
        </w:rPr>
        <w:t xml:space="preserve"> </w:t>
      </w:r>
      <w:proofErr w:type="spellStart"/>
      <w:r w:rsidR="004E7EC6" w:rsidRPr="007B523F">
        <w:rPr>
          <w:rFonts w:ascii="Times New Roman" w:hAnsi="Times New Roman" w:cs="Times New Roman"/>
        </w:rPr>
        <w:t>as</w:t>
      </w:r>
      <w:proofErr w:type="spellEnd"/>
      <w:r w:rsidR="004E7EC6" w:rsidRPr="007B523F">
        <w:rPr>
          <w:rFonts w:ascii="Times New Roman" w:hAnsi="Times New Roman" w:cs="Times New Roman"/>
        </w:rPr>
        <w:t xml:space="preserve"> </w:t>
      </w:r>
      <w:proofErr w:type="spellStart"/>
      <w:r w:rsidR="004E7EC6" w:rsidRPr="007B523F">
        <w:rPr>
          <w:rFonts w:ascii="Times New Roman" w:hAnsi="Times New Roman" w:cs="Times New Roman"/>
        </w:rPr>
        <w:t>Documentation</w:t>
      </w:r>
      <w:proofErr w:type="spellEnd"/>
      <w:r w:rsidR="004E7EC6" w:rsidRPr="007B523F">
        <w:rPr>
          <w:rFonts w:ascii="Times New Roman" w:hAnsi="Times New Roman" w:cs="Times New Roman"/>
        </w:rPr>
        <w:t xml:space="preserve">: </w:t>
      </w:r>
      <w:proofErr w:type="spellStart"/>
      <w:r w:rsidR="004E7EC6" w:rsidRPr="007B523F">
        <w:rPr>
          <w:rFonts w:ascii="Times New Roman" w:hAnsi="Times New Roman" w:cs="Times New Roman"/>
        </w:rPr>
        <w:t>Plenzdorf’s</w:t>
      </w:r>
      <w:proofErr w:type="spellEnd"/>
      <w:r w:rsidR="004E7EC6" w:rsidRPr="007B523F">
        <w:rPr>
          <w:rFonts w:ascii="Times New Roman" w:hAnsi="Times New Roman" w:cs="Times New Roman"/>
        </w:rPr>
        <w:t xml:space="preserve"> Die neuen Leiden des jungen W.</w:t>
      </w:r>
      <w:r w:rsidR="004E70EF" w:rsidRPr="007B523F">
        <w:rPr>
          <w:rFonts w:ascii="Times New Roman" w:hAnsi="Times New Roman" w:cs="Times New Roman"/>
        </w:rPr>
        <w:t xml:space="preserve"> In: International Fiction Review 13 (1986). H. 2</w:t>
      </w:r>
      <w:r w:rsidR="00F70222" w:rsidRPr="007B523F">
        <w:rPr>
          <w:rFonts w:ascii="Times New Roman" w:hAnsi="Times New Roman" w:cs="Times New Roman"/>
        </w:rPr>
        <w:t>. S. 72.</w:t>
      </w:r>
    </w:p>
  </w:footnote>
  <w:footnote w:id="7">
    <w:p w14:paraId="09A8AE0E" w14:textId="73984C53" w:rsidR="0020759F" w:rsidRPr="007B523F" w:rsidRDefault="0020759F" w:rsidP="007B523F">
      <w:pPr>
        <w:pStyle w:val="FootnoteText"/>
        <w:rPr>
          <w:rFonts w:ascii="Times New Roman" w:hAnsi="Times New Roman" w:cs="Times New Roman"/>
        </w:rPr>
      </w:pPr>
      <w:r w:rsidRPr="007B523F">
        <w:rPr>
          <w:rStyle w:val="FootnoteReference"/>
          <w:rFonts w:ascii="Times New Roman" w:hAnsi="Times New Roman" w:cs="Times New Roman"/>
        </w:rPr>
        <w:footnoteRef/>
      </w:r>
      <w:r w:rsidRPr="007B523F">
        <w:rPr>
          <w:rFonts w:ascii="Times New Roman" w:hAnsi="Times New Roman" w:cs="Times New Roman"/>
        </w:rPr>
        <w:t xml:space="preserve"> </w:t>
      </w:r>
      <w:r w:rsidR="009332E3" w:rsidRPr="007B523F">
        <w:rPr>
          <w:rFonts w:ascii="Times New Roman" w:hAnsi="Times New Roman" w:cs="Times New Roman"/>
        </w:rPr>
        <w:t>Johnson, Uwe: Berliner Sachen.</w:t>
      </w:r>
      <w:r w:rsidR="00B309D0" w:rsidRPr="007B523F">
        <w:rPr>
          <w:rFonts w:ascii="Times New Roman" w:hAnsi="Times New Roman" w:cs="Times New Roman"/>
        </w:rPr>
        <w:t xml:space="preserve"> Aufsätze. Frankfurt am Main 1975. S. 54.</w:t>
      </w:r>
    </w:p>
  </w:footnote>
  <w:footnote w:id="8">
    <w:p w14:paraId="26CB3188" w14:textId="363F5587" w:rsidR="00AE4A58" w:rsidRPr="007B523F" w:rsidRDefault="00AE4A58" w:rsidP="007B523F">
      <w:pPr>
        <w:pStyle w:val="FootnoteText"/>
        <w:rPr>
          <w:rFonts w:ascii="Times New Roman" w:hAnsi="Times New Roman" w:cs="Times New Roman"/>
        </w:rPr>
      </w:pPr>
      <w:r w:rsidRPr="007B523F">
        <w:rPr>
          <w:rStyle w:val="FootnoteReference"/>
          <w:rFonts w:ascii="Times New Roman" w:hAnsi="Times New Roman" w:cs="Times New Roman"/>
        </w:rPr>
        <w:footnoteRef/>
      </w:r>
      <w:r w:rsidRPr="007B523F">
        <w:rPr>
          <w:rFonts w:ascii="Times New Roman" w:hAnsi="Times New Roman" w:cs="Times New Roman"/>
        </w:rPr>
        <w:t xml:space="preserve"> Brandes und </w:t>
      </w:r>
      <w:proofErr w:type="spellStart"/>
      <w:r w:rsidRPr="007B523F">
        <w:rPr>
          <w:rFonts w:ascii="Times New Roman" w:hAnsi="Times New Roman" w:cs="Times New Roman"/>
        </w:rPr>
        <w:t>Fehn</w:t>
      </w:r>
      <w:proofErr w:type="spellEnd"/>
      <w:r w:rsidRPr="007B523F">
        <w:rPr>
          <w:rFonts w:ascii="Times New Roman" w:hAnsi="Times New Roman" w:cs="Times New Roman"/>
        </w:rPr>
        <w:t>, a.a.O., S. 608.</w:t>
      </w:r>
    </w:p>
  </w:footnote>
  <w:footnote w:id="9">
    <w:p w14:paraId="11F2B0D3" w14:textId="5BCC2D6D" w:rsidR="007B523F" w:rsidRPr="007B523F" w:rsidRDefault="007B523F" w:rsidP="007B523F">
      <w:pPr>
        <w:pStyle w:val="FootnoteText"/>
        <w:rPr>
          <w:lang w:val="en-GB"/>
        </w:rPr>
      </w:pPr>
      <w:r w:rsidRPr="007B523F">
        <w:rPr>
          <w:rStyle w:val="FootnoteReference"/>
          <w:rFonts w:ascii="Times New Roman" w:hAnsi="Times New Roman" w:cs="Times New Roman"/>
        </w:rPr>
        <w:footnoteRef/>
      </w:r>
      <w:r w:rsidRPr="007B523F">
        <w:rPr>
          <w:rFonts w:ascii="Times New Roman" w:hAnsi="Times New Roman" w:cs="Times New Roman"/>
        </w:rPr>
        <w:t xml:space="preserve"> </w:t>
      </w:r>
      <w:proofErr w:type="spellStart"/>
      <w:r w:rsidRPr="007B523F">
        <w:rPr>
          <w:rFonts w:ascii="Times New Roman" w:hAnsi="Times New Roman" w:cs="Times New Roman"/>
          <w:lang w:val="en-GB"/>
        </w:rPr>
        <w:t>Ebd</w:t>
      </w:r>
      <w:proofErr w:type="spellEnd"/>
      <w:r w:rsidRPr="007B523F">
        <w:rPr>
          <w:rFonts w:ascii="Times New Roman" w:hAnsi="Times New Roman" w:cs="Times New Roman"/>
          <w:lang w:val="en-GB"/>
        </w:rPr>
        <w:t>. S. 614.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95"/>
    <w:rsid w:val="00004705"/>
    <w:rsid w:val="00004FAE"/>
    <w:rsid w:val="00021D16"/>
    <w:rsid w:val="0002626F"/>
    <w:rsid w:val="0003376A"/>
    <w:rsid w:val="00041822"/>
    <w:rsid w:val="00053AD4"/>
    <w:rsid w:val="00066716"/>
    <w:rsid w:val="00077D0F"/>
    <w:rsid w:val="0009628A"/>
    <w:rsid w:val="00096F7A"/>
    <w:rsid w:val="0009786B"/>
    <w:rsid w:val="000A197D"/>
    <w:rsid w:val="000B4C17"/>
    <w:rsid w:val="000C3F5D"/>
    <w:rsid w:val="000D7E21"/>
    <w:rsid w:val="000E6DEE"/>
    <w:rsid w:val="000F0043"/>
    <w:rsid w:val="000F6F54"/>
    <w:rsid w:val="001025CA"/>
    <w:rsid w:val="00103BC1"/>
    <w:rsid w:val="00104175"/>
    <w:rsid w:val="0010446C"/>
    <w:rsid w:val="00112577"/>
    <w:rsid w:val="00123C25"/>
    <w:rsid w:val="00125D7D"/>
    <w:rsid w:val="001370C4"/>
    <w:rsid w:val="001379E5"/>
    <w:rsid w:val="001427FE"/>
    <w:rsid w:val="00147EF8"/>
    <w:rsid w:val="001514DF"/>
    <w:rsid w:val="00165079"/>
    <w:rsid w:val="00175A0E"/>
    <w:rsid w:val="00176EF5"/>
    <w:rsid w:val="001A062A"/>
    <w:rsid w:val="001B71C4"/>
    <w:rsid w:val="001C043F"/>
    <w:rsid w:val="001E17A7"/>
    <w:rsid w:val="001F7053"/>
    <w:rsid w:val="002046E3"/>
    <w:rsid w:val="0020690F"/>
    <w:rsid w:val="0020759F"/>
    <w:rsid w:val="00213B4B"/>
    <w:rsid w:val="002208BE"/>
    <w:rsid w:val="00234715"/>
    <w:rsid w:val="00234C1B"/>
    <w:rsid w:val="00246EC5"/>
    <w:rsid w:val="00265358"/>
    <w:rsid w:val="00266101"/>
    <w:rsid w:val="00296C12"/>
    <w:rsid w:val="002A08C3"/>
    <w:rsid w:val="002A28B6"/>
    <w:rsid w:val="002C4D98"/>
    <w:rsid w:val="002C588C"/>
    <w:rsid w:val="002E4ECD"/>
    <w:rsid w:val="002E6261"/>
    <w:rsid w:val="00306D21"/>
    <w:rsid w:val="00307D87"/>
    <w:rsid w:val="00321E89"/>
    <w:rsid w:val="00326A99"/>
    <w:rsid w:val="00345658"/>
    <w:rsid w:val="00354545"/>
    <w:rsid w:val="00362DF3"/>
    <w:rsid w:val="00365F17"/>
    <w:rsid w:val="00376A67"/>
    <w:rsid w:val="003866E7"/>
    <w:rsid w:val="003A7A7B"/>
    <w:rsid w:val="003B2703"/>
    <w:rsid w:val="003C04B6"/>
    <w:rsid w:val="003C56AB"/>
    <w:rsid w:val="003D1FE1"/>
    <w:rsid w:val="003D3453"/>
    <w:rsid w:val="003D387F"/>
    <w:rsid w:val="003E579E"/>
    <w:rsid w:val="003F01E0"/>
    <w:rsid w:val="003F11D1"/>
    <w:rsid w:val="003F28BC"/>
    <w:rsid w:val="00402758"/>
    <w:rsid w:val="004043EC"/>
    <w:rsid w:val="00405840"/>
    <w:rsid w:val="004149F8"/>
    <w:rsid w:val="004205A9"/>
    <w:rsid w:val="00430515"/>
    <w:rsid w:val="00430B74"/>
    <w:rsid w:val="0044190A"/>
    <w:rsid w:val="0044608A"/>
    <w:rsid w:val="00451449"/>
    <w:rsid w:val="0047111D"/>
    <w:rsid w:val="00483113"/>
    <w:rsid w:val="00484FC7"/>
    <w:rsid w:val="004975ED"/>
    <w:rsid w:val="004A46CB"/>
    <w:rsid w:val="004B13B0"/>
    <w:rsid w:val="004C1644"/>
    <w:rsid w:val="004C2B64"/>
    <w:rsid w:val="004C72EE"/>
    <w:rsid w:val="004D1CCB"/>
    <w:rsid w:val="004E03CA"/>
    <w:rsid w:val="004E70EF"/>
    <w:rsid w:val="004E7EC6"/>
    <w:rsid w:val="005030B5"/>
    <w:rsid w:val="0050338C"/>
    <w:rsid w:val="0050600B"/>
    <w:rsid w:val="00512A7C"/>
    <w:rsid w:val="00514F91"/>
    <w:rsid w:val="0054091E"/>
    <w:rsid w:val="00565786"/>
    <w:rsid w:val="00567CA5"/>
    <w:rsid w:val="00573EE4"/>
    <w:rsid w:val="0058644E"/>
    <w:rsid w:val="005A25BC"/>
    <w:rsid w:val="005B340D"/>
    <w:rsid w:val="005D78AD"/>
    <w:rsid w:val="005E34EE"/>
    <w:rsid w:val="006067B5"/>
    <w:rsid w:val="00615187"/>
    <w:rsid w:val="00621D68"/>
    <w:rsid w:val="006235AA"/>
    <w:rsid w:val="00632695"/>
    <w:rsid w:val="0063385F"/>
    <w:rsid w:val="00636D6E"/>
    <w:rsid w:val="00641175"/>
    <w:rsid w:val="00646FB0"/>
    <w:rsid w:val="00647A6D"/>
    <w:rsid w:val="006519DD"/>
    <w:rsid w:val="00663B8D"/>
    <w:rsid w:val="00670661"/>
    <w:rsid w:val="006731C4"/>
    <w:rsid w:val="006861B2"/>
    <w:rsid w:val="0069130F"/>
    <w:rsid w:val="00692359"/>
    <w:rsid w:val="00694B58"/>
    <w:rsid w:val="00696A22"/>
    <w:rsid w:val="006971B4"/>
    <w:rsid w:val="006A6806"/>
    <w:rsid w:val="006A6A7B"/>
    <w:rsid w:val="006B0B4D"/>
    <w:rsid w:val="006B100C"/>
    <w:rsid w:val="006B5266"/>
    <w:rsid w:val="006C4031"/>
    <w:rsid w:val="006D69E7"/>
    <w:rsid w:val="006F49EE"/>
    <w:rsid w:val="0070238A"/>
    <w:rsid w:val="00717B84"/>
    <w:rsid w:val="00732D5B"/>
    <w:rsid w:val="00741828"/>
    <w:rsid w:val="0075203F"/>
    <w:rsid w:val="0075312B"/>
    <w:rsid w:val="0076567F"/>
    <w:rsid w:val="007732D0"/>
    <w:rsid w:val="00775C3B"/>
    <w:rsid w:val="0078411C"/>
    <w:rsid w:val="00793370"/>
    <w:rsid w:val="00793F38"/>
    <w:rsid w:val="0079578B"/>
    <w:rsid w:val="007A0F53"/>
    <w:rsid w:val="007A683C"/>
    <w:rsid w:val="007A70DF"/>
    <w:rsid w:val="007B523F"/>
    <w:rsid w:val="007D4FD5"/>
    <w:rsid w:val="007E0F71"/>
    <w:rsid w:val="007E5CDA"/>
    <w:rsid w:val="007F0503"/>
    <w:rsid w:val="007F3FBD"/>
    <w:rsid w:val="00804E78"/>
    <w:rsid w:val="0080682F"/>
    <w:rsid w:val="00814F00"/>
    <w:rsid w:val="008217AF"/>
    <w:rsid w:val="008218CB"/>
    <w:rsid w:val="00825D48"/>
    <w:rsid w:val="00857950"/>
    <w:rsid w:val="0087007C"/>
    <w:rsid w:val="00871494"/>
    <w:rsid w:val="0088775A"/>
    <w:rsid w:val="00893E7C"/>
    <w:rsid w:val="0089587A"/>
    <w:rsid w:val="008B5A7C"/>
    <w:rsid w:val="008B7EDE"/>
    <w:rsid w:val="008C1682"/>
    <w:rsid w:val="008D35E9"/>
    <w:rsid w:val="008D74D5"/>
    <w:rsid w:val="008E609E"/>
    <w:rsid w:val="00903D92"/>
    <w:rsid w:val="009076F7"/>
    <w:rsid w:val="00907C22"/>
    <w:rsid w:val="0091214A"/>
    <w:rsid w:val="00915738"/>
    <w:rsid w:val="00926C35"/>
    <w:rsid w:val="009332E3"/>
    <w:rsid w:val="009355FB"/>
    <w:rsid w:val="00943BFB"/>
    <w:rsid w:val="00946FB7"/>
    <w:rsid w:val="00947DB1"/>
    <w:rsid w:val="00955B88"/>
    <w:rsid w:val="00957240"/>
    <w:rsid w:val="009726F7"/>
    <w:rsid w:val="00976D9E"/>
    <w:rsid w:val="009920AA"/>
    <w:rsid w:val="0099578C"/>
    <w:rsid w:val="009B073B"/>
    <w:rsid w:val="009B66BB"/>
    <w:rsid w:val="009B7063"/>
    <w:rsid w:val="009C08C5"/>
    <w:rsid w:val="009C264E"/>
    <w:rsid w:val="009D37F4"/>
    <w:rsid w:val="009E2FDD"/>
    <w:rsid w:val="009E5544"/>
    <w:rsid w:val="009F0585"/>
    <w:rsid w:val="009F4334"/>
    <w:rsid w:val="00A00B9B"/>
    <w:rsid w:val="00A04659"/>
    <w:rsid w:val="00A07286"/>
    <w:rsid w:val="00A10140"/>
    <w:rsid w:val="00A23FA4"/>
    <w:rsid w:val="00A25D04"/>
    <w:rsid w:val="00A269EC"/>
    <w:rsid w:val="00A64AA6"/>
    <w:rsid w:val="00A6571B"/>
    <w:rsid w:val="00A73D6C"/>
    <w:rsid w:val="00A86051"/>
    <w:rsid w:val="00A95F02"/>
    <w:rsid w:val="00AA5291"/>
    <w:rsid w:val="00AB007A"/>
    <w:rsid w:val="00AB332F"/>
    <w:rsid w:val="00AB6B4B"/>
    <w:rsid w:val="00AE1A78"/>
    <w:rsid w:val="00AE4A58"/>
    <w:rsid w:val="00AE7B1C"/>
    <w:rsid w:val="00B0075D"/>
    <w:rsid w:val="00B1076C"/>
    <w:rsid w:val="00B11A7F"/>
    <w:rsid w:val="00B11FD8"/>
    <w:rsid w:val="00B23299"/>
    <w:rsid w:val="00B309D0"/>
    <w:rsid w:val="00B376D8"/>
    <w:rsid w:val="00B42FD0"/>
    <w:rsid w:val="00B46242"/>
    <w:rsid w:val="00B83B10"/>
    <w:rsid w:val="00B917BB"/>
    <w:rsid w:val="00BA0473"/>
    <w:rsid w:val="00BA7752"/>
    <w:rsid w:val="00BB6EE4"/>
    <w:rsid w:val="00BB7560"/>
    <w:rsid w:val="00BD4F54"/>
    <w:rsid w:val="00BE458A"/>
    <w:rsid w:val="00BE4B34"/>
    <w:rsid w:val="00BF2A55"/>
    <w:rsid w:val="00BF369E"/>
    <w:rsid w:val="00BF3A91"/>
    <w:rsid w:val="00C0513A"/>
    <w:rsid w:val="00C248B1"/>
    <w:rsid w:val="00C368B0"/>
    <w:rsid w:val="00C3700D"/>
    <w:rsid w:val="00C42367"/>
    <w:rsid w:val="00C56ACA"/>
    <w:rsid w:val="00C764EA"/>
    <w:rsid w:val="00C843E4"/>
    <w:rsid w:val="00CA28DC"/>
    <w:rsid w:val="00CA392C"/>
    <w:rsid w:val="00CA534E"/>
    <w:rsid w:val="00CA5B2B"/>
    <w:rsid w:val="00CA5C64"/>
    <w:rsid w:val="00CA5EEE"/>
    <w:rsid w:val="00CB0B35"/>
    <w:rsid w:val="00CB54BA"/>
    <w:rsid w:val="00CC3011"/>
    <w:rsid w:val="00CC6EEC"/>
    <w:rsid w:val="00CE57A2"/>
    <w:rsid w:val="00CF7DDB"/>
    <w:rsid w:val="00D0157E"/>
    <w:rsid w:val="00D2096C"/>
    <w:rsid w:val="00D35714"/>
    <w:rsid w:val="00D41BA6"/>
    <w:rsid w:val="00D474E5"/>
    <w:rsid w:val="00D544A0"/>
    <w:rsid w:val="00D5481B"/>
    <w:rsid w:val="00D557A4"/>
    <w:rsid w:val="00D557FF"/>
    <w:rsid w:val="00D821EB"/>
    <w:rsid w:val="00D82FE9"/>
    <w:rsid w:val="00D93F4F"/>
    <w:rsid w:val="00DA0C55"/>
    <w:rsid w:val="00DA4BF5"/>
    <w:rsid w:val="00DB659E"/>
    <w:rsid w:val="00DC315D"/>
    <w:rsid w:val="00DD0D52"/>
    <w:rsid w:val="00DD59C1"/>
    <w:rsid w:val="00DD67F7"/>
    <w:rsid w:val="00DD7D16"/>
    <w:rsid w:val="00DE20ED"/>
    <w:rsid w:val="00DF64D8"/>
    <w:rsid w:val="00E27459"/>
    <w:rsid w:val="00E302BB"/>
    <w:rsid w:val="00E30E54"/>
    <w:rsid w:val="00E37E07"/>
    <w:rsid w:val="00E41049"/>
    <w:rsid w:val="00E4230A"/>
    <w:rsid w:val="00E4768A"/>
    <w:rsid w:val="00E502CF"/>
    <w:rsid w:val="00E512BA"/>
    <w:rsid w:val="00E57D1F"/>
    <w:rsid w:val="00E90A91"/>
    <w:rsid w:val="00EA0EDF"/>
    <w:rsid w:val="00EA4DEA"/>
    <w:rsid w:val="00EB5A01"/>
    <w:rsid w:val="00EB5ABB"/>
    <w:rsid w:val="00EC27BD"/>
    <w:rsid w:val="00EC57A9"/>
    <w:rsid w:val="00EC625B"/>
    <w:rsid w:val="00ED00CF"/>
    <w:rsid w:val="00ED7E53"/>
    <w:rsid w:val="00F0190C"/>
    <w:rsid w:val="00F041E3"/>
    <w:rsid w:val="00F14134"/>
    <w:rsid w:val="00F21F2E"/>
    <w:rsid w:val="00F238ED"/>
    <w:rsid w:val="00F24E97"/>
    <w:rsid w:val="00F33FAA"/>
    <w:rsid w:val="00F35E72"/>
    <w:rsid w:val="00F3766C"/>
    <w:rsid w:val="00F41DFC"/>
    <w:rsid w:val="00F61364"/>
    <w:rsid w:val="00F66A10"/>
    <w:rsid w:val="00F70222"/>
    <w:rsid w:val="00F77892"/>
    <w:rsid w:val="00F878A6"/>
    <w:rsid w:val="00F94EA4"/>
    <w:rsid w:val="00FA5F87"/>
    <w:rsid w:val="00FA708D"/>
    <w:rsid w:val="00FB14D9"/>
    <w:rsid w:val="00FB67BB"/>
    <w:rsid w:val="00FB7E29"/>
    <w:rsid w:val="00FC49C6"/>
    <w:rsid w:val="00FC5D2E"/>
    <w:rsid w:val="00FD600C"/>
    <w:rsid w:val="00FD6809"/>
    <w:rsid w:val="00FD7E8E"/>
    <w:rsid w:val="00FF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6F49"/>
  <w15:chartTrackingRefBased/>
  <w15:docId w15:val="{D74C77F6-7634-4E8F-B9F9-C3D6E28A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6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269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2695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13B4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13B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13B4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13B4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13B4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3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B4B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213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B4B"/>
    <w:rPr>
      <w:lang w:val="de-D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11D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11D1"/>
    <w:rPr>
      <w:sz w:val="20"/>
      <w:szCs w:val="20"/>
      <w:lang w:val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3F11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Doktor Isabel dos Santos
den 20. Mai 2026
Department of Modern Foreign Languages</Abstract>
  <CompanyAddress/>
  <CompanyPhone/>
  <CompanyFax/>
  <CompanyEmail>27902277@sun.ac.za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BD3508104B428AF67C615BE3B437" ma:contentTypeVersion="6" ma:contentTypeDescription="Create a new document." ma:contentTypeScope="" ma:versionID="24114cf2e7ef4c46b161d07d6c7e25f8">
  <xsd:schema xmlns:xsd="http://www.w3.org/2001/XMLSchema" xmlns:xs="http://www.w3.org/2001/XMLSchema" xmlns:p="http://schemas.microsoft.com/office/2006/metadata/properties" xmlns:ns3="8ace2058-f70a-4520-a2cc-a7ded0f71ece" targetNamespace="http://schemas.microsoft.com/office/2006/metadata/properties" ma:root="true" ma:fieldsID="a138081577d3b5b5fa458ac30bb45583" ns3:_="">
    <xsd:import namespace="8ace2058-f70a-4520-a2cc-a7ded0f71e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e2058-f70a-4520-a2cc-a7ded0f71e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ce2058-f70a-4520-a2cc-a7ded0f71ece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8B06EC-E2F1-4CC9-AAD8-6F291C425E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F3FD2B-B986-470D-BB01-048EE08BE1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e2058-f70a-4520-a2cc-a7ded0f71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44A931-0636-4A4D-A129-FDEF5739F94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E8D6095-1CF6-4DF4-8590-C37BF0F0754A}">
  <ds:schemaRefs>
    <ds:schemaRef ds:uri="http://schemas.microsoft.com/office/2006/metadata/properties"/>
    <ds:schemaRef ds:uri="http://schemas.microsoft.com/office/infopath/2007/PartnerControls"/>
    <ds:schemaRef ds:uri="8ace2058-f70a-4520-a2cc-a7ded0f71e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eDGAR WibeauS GESCHEITERTE SUCHE NACH IDENTITÄT</dc:title>
  <dc:subject>Eine Analyse von Ulrich Plenzdorfs</dc:subject>
  <dc:creator>Barnard, Quin Charl Mr #27902277</dc:creator>
  <cp:keywords/>
  <dc:description/>
  <cp:lastModifiedBy>Barnard, QC, Mr [27902277@sun.ac.za]</cp:lastModifiedBy>
  <cp:revision>2</cp:revision>
  <dcterms:created xsi:type="dcterms:W3CDTF">2026-05-19T22:48:00Z</dcterms:created>
  <dcterms:modified xsi:type="dcterms:W3CDTF">2026-05-19T22:48:00Z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0x010100FAA0BD3508104B428AF67C615BE3B437</vt:lpwstr>
  </property>
</Properties>
</file>