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b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Me gustaron mucho las asignaturas relacionadas con desarrollo web/app y minería de datos. En desarrollo web me gusta poder crear páginas prolijas y profesionales, y prestar atención al diseño y la funcionalidad. En minería de datos, me gustó poder analizar grandes volúmenes de información y encontrar correlaciones y patrones que ayudan a tomar decisiones basadas en los mismos datos.</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color w:val="767171"/>
                <w:sz w:val="24"/>
                <w:szCs w:val="24"/>
                <w:rtl w:val="0"/>
              </w:rPr>
              <w:t xml:space="preserve">Sí, creo que las certificaciones tienen valor porque muestran lo que realmente he aprendido y practicado.</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22">
            <w:pPr>
              <w:jc w:val="center"/>
              <w:rPr>
                <w:b w:val="1"/>
                <w:color w:val="385623"/>
                <w:sz w:val="18"/>
                <w:szCs w:val="18"/>
              </w:rPr>
            </w:pPr>
            <w:r w:rsidDel="00000000" w:rsidR="00000000" w:rsidRPr="00000000">
              <w:rPr>
                <w:b w:val="1"/>
                <w:color w:val="385623"/>
                <w:sz w:val="18"/>
                <w:szCs w:val="18"/>
                <w:rtl w:val="0"/>
              </w:rPr>
              <w:t xml:space="preserve">Ofrecer propuestas de solución informática analizando de forma integral los procesos de acuerdo a los requerimientos de la organización.</w:t>
            </w:r>
          </w:p>
        </w:tc>
      </w:tr>
      <w:tr>
        <w:trPr>
          <w:cantSplit w:val="0"/>
          <w:trHeight w:val="440" w:hRule="atLeast"/>
          <w:tblHeader w:val="0"/>
        </w:trPr>
        <w:tc>
          <w:tcPr/>
          <w:p w:rsidR="00000000" w:rsidDel="00000000" w:rsidP="00000000" w:rsidRDefault="00000000" w:rsidRPr="00000000" w14:paraId="00000023">
            <w:pPr>
              <w:jc w:val="center"/>
              <w:rPr>
                <w:b w:val="1"/>
                <w:color w:val="385623"/>
                <w:sz w:val="18"/>
                <w:szCs w:val="18"/>
              </w:rPr>
            </w:pPr>
            <w:r w:rsidDel="00000000" w:rsidR="00000000" w:rsidRPr="00000000">
              <w:rPr>
                <w:b w:val="1"/>
                <w:color w:val="385623"/>
                <w:sz w:val="18"/>
                <w:szCs w:val="18"/>
                <w:rtl w:val="0"/>
              </w:rPr>
              <w:t xml:space="preserve">Desarrollar una solución de software utilizando técnicas que permitan sistematizar el proceso de desarrollo y mantenimiento, asegurando el logro de los objetivos.</w:t>
            </w:r>
          </w:p>
        </w:tc>
      </w:tr>
      <w:tr>
        <w:trPr>
          <w:cantSplit w:val="0"/>
          <w:trHeight w:val="440" w:hRule="atLeast"/>
          <w:tblHeader w:val="0"/>
        </w:trPr>
        <w:tc>
          <w:tcPr/>
          <w:p w:rsidR="00000000" w:rsidDel="00000000" w:rsidP="00000000" w:rsidRDefault="00000000" w:rsidRPr="00000000" w14:paraId="00000024">
            <w:pPr>
              <w:jc w:val="center"/>
              <w:rPr>
                <w:b w:val="1"/>
                <w:color w:val="385623"/>
                <w:sz w:val="18"/>
                <w:szCs w:val="18"/>
              </w:rPr>
            </w:pPr>
            <w:r w:rsidDel="00000000" w:rsidR="00000000" w:rsidRPr="00000000">
              <w:rPr>
                <w:b w:val="1"/>
                <w:color w:val="385623"/>
                <w:sz w:val="18"/>
                <w:szCs w:val="18"/>
                <w:rtl w:val="0"/>
              </w:rPr>
              <w:t xml:space="preserve">Construir Modelos de datos para soportar los requerimientos de la organización de acuerdo a un diseño definido y escalable en el tiempo.</w:t>
            </w:r>
          </w:p>
        </w:tc>
      </w:tr>
      <w:tr>
        <w:trPr>
          <w:cantSplit w:val="0"/>
          <w:trHeight w:val="440" w:hRule="atLeast"/>
          <w:tblHeader w:val="0"/>
        </w:trPr>
        <w:tc>
          <w:tcPr/>
          <w:p w:rsidR="00000000" w:rsidDel="00000000" w:rsidP="00000000" w:rsidRDefault="00000000" w:rsidRPr="00000000" w14:paraId="00000025">
            <w:pPr>
              <w:jc w:val="center"/>
              <w:rPr>
                <w:b w:val="1"/>
                <w:color w:val="ff0000"/>
                <w:sz w:val="18"/>
                <w:szCs w:val="18"/>
              </w:rPr>
            </w:pPr>
            <w:r w:rsidDel="00000000" w:rsidR="00000000" w:rsidRPr="00000000">
              <w:rPr>
                <w:b w:val="1"/>
                <w:color w:val="ff0000"/>
                <w:sz w:val="18"/>
                <w:szCs w:val="18"/>
                <w:rtl w:val="0"/>
              </w:rPr>
              <w:t xml:space="preserve">Programar consultas o rutinas para manipular información de una base de datos de acuerdo a los requerimientos de la organización.</w:t>
            </w:r>
          </w:p>
        </w:tc>
      </w:tr>
      <w:tr>
        <w:trPr>
          <w:cantSplit w:val="0"/>
          <w:trHeight w:val="440" w:hRule="atLeast"/>
          <w:tblHeader w:val="0"/>
        </w:trPr>
        <w:tc>
          <w:tcPr/>
          <w:p w:rsidR="00000000" w:rsidDel="00000000" w:rsidP="00000000" w:rsidRDefault="00000000" w:rsidRPr="00000000" w14:paraId="00000026">
            <w:pPr>
              <w:jc w:val="center"/>
              <w:rPr>
                <w:b w:val="1"/>
                <w:color w:val="385623"/>
                <w:sz w:val="18"/>
                <w:szCs w:val="18"/>
              </w:rPr>
            </w:pPr>
            <w:r w:rsidDel="00000000" w:rsidR="00000000" w:rsidRPr="00000000">
              <w:rPr>
                <w:b w:val="1"/>
                <w:color w:val="385623"/>
                <w:sz w:val="18"/>
                <w:szCs w:val="18"/>
                <w:rtl w:val="0"/>
              </w:rPr>
              <w:t xml:space="preserve">Construir programas y rutinas de variada complejidad para dar solución a requerimientos de la organización, acordes a tecnologías de mercado y utilizando buenas prácticas de codificación.</w:t>
            </w:r>
          </w:p>
        </w:tc>
      </w:tr>
      <w:tr>
        <w:trPr>
          <w:cantSplit w:val="0"/>
          <w:trHeight w:val="440" w:hRule="atLeast"/>
          <w:tblHeader w:val="0"/>
        </w:trPr>
        <w:tc>
          <w:tcPr/>
          <w:p w:rsidR="00000000" w:rsidDel="00000000" w:rsidP="00000000" w:rsidRDefault="00000000" w:rsidRPr="00000000" w14:paraId="00000027">
            <w:pPr>
              <w:jc w:val="center"/>
              <w:rPr>
                <w:b w:val="1"/>
                <w:color w:val="ff0000"/>
                <w:sz w:val="18"/>
                <w:szCs w:val="18"/>
              </w:rPr>
            </w:pPr>
            <w:r w:rsidDel="00000000" w:rsidR="00000000" w:rsidRPr="00000000">
              <w:rPr>
                <w:b w:val="1"/>
                <w:color w:val="ff0000"/>
                <w:sz w:val="18"/>
                <w:szCs w:val="18"/>
                <w:rtl w:val="0"/>
              </w:rPr>
              <w:t xml:space="preserve">Realizar pruebas de certificación tanto de los productos como de los procesos utilizando buenas prácticas definidas por la industria.</w:t>
            </w:r>
          </w:p>
        </w:tc>
      </w:tr>
      <w:tr>
        <w:trPr>
          <w:cantSplit w:val="0"/>
          <w:trHeight w:val="440" w:hRule="atLeast"/>
          <w:tblHeader w:val="0"/>
        </w:trPr>
        <w:tc>
          <w:tcPr/>
          <w:p w:rsidR="00000000" w:rsidDel="00000000" w:rsidP="00000000" w:rsidRDefault="00000000" w:rsidRPr="00000000" w14:paraId="00000028">
            <w:pPr>
              <w:jc w:val="center"/>
              <w:rPr>
                <w:b w:val="1"/>
                <w:color w:val="ff0000"/>
                <w:sz w:val="18"/>
                <w:szCs w:val="18"/>
              </w:rPr>
            </w:pPr>
            <w:r w:rsidDel="00000000" w:rsidR="00000000" w:rsidRPr="00000000">
              <w:rPr>
                <w:b w:val="1"/>
                <w:color w:val="ff0000"/>
                <w:sz w:val="18"/>
                <w:szCs w:val="18"/>
                <w:rtl w:val="0"/>
              </w:rPr>
              <w:t xml:space="preserve">Construir el modelo arquitectónico de una solución sistémica que soporte los procesos de negocio de acuerdo los requerimientos de la organización y estándares industria.</w:t>
            </w:r>
          </w:p>
        </w:tc>
      </w:tr>
      <w:tr>
        <w:trPr>
          <w:cantSplit w:val="0"/>
          <w:trHeight w:val="440" w:hRule="atLeast"/>
          <w:tblHeader w:val="0"/>
        </w:trPr>
        <w:tc>
          <w:tcPr/>
          <w:p w:rsidR="00000000" w:rsidDel="00000000" w:rsidP="00000000" w:rsidRDefault="00000000" w:rsidRPr="00000000" w14:paraId="00000029">
            <w:pPr>
              <w:jc w:val="center"/>
              <w:rPr>
                <w:b w:val="1"/>
                <w:color w:val="385623"/>
                <w:sz w:val="18"/>
                <w:szCs w:val="18"/>
              </w:rPr>
            </w:pPr>
            <w:r w:rsidDel="00000000" w:rsidR="00000000" w:rsidRPr="00000000">
              <w:rPr>
                <w:b w:val="1"/>
                <w:color w:val="385623"/>
                <w:sz w:val="18"/>
                <w:szCs w:val="18"/>
                <w:rtl w:val="0"/>
              </w:rPr>
              <w:t xml:space="preserve">Implementar soluciones sistémicas integrales para automatizar u optimizar procesos de negocio de acuerdo a las necesidades de la organización.</w:t>
            </w:r>
          </w:p>
        </w:tc>
      </w:tr>
      <w:tr>
        <w:trPr>
          <w:cantSplit w:val="0"/>
          <w:trHeight w:val="440" w:hRule="atLeast"/>
          <w:tblHeader w:val="0"/>
        </w:trPr>
        <w:tc>
          <w:tcPr/>
          <w:p w:rsidR="00000000" w:rsidDel="00000000" w:rsidP="00000000" w:rsidRDefault="00000000" w:rsidRPr="00000000" w14:paraId="0000002A">
            <w:pPr>
              <w:jc w:val="center"/>
              <w:rPr>
                <w:b w:val="1"/>
                <w:color w:val="385623"/>
                <w:sz w:val="18"/>
                <w:szCs w:val="18"/>
              </w:rPr>
            </w:pPr>
            <w:r w:rsidDel="00000000" w:rsidR="00000000" w:rsidRPr="00000000">
              <w:rPr>
                <w:b w:val="1"/>
                <w:color w:val="385623"/>
                <w:sz w:val="18"/>
                <w:szCs w:val="18"/>
                <w:rtl w:val="0"/>
              </w:rPr>
              <w:t xml:space="preserve">Resolver las vulnerabilidades sistémicas para asegurar que el software construido cumple las normas de seguridad exigidas por la industria.</w:t>
            </w:r>
          </w:p>
        </w:tc>
      </w:tr>
      <w:tr>
        <w:trPr>
          <w:cantSplit w:val="0"/>
          <w:trHeight w:val="440" w:hRule="atLeast"/>
          <w:tblHeader w:val="0"/>
        </w:trPr>
        <w:tc>
          <w:tcPr/>
          <w:p w:rsidR="00000000" w:rsidDel="00000000" w:rsidP="00000000" w:rsidRDefault="00000000" w:rsidRPr="00000000" w14:paraId="0000002B">
            <w:pPr>
              <w:jc w:val="center"/>
              <w:rPr>
                <w:b w:val="1"/>
                <w:color w:val="385623"/>
                <w:sz w:val="18"/>
                <w:szCs w:val="18"/>
              </w:rPr>
            </w:pPr>
            <w:r w:rsidDel="00000000" w:rsidR="00000000" w:rsidRPr="00000000">
              <w:rPr>
                <w:b w:val="1"/>
                <w:color w:val="385623"/>
                <w:sz w:val="18"/>
                <w:szCs w:val="18"/>
                <w:rtl w:val="0"/>
              </w:rPr>
              <w:t xml:space="preserve">Gestionar proyectos informáticos, ofreciendo alternativas para la toma de decisiones de acuerdo a los requerimientos de la organización.</w:t>
            </w:r>
          </w:p>
        </w:tc>
      </w:tr>
      <w:tr>
        <w:trPr>
          <w:cantSplit w:val="0"/>
          <w:trHeight w:val="440" w:hRule="atLeast"/>
          <w:tblHeader w:val="0"/>
        </w:trPr>
        <w:tc>
          <w:tcPr/>
          <w:p w:rsidR="00000000" w:rsidDel="00000000" w:rsidP="00000000" w:rsidRDefault="00000000" w:rsidRPr="00000000" w14:paraId="0000002C">
            <w:pPr>
              <w:jc w:val="center"/>
              <w:rPr>
                <w:b w:val="1"/>
                <w:color w:val="385623"/>
                <w:sz w:val="18"/>
                <w:szCs w:val="18"/>
              </w:rPr>
            </w:pPr>
            <w:r w:rsidDel="00000000" w:rsidR="00000000" w:rsidRPr="00000000">
              <w:rPr>
                <w:b w:val="1"/>
                <w:color w:val="385623"/>
                <w:sz w:val="18"/>
                <w:szCs w:val="18"/>
                <w:rtl w:val="0"/>
              </w:rPr>
              <w:t xml:space="preserve">Desarrollar la transformación de grandes volúmenes de datos para la obtención de información y conocimiento de la organización a fin de apoyar la toma de decisiones y la mejora de los procesos de negocio, de acuerdo a las necesidades de la organización.</w:t>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A">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3B">
            <w:pPr>
              <w:rPr>
                <w:color w:val="767171"/>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color w:val="767171"/>
                <w:sz w:val="24"/>
                <w:szCs w:val="24"/>
                <w:rtl w:val="0"/>
              </w:rPr>
              <w:t xml:space="preserve">Como escribí antes, mis principales intereses profesionales están en el desarrollo web y móvil, la minería de datos, el análisis de información y la inteligencia artificial. Me interesa especialmente el área de desarrollo de aplicaciones y herramientas que utilicen datos e IA para procesar, visualizar información y apoyar la toma de decisiones, optimizando procesos.</w:t>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color w:val="767171"/>
                <w:sz w:val="24"/>
                <w:szCs w:val="24"/>
                <w:rtl w:val="0"/>
              </w:rPr>
              <w:t xml:space="preserve">Las principales competencias que se relacionan con mis intereses profesionales son desarrollar soluciones de software, construir modelos de datos, programar consultas y rutinas, implementar soluciones sistémicas, y transformar grandes volúmenes de datos para obtener información útil. Considero que debo fortalecer especialmente la programación de consultas y rutinas en bases de datos.</w:t>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color w:val="767171"/>
                <w:sz w:val="24"/>
                <w:szCs w:val="24"/>
                <w:rtl w:val="0"/>
              </w:rPr>
              <w:t xml:space="preserve">En cinco años me gustaría estar trabajando de manera estable en una gran empresa, o en algo relacionado con el área del deporte, aplicando mis conocimientos en desarrollo de software y análisis de datos. También me gustaría estar desarrollando algún proyecto junto a mis compañeros, creando herramientas o aplicaciones útiles e innovadoras.</w:t>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b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3">
            <w:pPr>
              <w:jc w:val="both"/>
              <w:rPr>
                <w:rFonts w:ascii="Century Gothic" w:cs="Century Gothic" w:eastAsia="Century Gothic" w:hAnsi="Century Gothic"/>
                <w:sz w:val="20"/>
                <w:szCs w:val="20"/>
              </w:rPr>
            </w:pPr>
            <w:bookmarkStart w:colFirst="0" w:colLast="0" w:name="_heading=h.tmutvqsc3rpa"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54">
            <w:pPr>
              <w:rPr>
                <w:color w:val="767171"/>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color w:val="767171"/>
                <w:sz w:val="24"/>
                <w:szCs w:val="24"/>
              </w:rPr>
            </w:pPr>
            <w:r w:rsidDel="00000000" w:rsidR="00000000" w:rsidRPr="00000000">
              <w:rPr>
                <w:color w:val="767171"/>
                <w:sz w:val="24"/>
                <w:szCs w:val="24"/>
                <w:rtl w:val="0"/>
              </w:rPr>
              <w:t xml:space="preserve">Los Proyectos APT que diseñé en el curso anterior se relacionan con mis proyecciones profesionales actuales principalmente por el desarrollo web, ya que me permitieron fortalecer habilidades en creación de páginas y aplicaciones. Sin embargo, estos proyectos no incluyen aspectos de inteligencia artificial ni minería de datos, por lo que podrían requerir ajustes para abarcar estas áreas de interés.</w:t>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0">
            <w:pPr>
              <w:tabs>
                <w:tab w:val="left" w:leader="none" w:pos="1021"/>
              </w:tabs>
              <w:ind w:firstLine="142"/>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6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71">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p w:rsidR="00000000" w:rsidDel="00000000" w:rsidP="00000000" w:rsidRDefault="00000000" w:rsidRPr="00000000" w14:paraId="0000007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7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79crs0C21znNCpdjDPmAxZbxtg==">CgMxLjAyDmgudG11dHZxc2MzcnBhOAByITFtUzVTN2RtcXJGM2ZBMU96V3doRXBaRWZZWC1nS2tyUw==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