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-Últimamente en la carrera me llamó mucho la atención todo lo que tiene que ver con trabajar con un gran volumen de datos y tambien me gusto lo que es minería de datos, aunque no haya cursado fundamentos de ML ni ML, pero además de eso, siempre me llamó la atención el crear páginas web.</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Si, existe valor ya que acrediten que tengo el conocimiento necesario en ciertas áreas de la carrera, por lo que puede facilitar mi llegada al mundo laboral.</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6">
            <w:pPr>
              <w:jc w:val="center"/>
              <w:rPr>
                <w:b w:val="1"/>
                <w:color w:val="385623"/>
                <w:sz w:val="18"/>
                <w:szCs w:val="18"/>
              </w:rPr>
            </w:pPr>
            <w:r w:rsidDel="00000000" w:rsidR="00000000" w:rsidRPr="00000000">
              <w:rPr>
                <w:b w:val="1"/>
                <w:color w:val="385623"/>
                <w:sz w:val="18"/>
                <w:szCs w:val="18"/>
                <w:rtl w:val="0"/>
              </w:rPr>
              <w:t xml:space="preserve">Ofrecer propuestas de solución informática analizando de forma integral los procesos de acuerdo a los requerimientos de la organización.</w:t>
            </w:r>
          </w:p>
        </w:tc>
      </w:tr>
      <w:tr>
        <w:trPr>
          <w:cantSplit w:val="0"/>
          <w:trHeight w:val="440" w:hRule="atLeast"/>
          <w:tblHeader w:val="0"/>
        </w:trPr>
        <w:tc>
          <w:tcPr/>
          <w:p w:rsidR="00000000" w:rsidDel="00000000" w:rsidP="00000000" w:rsidRDefault="00000000" w:rsidRPr="00000000" w14:paraId="00000027">
            <w:pPr>
              <w:jc w:val="center"/>
              <w:rPr>
                <w:b w:val="1"/>
                <w:color w:val="385623"/>
                <w:sz w:val="18"/>
                <w:szCs w:val="18"/>
              </w:rPr>
            </w:pPr>
            <w:r w:rsidDel="00000000" w:rsidR="00000000" w:rsidRPr="00000000">
              <w:rPr>
                <w:b w:val="1"/>
                <w:color w:val="385623"/>
                <w:sz w:val="18"/>
                <w:szCs w:val="18"/>
                <w:rtl w:val="0"/>
              </w:rPr>
              <w:t xml:space="preserve">Desarrollar una solución de software utilizando técnicas que permitan sistematizar el proceso de desarrollo y mantenimiento, asegurando el logro de los objetivos.</w:t>
            </w:r>
          </w:p>
        </w:tc>
      </w:tr>
      <w:tr>
        <w:trPr>
          <w:cantSplit w:val="0"/>
          <w:trHeight w:val="440" w:hRule="atLeast"/>
          <w:tblHeader w:val="0"/>
        </w:trPr>
        <w:tc>
          <w:tcPr/>
          <w:p w:rsidR="00000000" w:rsidDel="00000000" w:rsidP="00000000" w:rsidRDefault="00000000" w:rsidRPr="00000000" w14:paraId="00000028">
            <w:pPr>
              <w:jc w:val="center"/>
              <w:rPr>
                <w:b w:val="1"/>
                <w:color w:val="385623"/>
                <w:sz w:val="18"/>
                <w:szCs w:val="18"/>
              </w:rPr>
            </w:pPr>
            <w:r w:rsidDel="00000000" w:rsidR="00000000" w:rsidRPr="00000000">
              <w:rPr>
                <w:b w:val="1"/>
                <w:color w:val="385623"/>
                <w:sz w:val="18"/>
                <w:szCs w:val="18"/>
                <w:rtl w:val="0"/>
              </w:rPr>
              <w:t xml:space="preserve">Construir Modelos de datos para soportar los requerimientos de la organización de acuerdo a un diseño definido y escalable en el tiempo.</w:t>
            </w:r>
          </w:p>
        </w:tc>
      </w:tr>
      <w:tr>
        <w:trPr>
          <w:cantSplit w:val="0"/>
          <w:trHeight w:val="440" w:hRule="atLeast"/>
          <w:tblHeader w:val="0"/>
        </w:trPr>
        <w:tc>
          <w:tcPr/>
          <w:p w:rsidR="00000000" w:rsidDel="00000000" w:rsidP="00000000" w:rsidRDefault="00000000" w:rsidRPr="00000000" w14:paraId="00000029">
            <w:pPr>
              <w:jc w:val="center"/>
              <w:rPr>
                <w:b w:val="1"/>
                <w:color w:val="385623"/>
                <w:sz w:val="18"/>
                <w:szCs w:val="18"/>
              </w:rPr>
            </w:pPr>
            <w:r w:rsidDel="00000000" w:rsidR="00000000" w:rsidRPr="00000000">
              <w:rPr>
                <w:b w:val="1"/>
                <w:color w:val="385623"/>
                <w:sz w:val="18"/>
                <w:szCs w:val="18"/>
                <w:rtl w:val="0"/>
              </w:rPr>
              <w:t xml:space="preserve">Programar consultas o rutinas para manipular información de una base de datos de acuerdo a los requerimientos de la organización.</w:t>
            </w:r>
          </w:p>
        </w:tc>
      </w:tr>
      <w:tr>
        <w:trPr>
          <w:cantSplit w:val="0"/>
          <w:trHeight w:val="440" w:hRule="atLeast"/>
          <w:tblHeader w:val="0"/>
        </w:trPr>
        <w:tc>
          <w:tcPr/>
          <w:p w:rsidR="00000000" w:rsidDel="00000000" w:rsidP="00000000" w:rsidRDefault="00000000" w:rsidRPr="00000000" w14:paraId="0000002A">
            <w:pPr>
              <w:jc w:val="center"/>
              <w:rPr>
                <w:b w:val="1"/>
                <w:color w:val="385623"/>
                <w:sz w:val="18"/>
                <w:szCs w:val="18"/>
              </w:rPr>
            </w:pPr>
            <w:r w:rsidDel="00000000" w:rsidR="00000000" w:rsidRPr="00000000">
              <w:rPr>
                <w:b w:val="1"/>
                <w:color w:val="385623"/>
                <w:sz w:val="18"/>
                <w:szCs w:val="18"/>
                <w:rtl w:val="0"/>
              </w:rPr>
              <w:t xml:space="preserve">Construir programas y rutinas de variada complejidad para dar solución a requerimientos de la organización, acordes a tecnologías de mercado y utilizando buenas prácticas de codificación.</w:t>
            </w:r>
          </w:p>
        </w:tc>
      </w:tr>
      <w:tr>
        <w:trPr>
          <w:cantSplit w:val="0"/>
          <w:trHeight w:val="420" w:hRule="atLeast"/>
          <w:tblHeader w:val="0"/>
        </w:trPr>
        <w:tc>
          <w:tcPr/>
          <w:p w:rsidR="00000000" w:rsidDel="00000000" w:rsidP="00000000" w:rsidRDefault="00000000" w:rsidRPr="00000000" w14:paraId="0000002B">
            <w:pPr>
              <w:jc w:val="center"/>
              <w:rPr>
                <w:b w:val="1"/>
                <w:sz w:val="18"/>
                <w:szCs w:val="18"/>
              </w:rPr>
            </w:pPr>
            <w:r w:rsidDel="00000000" w:rsidR="00000000" w:rsidRPr="00000000">
              <w:rPr>
                <w:b w:val="1"/>
                <w:color w:val="990000"/>
                <w:sz w:val="18"/>
                <w:szCs w:val="18"/>
                <w:rtl w:val="0"/>
              </w:rPr>
              <w:t xml:space="preserve">Realizar pruebas de certificación tanto de los productos como de los procesos utilizando buenas prácticas definidas por la industria</w:t>
            </w:r>
            <w:r w:rsidDel="00000000" w:rsidR="00000000" w:rsidRPr="00000000">
              <w:rPr>
                <w:b w:val="1"/>
                <w:sz w:val="18"/>
                <w:szCs w:val="18"/>
                <w:rtl w:val="0"/>
              </w:rPr>
              <w:t xml:space="preserve">.</w:t>
            </w:r>
          </w:p>
        </w:tc>
      </w:tr>
      <w:tr>
        <w:trPr>
          <w:cantSplit w:val="0"/>
          <w:trHeight w:val="440" w:hRule="atLeast"/>
          <w:tblHeader w:val="0"/>
        </w:trPr>
        <w:tc>
          <w:tcPr/>
          <w:p w:rsidR="00000000" w:rsidDel="00000000" w:rsidP="00000000" w:rsidRDefault="00000000" w:rsidRPr="00000000" w14:paraId="0000002C">
            <w:pPr>
              <w:jc w:val="center"/>
              <w:rPr>
                <w:b w:val="1"/>
                <w:color w:val="980000"/>
                <w:sz w:val="18"/>
                <w:szCs w:val="18"/>
              </w:rPr>
            </w:pPr>
            <w:r w:rsidDel="00000000" w:rsidR="00000000" w:rsidRPr="00000000">
              <w:rPr>
                <w:b w:val="1"/>
                <w:color w:val="980000"/>
                <w:sz w:val="18"/>
                <w:szCs w:val="18"/>
                <w:rtl w:val="0"/>
              </w:rPr>
              <w:t xml:space="preserve">Construir el modelo arquitectónico de una solución sistémica que soporte los procesos de negocio de acuerdo los requerimientos de la organización y estándares industria.</w:t>
            </w:r>
          </w:p>
        </w:tc>
      </w:tr>
      <w:tr>
        <w:trPr>
          <w:cantSplit w:val="0"/>
          <w:trHeight w:val="440" w:hRule="atLeast"/>
          <w:tblHeader w:val="0"/>
        </w:trPr>
        <w:tc>
          <w:tcPr/>
          <w:p w:rsidR="00000000" w:rsidDel="00000000" w:rsidP="00000000" w:rsidRDefault="00000000" w:rsidRPr="00000000" w14:paraId="0000002D">
            <w:pPr>
              <w:jc w:val="center"/>
              <w:rPr>
                <w:b w:val="1"/>
                <w:color w:val="385623"/>
                <w:sz w:val="18"/>
                <w:szCs w:val="18"/>
              </w:rPr>
            </w:pPr>
            <w:r w:rsidDel="00000000" w:rsidR="00000000" w:rsidRPr="00000000">
              <w:rPr>
                <w:b w:val="1"/>
                <w:color w:val="385623"/>
                <w:sz w:val="18"/>
                <w:szCs w:val="18"/>
                <w:rtl w:val="0"/>
              </w:rPr>
              <w:t xml:space="preserve">Implementar soluciones sistémicas integrales para automatizar u optimizar procesos de negocio de acuerdo a las necesidades de la organización.</w:t>
            </w:r>
          </w:p>
        </w:tc>
      </w:tr>
      <w:tr>
        <w:trPr>
          <w:cantSplit w:val="0"/>
          <w:trHeight w:val="440" w:hRule="atLeast"/>
          <w:tblHeader w:val="0"/>
        </w:trPr>
        <w:tc>
          <w:tcPr/>
          <w:p w:rsidR="00000000" w:rsidDel="00000000" w:rsidP="00000000" w:rsidRDefault="00000000" w:rsidRPr="00000000" w14:paraId="0000002E">
            <w:pPr>
              <w:jc w:val="center"/>
              <w:rPr>
                <w:b w:val="1"/>
                <w:color w:val="385623"/>
                <w:sz w:val="18"/>
                <w:szCs w:val="18"/>
              </w:rPr>
            </w:pPr>
            <w:r w:rsidDel="00000000" w:rsidR="00000000" w:rsidRPr="00000000">
              <w:rPr>
                <w:b w:val="1"/>
                <w:color w:val="385623"/>
                <w:sz w:val="18"/>
                <w:szCs w:val="18"/>
                <w:rtl w:val="0"/>
              </w:rPr>
              <w:t xml:space="preserve">Resolver las vulnerabilidades sistémicas para asegurar que el software construido cumple las normas de seguridad exigidas por la industria.</w:t>
            </w:r>
          </w:p>
        </w:tc>
      </w:tr>
      <w:tr>
        <w:trPr>
          <w:cantSplit w:val="0"/>
          <w:trHeight w:val="440" w:hRule="atLeast"/>
          <w:tblHeader w:val="0"/>
        </w:trPr>
        <w:tc>
          <w:tcPr/>
          <w:p w:rsidR="00000000" w:rsidDel="00000000" w:rsidP="00000000" w:rsidRDefault="00000000" w:rsidRPr="00000000" w14:paraId="0000002F">
            <w:pPr>
              <w:jc w:val="center"/>
              <w:rPr>
                <w:b w:val="1"/>
                <w:color w:val="385623"/>
                <w:sz w:val="18"/>
                <w:szCs w:val="18"/>
              </w:rPr>
            </w:pPr>
            <w:r w:rsidDel="00000000" w:rsidR="00000000" w:rsidRPr="00000000">
              <w:rPr>
                <w:b w:val="1"/>
                <w:color w:val="385623"/>
                <w:sz w:val="18"/>
                <w:szCs w:val="18"/>
                <w:rtl w:val="0"/>
              </w:rPr>
              <w:t xml:space="preserve">Gestionar proyectos informáticos, ofreciendo alternativas para la toma de decisiones de acuerdo a los requerimientos de la organización.</w:t>
            </w:r>
          </w:p>
        </w:tc>
      </w:tr>
      <w:tr>
        <w:trPr>
          <w:cantSplit w:val="0"/>
          <w:trHeight w:val="440" w:hRule="atLeast"/>
          <w:tblHeader w:val="0"/>
        </w:trPr>
        <w:tc>
          <w:tcPr/>
          <w:p w:rsidR="00000000" w:rsidDel="00000000" w:rsidP="00000000" w:rsidRDefault="00000000" w:rsidRPr="00000000" w14:paraId="00000030">
            <w:pPr>
              <w:jc w:val="center"/>
              <w:rPr>
                <w:b w:val="1"/>
                <w:color w:val="385623"/>
                <w:sz w:val="18"/>
                <w:szCs w:val="18"/>
              </w:rPr>
            </w:pPr>
            <w:r w:rsidDel="00000000" w:rsidR="00000000" w:rsidRPr="00000000">
              <w:rPr>
                <w:b w:val="1"/>
                <w:color w:val="385623"/>
                <w:sz w:val="18"/>
                <w:szCs w:val="18"/>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interesa el área de machine learning y big data, trabajar con un gran volumen de datos fue una experiencia bastante desafiante y buena!</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Las principales son: Desarrollar la transformación de grandes volúmenes de datos para la obtención de información y conocimiento de la organización a fin de apoyar la toma de decisiones y la mejora de los procesos de negocio, de acuerdo a las necesidades de la organización </w:t>
              <w:br w:type="textWrapping"/>
              <w:br w:type="textWrapping"/>
              <w:t xml:space="preserve">y la otra es: Resolver las vulnerabilidades sistémicas para asegurar que el software construido cumple las normas de seguridad exigidas por la industria.</w:t>
              <w:br w:type="textWrapping"/>
              <w:br w:type="textWrapping"/>
              <w:t xml:space="preserve">siento que debería reforzar aún más el trabajar con un volumen alto de datos.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En 5 años mas me gustaria estar en un puesto el cual sea relacionado a los datos, quizás data analyst o algo por el estilo, entendiendo que primero tengo que pasar por cargos inferiores</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sdlf9xjrcb0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no se relacionan tanto porque si bien son proyectos web, eran de una temática totalmente distinta como lo puede ser un ecommerce, así que si, requieren ajustes para llegar a lo que queremos construir.</w:t>
            </w: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LHJ2Zk41lEGjBUyzRCcLt6A==">CgMxLjAyDmguc2RsZjl4anJjYjAxOAByITFvZVVKOUtqbmFGd1RwY004aW1wWGpoNUc0T25iYnE0ag==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