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BACA5" w14:textId="77777777" w:rsidR="00B6379F" w:rsidRPr="00B6379F" w:rsidRDefault="00B6379F" w:rsidP="00B6379F">
      <w:pPr>
        <w:widowControl/>
        <w:shd w:val="clear" w:color="auto" w:fill="FFFFFF"/>
        <w:jc w:val="center"/>
        <w:outlineLvl w:val="0"/>
        <w:rPr>
          <w:rFonts w:ascii="Lucida Sans" w:eastAsia="宋体" w:hAnsi="Lucida Sans" w:cs="宋体"/>
          <w:b/>
          <w:bCs/>
          <w:color w:val="4A4A4A"/>
          <w:kern w:val="36"/>
          <w:sz w:val="48"/>
          <w:szCs w:val="48"/>
        </w:rPr>
      </w:pPr>
      <w:r w:rsidRPr="00B6379F">
        <w:rPr>
          <w:rFonts w:ascii="Lucida Sans" w:eastAsia="宋体" w:hAnsi="Lucida Sans" w:cs="宋体"/>
          <w:b/>
          <w:bCs/>
          <w:color w:val="4A4A4A"/>
          <w:kern w:val="36"/>
          <w:sz w:val="48"/>
          <w:szCs w:val="48"/>
        </w:rPr>
        <w:t>UDP</w:t>
      </w:r>
      <w:r w:rsidRPr="00B6379F">
        <w:rPr>
          <w:rFonts w:ascii="Lucida Sans" w:eastAsia="宋体" w:hAnsi="Lucida Sans" w:cs="宋体"/>
          <w:b/>
          <w:bCs/>
          <w:color w:val="4A4A4A"/>
          <w:kern w:val="36"/>
          <w:sz w:val="48"/>
          <w:szCs w:val="48"/>
        </w:rPr>
        <w:t>组播</w:t>
      </w:r>
    </w:p>
    <w:p w14:paraId="718B12B3" w14:textId="77777777" w:rsidR="00B6379F" w:rsidRPr="00B6379F" w:rsidRDefault="00B6379F" w:rsidP="00B6379F">
      <w:pPr>
        <w:widowControl/>
        <w:jc w:val="left"/>
        <w:rPr>
          <w:rFonts w:ascii="宋体" w:eastAsia="宋体" w:hAnsi="宋体" w:cs="宋体"/>
          <w:kern w:val="0"/>
          <w:sz w:val="24"/>
          <w:szCs w:val="24"/>
        </w:rPr>
      </w:pPr>
      <w:r w:rsidRPr="00B6379F">
        <w:rPr>
          <w:rFonts w:ascii="Times New Roman" w:eastAsia="宋体" w:hAnsi="Times New Roman" w:cs="Times New Roman"/>
          <w:color w:val="4A4A4A"/>
          <w:kern w:val="0"/>
          <w:sz w:val="24"/>
          <w:szCs w:val="24"/>
        </w:rPr>
        <w:br/>
      </w:r>
    </w:p>
    <w:p w14:paraId="7F595848" w14:textId="22BE3CC2" w:rsidR="00B6379F" w:rsidRPr="00B6379F" w:rsidRDefault="00B6379F" w:rsidP="00B6379F">
      <w:pPr>
        <w:widowControl/>
        <w:numPr>
          <w:ilvl w:val="0"/>
          <w:numId w:val="2"/>
        </w:numPr>
        <w:shd w:val="clear" w:color="auto" w:fill="FFFFFF"/>
        <w:jc w:val="left"/>
        <w:rPr>
          <w:rFonts w:ascii="Times New Roman" w:eastAsia="宋体" w:hAnsi="Times New Roman" w:cs="Times New Roman"/>
          <w:color w:val="4A4A4A"/>
          <w:kern w:val="0"/>
          <w:sz w:val="24"/>
          <w:szCs w:val="24"/>
        </w:rPr>
      </w:pPr>
      <w:r w:rsidRPr="00B6379F">
        <w:rPr>
          <w:rFonts w:ascii="Times New Roman" w:eastAsia="宋体" w:hAnsi="Times New Roman" w:cs="Times New Roman"/>
          <w:color w:val="4A4A4A"/>
          <w:kern w:val="0"/>
          <w:sz w:val="24"/>
          <w:szCs w:val="24"/>
        </w:rPr>
        <w:t>用组播工具</w:t>
      </w:r>
      <w:r w:rsidRPr="00B6379F">
        <w:rPr>
          <w:rFonts w:ascii="Times New Roman" w:eastAsia="宋体" w:hAnsi="Times New Roman" w:cs="Times New Roman"/>
          <w:color w:val="4A4A4A"/>
          <w:kern w:val="0"/>
          <w:sz w:val="24"/>
          <w:szCs w:val="24"/>
        </w:rPr>
        <w:t>UDP Group</w:t>
      </w:r>
      <w:r w:rsidRPr="00B6379F">
        <w:rPr>
          <w:rFonts w:ascii="Times New Roman" w:eastAsia="宋体" w:hAnsi="Times New Roman" w:cs="Times New Roman"/>
          <w:color w:val="4A4A4A"/>
          <w:kern w:val="0"/>
          <w:sz w:val="24"/>
          <w:szCs w:val="24"/>
        </w:rPr>
        <w:t>创建组播</w:t>
      </w:r>
      <w:r w:rsidRPr="00B6379F">
        <w:rPr>
          <w:rFonts w:ascii="Times New Roman" w:eastAsia="宋体" w:hAnsi="Times New Roman" w:cs="Times New Roman"/>
          <w:color w:val="4A4A4A"/>
          <w:kern w:val="0"/>
          <w:sz w:val="24"/>
          <w:szCs w:val="24"/>
        </w:rPr>
        <w:t>ip</w:t>
      </w:r>
      <w:r w:rsidRPr="00B6379F">
        <w:rPr>
          <w:rFonts w:ascii="Times New Roman" w:eastAsia="宋体" w:hAnsi="Times New Roman" w:cs="Times New Roman"/>
          <w:color w:val="4A4A4A"/>
          <w:kern w:val="0"/>
          <w:sz w:val="24"/>
          <w:szCs w:val="24"/>
        </w:rPr>
        <w:t>地址以及端口号</w:t>
      </w:r>
      <w:r w:rsidRPr="00B6379F">
        <w:rPr>
          <w:rFonts w:ascii="Times New Roman" w:eastAsia="宋体" w:hAnsi="Times New Roman" w:cs="Times New Roman"/>
          <w:color w:val="4A4A4A"/>
          <w:kern w:val="0"/>
          <w:sz w:val="24"/>
          <w:szCs w:val="24"/>
        </w:rPr>
        <w:t>,</w:t>
      </w:r>
      <w:r w:rsidRPr="00B6379F">
        <w:rPr>
          <w:rFonts w:ascii="Times New Roman" w:eastAsia="宋体" w:hAnsi="Times New Roman" w:cs="Times New Roman"/>
          <w:color w:val="4A4A4A"/>
          <w:kern w:val="0"/>
          <w:sz w:val="24"/>
          <w:szCs w:val="24"/>
        </w:rPr>
        <w:t>如图</w:t>
      </w:r>
      <w:r w:rsidRPr="00B6379F">
        <w:rPr>
          <w:rFonts w:ascii="Times New Roman" w:eastAsia="宋体" w:hAnsi="Times New Roman" w:cs="Times New Roman"/>
          <w:color w:val="4A4A4A"/>
          <w:kern w:val="0"/>
          <w:sz w:val="24"/>
          <w:szCs w:val="24"/>
        </w:rPr>
        <w:t>1</w:t>
      </w:r>
      <w:r w:rsidRPr="00B6379F">
        <w:rPr>
          <w:rFonts w:ascii="Times New Roman" w:eastAsia="宋体" w:hAnsi="Times New Roman" w:cs="Times New Roman"/>
          <w:color w:val="4A4A4A"/>
          <w:kern w:val="0"/>
          <w:sz w:val="24"/>
          <w:szCs w:val="24"/>
        </w:rPr>
        <w:t>所示。下图是组播上位机创建的组播</w:t>
      </w:r>
      <w:r w:rsidRPr="00B6379F">
        <w:rPr>
          <w:rFonts w:ascii="Times New Roman" w:eastAsia="宋体" w:hAnsi="Times New Roman" w:cs="Times New Roman"/>
          <w:color w:val="4A4A4A"/>
          <w:kern w:val="0"/>
          <w:sz w:val="24"/>
          <w:szCs w:val="24"/>
        </w:rPr>
        <w:t>ip</w:t>
      </w:r>
      <w:r w:rsidRPr="00B6379F">
        <w:rPr>
          <w:rFonts w:ascii="Times New Roman" w:eastAsia="宋体" w:hAnsi="Times New Roman" w:cs="Times New Roman"/>
          <w:color w:val="4A4A4A"/>
          <w:kern w:val="0"/>
          <w:sz w:val="24"/>
          <w:szCs w:val="24"/>
        </w:rPr>
        <w:t>地址以及端口号，该地址是根据组播的要求来定义的；端口号可自己定义，但是需要保证组播端口号跟设备的端口号保持一致；</w:t>
      </w:r>
      <w:r w:rsidRPr="00B6379F">
        <w:rPr>
          <w:rFonts w:ascii="Times New Roman" w:eastAsia="宋体" w:hAnsi="Times New Roman" w:cs="Times New Roman"/>
          <w:color w:val="4A4A4A"/>
          <w:kern w:val="0"/>
          <w:sz w:val="24"/>
          <w:szCs w:val="24"/>
        </w:rPr>
        <w:br/>
      </w:r>
      <w:r w:rsidRPr="00B6379F">
        <w:rPr>
          <w:rFonts w:ascii="Times New Roman" w:eastAsia="宋体" w:hAnsi="Times New Roman" w:cs="Times New Roman"/>
          <w:noProof/>
          <w:color w:val="4A4A4A"/>
          <w:kern w:val="0"/>
          <w:sz w:val="24"/>
          <w:szCs w:val="24"/>
        </w:rPr>
        <w:drawing>
          <wp:inline distT="0" distB="0" distL="0" distR="0" wp14:anchorId="00DE3369" wp14:editId="7EE49893">
            <wp:extent cx="3581400" cy="438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438150"/>
                    </a:xfrm>
                    <a:prstGeom prst="rect">
                      <a:avLst/>
                    </a:prstGeom>
                    <a:noFill/>
                    <a:ln>
                      <a:noFill/>
                    </a:ln>
                  </pic:spPr>
                </pic:pic>
              </a:graphicData>
            </a:graphic>
          </wp:inline>
        </w:drawing>
      </w:r>
    </w:p>
    <w:p w14:paraId="219CBAB8" w14:textId="003B7FEE" w:rsidR="00B6379F" w:rsidRPr="00B6379F" w:rsidRDefault="00B6379F" w:rsidP="00B6379F">
      <w:pPr>
        <w:widowControl/>
        <w:numPr>
          <w:ilvl w:val="0"/>
          <w:numId w:val="2"/>
        </w:numPr>
        <w:shd w:val="clear" w:color="auto" w:fill="FFFFFF"/>
        <w:jc w:val="left"/>
        <w:rPr>
          <w:rFonts w:ascii="Times New Roman" w:eastAsia="宋体" w:hAnsi="Times New Roman" w:cs="Times New Roman"/>
          <w:color w:val="4A4A4A"/>
          <w:kern w:val="0"/>
          <w:sz w:val="24"/>
          <w:szCs w:val="24"/>
        </w:rPr>
      </w:pPr>
      <w:r w:rsidRPr="00B6379F">
        <w:rPr>
          <w:rFonts w:ascii="Times New Roman" w:eastAsia="宋体" w:hAnsi="Times New Roman" w:cs="Times New Roman"/>
          <w:color w:val="4A4A4A"/>
          <w:kern w:val="0"/>
          <w:sz w:val="24"/>
          <w:szCs w:val="24"/>
        </w:rPr>
        <w:t>编译下载；打开组播上位机工具，选择组播并创建一个组播组，</w:t>
      </w:r>
      <w:r w:rsidRPr="00B6379F">
        <w:rPr>
          <w:rFonts w:ascii="Times New Roman" w:eastAsia="宋体" w:hAnsi="Times New Roman" w:cs="Times New Roman"/>
          <w:color w:val="4A4A4A"/>
          <w:kern w:val="0"/>
          <w:sz w:val="24"/>
          <w:szCs w:val="24"/>
        </w:rPr>
        <w:t>ip</w:t>
      </w:r>
      <w:r w:rsidRPr="00B6379F">
        <w:rPr>
          <w:rFonts w:ascii="Times New Roman" w:eastAsia="宋体" w:hAnsi="Times New Roman" w:cs="Times New Roman"/>
          <w:color w:val="4A4A4A"/>
          <w:kern w:val="0"/>
          <w:sz w:val="24"/>
          <w:szCs w:val="24"/>
        </w:rPr>
        <w:t>地址和端口号入上图；创建成功后如图</w:t>
      </w:r>
      <w:r w:rsidRPr="00B6379F">
        <w:rPr>
          <w:rFonts w:ascii="Times New Roman" w:eastAsia="宋体" w:hAnsi="Times New Roman" w:cs="Times New Roman"/>
          <w:color w:val="4A4A4A"/>
          <w:kern w:val="0"/>
          <w:sz w:val="24"/>
          <w:szCs w:val="24"/>
        </w:rPr>
        <w:t>2</w:t>
      </w:r>
      <w:r w:rsidRPr="00B6379F">
        <w:rPr>
          <w:rFonts w:ascii="Times New Roman" w:eastAsia="宋体" w:hAnsi="Times New Roman" w:cs="Times New Roman"/>
          <w:color w:val="4A4A4A"/>
          <w:kern w:val="0"/>
          <w:sz w:val="24"/>
          <w:szCs w:val="24"/>
        </w:rPr>
        <w:t>。</w:t>
      </w:r>
      <w:r w:rsidRPr="00B6379F">
        <w:rPr>
          <w:rFonts w:ascii="Times New Roman" w:eastAsia="宋体" w:hAnsi="Times New Roman" w:cs="Times New Roman"/>
          <w:color w:val="4A4A4A"/>
          <w:kern w:val="0"/>
          <w:sz w:val="24"/>
          <w:szCs w:val="24"/>
        </w:rPr>
        <w:br/>
      </w:r>
      <w:r w:rsidRPr="00B6379F">
        <w:rPr>
          <w:rFonts w:ascii="Times New Roman" w:eastAsia="宋体" w:hAnsi="Times New Roman" w:cs="Times New Roman"/>
          <w:noProof/>
          <w:color w:val="4A4A4A"/>
          <w:kern w:val="0"/>
          <w:sz w:val="24"/>
          <w:szCs w:val="24"/>
        </w:rPr>
        <w:drawing>
          <wp:inline distT="0" distB="0" distL="0" distR="0" wp14:anchorId="676700CF" wp14:editId="2F663CE9">
            <wp:extent cx="5274310" cy="39928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92880"/>
                    </a:xfrm>
                    <a:prstGeom prst="rect">
                      <a:avLst/>
                    </a:prstGeom>
                    <a:noFill/>
                    <a:ln>
                      <a:noFill/>
                    </a:ln>
                  </pic:spPr>
                </pic:pic>
              </a:graphicData>
            </a:graphic>
          </wp:inline>
        </w:drawing>
      </w:r>
    </w:p>
    <w:p w14:paraId="14B3E25D" w14:textId="0A0BCB52" w:rsidR="00B6379F" w:rsidRPr="00B6379F" w:rsidRDefault="00B6379F" w:rsidP="00B6379F">
      <w:pPr>
        <w:widowControl/>
        <w:numPr>
          <w:ilvl w:val="0"/>
          <w:numId w:val="2"/>
        </w:numPr>
        <w:shd w:val="clear" w:color="auto" w:fill="FFFFFF"/>
        <w:jc w:val="left"/>
        <w:rPr>
          <w:rFonts w:ascii="Times New Roman" w:eastAsia="宋体" w:hAnsi="Times New Roman" w:cs="Times New Roman"/>
          <w:color w:val="4A4A4A"/>
          <w:kern w:val="0"/>
          <w:sz w:val="24"/>
          <w:szCs w:val="24"/>
        </w:rPr>
      </w:pPr>
      <w:r w:rsidRPr="00B6379F">
        <w:rPr>
          <w:rFonts w:ascii="Times New Roman" w:eastAsia="宋体" w:hAnsi="Times New Roman" w:cs="Times New Roman"/>
          <w:color w:val="4A4A4A"/>
          <w:kern w:val="0"/>
          <w:sz w:val="24"/>
          <w:szCs w:val="24"/>
        </w:rPr>
        <w:lastRenderedPageBreak/>
        <w:t>组播创建成功后可通过该上位机向组播发送数据，设备收到数据后会将返回信息发送到组播组里面，上位机就能收到，效果如图</w:t>
      </w:r>
      <w:r w:rsidRPr="00B6379F">
        <w:rPr>
          <w:rFonts w:ascii="Times New Roman" w:eastAsia="宋体" w:hAnsi="Times New Roman" w:cs="Times New Roman"/>
          <w:color w:val="4A4A4A"/>
          <w:kern w:val="0"/>
          <w:sz w:val="24"/>
          <w:szCs w:val="24"/>
        </w:rPr>
        <w:t>3</w:t>
      </w:r>
      <w:r w:rsidRPr="00B6379F">
        <w:rPr>
          <w:rFonts w:ascii="Times New Roman" w:eastAsia="宋体" w:hAnsi="Times New Roman" w:cs="Times New Roman"/>
          <w:color w:val="4A4A4A"/>
          <w:kern w:val="0"/>
          <w:sz w:val="24"/>
          <w:szCs w:val="24"/>
        </w:rPr>
        <w:t>。</w:t>
      </w:r>
      <w:r w:rsidRPr="00B6379F">
        <w:rPr>
          <w:rFonts w:ascii="Times New Roman" w:eastAsia="宋体" w:hAnsi="Times New Roman" w:cs="Times New Roman"/>
          <w:color w:val="4A4A4A"/>
          <w:kern w:val="0"/>
          <w:sz w:val="24"/>
          <w:szCs w:val="24"/>
        </w:rPr>
        <w:br/>
      </w:r>
      <w:r w:rsidRPr="00B6379F">
        <w:rPr>
          <w:rFonts w:ascii="Times New Roman" w:eastAsia="宋体" w:hAnsi="Times New Roman" w:cs="Times New Roman"/>
          <w:noProof/>
          <w:color w:val="4A4A4A"/>
          <w:kern w:val="0"/>
          <w:sz w:val="24"/>
          <w:szCs w:val="24"/>
        </w:rPr>
        <w:drawing>
          <wp:inline distT="0" distB="0" distL="0" distR="0" wp14:anchorId="7596F1D8" wp14:editId="586A88B7">
            <wp:extent cx="5274310" cy="39966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96690"/>
                    </a:xfrm>
                    <a:prstGeom prst="rect">
                      <a:avLst/>
                    </a:prstGeom>
                    <a:noFill/>
                    <a:ln>
                      <a:noFill/>
                    </a:ln>
                  </pic:spPr>
                </pic:pic>
              </a:graphicData>
            </a:graphic>
          </wp:inline>
        </w:drawing>
      </w:r>
    </w:p>
    <w:p w14:paraId="53FFC221" w14:textId="77777777" w:rsidR="00B6379F" w:rsidRPr="00B6379F" w:rsidRDefault="00B6379F" w:rsidP="00B6379F">
      <w:pPr>
        <w:widowControl/>
        <w:shd w:val="clear" w:color="auto" w:fill="FFFFFF"/>
        <w:ind w:left="720" w:firstLine="480"/>
        <w:jc w:val="left"/>
        <w:rPr>
          <w:rFonts w:ascii="Lucida Sans" w:eastAsia="宋体" w:hAnsi="Lucida Sans" w:cs="Times New Roman"/>
          <w:color w:val="4A4A4A"/>
          <w:kern w:val="0"/>
          <w:sz w:val="24"/>
          <w:szCs w:val="24"/>
        </w:rPr>
      </w:pPr>
      <w:r w:rsidRPr="00B6379F">
        <w:rPr>
          <w:rFonts w:ascii="Lucida Sans" w:eastAsia="宋体" w:hAnsi="Lucida Sans" w:cs="Times New Roman"/>
          <w:color w:val="4A4A4A"/>
          <w:kern w:val="0"/>
          <w:sz w:val="24"/>
          <w:szCs w:val="24"/>
        </w:rPr>
        <w:t>注：第一包</w:t>
      </w:r>
      <w:r w:rsidRPr="00B6379F">
        <w:rPr>
          <w:rFonts w:ascii="Lucida Sans" w:eastAsia="宋体" w:hAnsi="Lucida Sans" w:cs="Times New Roman"/>
          <w:color w:val="4A4A4A"/>
          <w:kern w:val="0"/>
          <w:sz w:val="24"/>
          <w:szCs w:val="24"/>
        </w:rPr>
        <w:t>10</w:t>
      </w:r>
      <w:r w:rsidRPr="00B6379F">
        <w:rPr>
          <w:rFonts w:ascii="Lucida Sans" w:eastAsia="宋体" w:hAnsi="Lucida Sans" w:cs="Times New Roman"/>
          <w:color w:val="4A4A4A"/>
          <w:kern w:val="0"/>
          <w:sz w:val="24"/>
          <w:szCs w:val="24"/>
        </w:rPr>
        <w:t>个</w:t>
      </w:r>
      <w:r w:rsidRPr="00B6379F">
        <w:rPr>
          <w:rFonts w:ascii="Lucida Sans" w:eastAsia="宋体" w:hAnsi="Lucida Sans" w:cs="Times New Roman"/>
          <w:color w:val="4A4A4A"/>
          <w:kern w:val="0"/>
          <w:sz w:val="24"/>
          <w:szCs w:val="24"/>
        </w:rPr>
        <w:t>0</w:t>
      </w:r>
      <w:r w:rsidRPr="00B6379F">
        <w:rPr>
          <w:rFonts w:ascii="Lucida Sans" w:eastAsia="宋体" w:hAnsi="Lucida Sans" w:cs="Times New Roman"/>
          <w:color w:val="4A4A4A"/>
          <w:kern w:val="0"/>
          <w:sz w:val="24"/>
          <w:szCs w:val="24"/>
        </w:rPr>
        <w:t>是上位机向组播组发送的数据；第二包是上位机作为组播组里面的一个组播成员收到的来自组播组的数据；第三包数据时</w:t>
      </w:r>
      <w:r w:rsidRPr="00B6379F">
        <w:rPr>
          <w:rFonts w:ascii="Lucida Sans" w:eastAsia="宋体" w:hAnsi="Lucida Sans" w:cs="Times New Roman"/>
          <w:color w:val="4A4A4A"/>
          <w:kern w:val="0"/>
          <w:sz w:val="24"/>
          <w:szCs w:val="24"/>
        </w:rPr>
        <w:t>5500</w:t>
      </w:r>
      <w:r w:rsidRPr="00B6379F">
        <w:rPr>
          <w:rFonts w:ascii="Lucida Sans" w:eastAsia="宋体" w:hAnsi="Lucida Sans" w:cs="Times New Roman"/>
          <w:color w:val="4A4A4A"/>
          <w:kern w:val="0"/>
          <w:sz w:val="24"/>
          <w:szCs w:val="24"/>
        </w:rPr>
        <w:t>收到组播组的数据后向该组播组返回的数据；下图是串口打印消息：</w:t>
      </w:r>
    </w:p>
    <w:p w14:paraId="15C75C9C" w14:textId="2CFCC83F" w:rsidR="00B6379F" w:rsidRPr="00B6379F" w:rsidRDefault="00601BB1" w:rsidP="00B6379F">
      <w:pPr>
        <w:widowControl/>
        <w:shd w:val="clear" w:color="auto" w:fill="FFFFFF"/>
        <w:ind w:left="720"/>
        <w:jc w:val="left"/>
        <w:rPr>
          <w:rFonts w:ascii="Times New Roman" w:eastAsia="宋体" w:hAnsi="Times New Roman" w:cs="Times New Roman"/>
          <w:color w:val="4A4A4A"/>
          <w:kern w:val="0"/>
          <w:sz w:val="24"/>
          <w:szCs w:val="24"/>
        </w:rPr>
      </w:pPr>
      <w:r>
        <w:rPr>
          <w:noProof/>
        </w:rPr>
        <w:lastRenderedPageBreak/>
        <w:drawing>
          <wp:inline distT="0" distB="0" distL="0" distR="0" wp14:anchorId="47602D6B" wp14:editId="5CE16F87">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90620"/>
                    </a:xfrm>
                    <a:prstGeom prst="rect">
                      <a:avLst/>
                    </a:prstGeom>
                    <a:noFill/>
                    <a:ln>
                      <a:noFill/>
                    </a:ln>
                  </pic:spPr>
                </pic:pic>
              </a:graphicData>
            </a:graphic>
          </wp:inline>
        </w:drawing>
      </w:r>
    </w:p>
    <w:p w14:paraId="69BC061D" w14:textId="77777777" w:rsidR="004126C6" w:rsidRPr="00B6379F" w:rsidRDefault="004126C6" w:rsidP="00B6379F"/>
    <w:sectPr w:rsidR="004126C6" w:rsidRPr="00B637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C86BA" w14:textId="77777777" w:rsidR="00CD3FC5" w:rsidRDefault="00CD3FC5" w:rsidP="000C73C5">
      <w:r>
        <w:separator/>
      </w:r>
    </w:p>
  </w:endnote>
  <w:endnote w:type="continuationSeparator" w:id="0">
    <w:p w14:paraId="0EF134E2" w14:textId="77777777" w:rsidR="00CD3FC5" w:rsidRDefault="00CD3FC5" w:rsidP="000C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1BB44" w14:textId="77777777" w:rsidR="00CD3FC5" w:rsidRDefault="00CD3FC5" w:rsidP="000C73C5">
      <w:r>
        <w:separator/>
      </w:r>
    </w:p>
  </w:footnote>
  <w:footnote w:type="continuationSeparator" w:id="0">
    <w:p w14:paraId="7311CD66" w14:textId="77777777" w:rsidR="00CD3FC5" w:rsidRDefault="00CD3FC5" w:rsidP="000C7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1C57"/>
    <w:multiLevelType w:val="multilevel"/>
    <w:tmpl w:val="F28E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D7BE9"/>
    <w:multiLevelType w:val="multilevel"/>
    <w:tmpl w:val="D62E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04"/>
    <w:rsid w:val="00074232"/>
    <w:rsid w:val="000C73C5"/>
    <w:rsid w:val="001B5826"/>
    <w:rsid w:val="002259BB"/>
    <w:rsid w:val="003A449B"/>
    <w:rsid w:val="003D0DCB"/>
    <w:rsid w:val="004126C6"/>
    <w:rsid w:val="00425004"/>
    <w:rsid w:val="005A7117"/>
    <w:rsid w:val="00601BB1"/>
    <w:rsid w:val="00621994"/>
    <w:rsid w:val="00872731"/>
    <w:rsid w:val="00923E1D"/>
    <w:rsid w:val="009E3397"/>
    <w:rsid w:val="009F0015"/>
    <w:rsid w:val="00A3113E"/>
    <w:rsid w:val="00B6379F"/>
    <w:rsid w:val="00C6614E"/>
    <w:rsid w:val="00CD3FC5"/>
    <w:rsid w:val="00D12D56"/>
    <w:rsid w:val="00D40782"/>
    <w:rsid w:val="00DC7CB1"/>
    <w:rsid w:val="00E75A2D"/>
    <w:rsid w:val="00EC68BC"/>
    <w:rsid w:val="00F03C93"/>
    <w:rsid w:val="00FE6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9495"/>
  <w15:chartTrackingRefBased/>
  <w15:docId w15:val="{B042205B-25E8-4E3C-84F4-ABF20246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E3397"/>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9E339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E339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3397"/>
    <w:rPr>
      <w:rFonts w:ascii="宋体" w:eastAsia="宋体" w:hAnsi="宋体" w:cs="宋体"/>
      <w:b/>
      <w:bCs/>
      <w:kern w:val="36"/>
      <w:sz w:val="48"/>
      <w:szCs w:val="48"/>
    </w:rPr>
  </w:style>
  <w:style w:type="character" w:customStyle="1" w:styleId="40">
    <w:name w:val="标题 4 字符"/>
    <w:basedOn w:val="a0"/>
    <w:link w:val="4"/>
    <w:uiPriority w:val="9"/>
    <w:rsid w:val="009E3397"/>
    <w:rPr>
      <w:rFonts w:ascii="宋体" w:eastAsia="宋体" w:hAnsi="宋体" w:cs="宋体"/>
      <w:b/>
      <w:bCs/>
      <w:kern w:val="0"/>
      <w:sz w:val="24"/>
      <w:szCs w:val="24"/>
    </w:rPr>
  </w:style>
  <w:style w:type="character" w:customStyle="1" w:styleId="50">
    <w:name w:val="标题 5 字符"/>
    <w:basedOn w:val="a0"/>
    <w:link w:val="5"/>
    <w:uiPriority w:val="9"/>
    <w:rsid w:val="009E3397"/>
    <w:rPr>
      <w:rFonts w:ascii="宋体" w:eastAsia="宋体" w:hAnsi="宋体" w:cs="宋体"/>
      <w:b/>
      <w:bCs/>
      <w:kern w:val="0"/>
      <w:sz w:val="20"/>
      <w:szCs w:val="20"/>
    </w:rPr>
  </w:style>
  <w:style w:type="paragraph" w:styleId="a3">
    <w:name w:val="Normal (Web)"/>
    <w:basedOn w:val="a"/>
    <w:uiPriority w:val="99"/>
    <w:semiHidden/>
    <w:unhideWhenUsed/>
    <w:rsid w:val="009E339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E3397"/>
    <w:rPr>
      <w:rFonts w:ascii="宋体" w:eastAsia="宋体" w:hAnsi="宋体" w:cs="宋体"/>
      <w:sz w:val="24"/>
      <w:szCs w:val="24"/>
    </w:rPr>
  </w:style>
  <w:style w:type="paragraph" w:styleId="a4">
    <w:name w:val="header"/>
    <w:basedOn w:val="a"/>
    <w:link w:val="a5"/>
    <w:uiPriority w:val="99"/>
    <w:unhideWhenUsed/>
    <w:rsid w:val="000C73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73C5"/>
    <w:rPr>
      <w:sz w:val="18"/>
      <w:szCs w:val="18"/>
    </w:rPr>
  </w:style>
  <w:style w:type="paragraph" w:styleId="a6">
    <w:name w:val="footer"/>
    <w:basedOn w:val="a"/>
    <w:link w:val="a7"/>
    <w:uiPriority w:val="99"/>
    <w:unhideWhenUsed/>
    <w:rsid w:val="000C73C5"/>
    <w:pPr>
      <w:tabs>
        <w:tab w:val="center" w:pos="4153"/>
        <w:tab w:val="right" w:pos="8306"/>
      </w:tabs>
      <w:snapToGrid w:val="0"/>
      <w:jc w:val="left"/>
    </w:pPr>
    <w:rPr>
      <w:sz w:val="18"/>
      <w:szCs w:val="18"/>
    </w:rPr>
  </w:style>
  <w:style w:type="character" w:customStyle="1" w:styleId="a7">
    <w:name w:val="页脚 字符"/>
    <w:basedOn w:val="a0"/>
    <w:link w:val="a6"/>
    <w:uiPriority w:val="99"/>
    <w:rsid w:val="000C73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457050">
      <w:bodyDiv w:val="1"/>
      <w:marLeft w:val="0"/>
      <w:marRight w:val="0"/>
      <w:marTop w:val="0"/>
      <w:marBottom w:val="0"/>
      <w:divBdr>
        <w:top w:val="none" w:sz="0" w:space="0" w:color="auto"/>
        <w:left w:val="none" w:sz="0" w:space="0" w:color="auto"/>
        <w:bottom w:val="none" w:sz="0" w:space="0" w:color="auto"/>
        <w:right w:val="none" w:sz="0" w:space="0" w:color="auto"/>
      </w:divBdr>
      <w:divsChild>
        <w:div w:id="1102720425">
          <w:marLeft w:val="0"/>
          <w:marRight w:val="0"/>
          <w:marTop w:val="0"/>
          <w:marBottom w:val="0"/>
          <w:divBdr>
            <w:top w:val="none" w:sz="0" w:space="0" w:color="auto"/>
            <w:left w:val="none" w:sz="0" w:space="0" w:color="auto"/>
            <w:bottom w:val="none" w:sz="0" w:space="0" w:color="auto"/>
            <w:right w:val="none" w:sz="0" w:space="0" w:color="auto"/>
          </w:divBdr>
          <w:divsChild>
            <w:div w:id="271131896">
              <w:marLeft w:val="0"/>
              <w:marRight w:val="0"/>
              <w:marTop w:val="0"/>
              <w:marBottom w:val="0"/>
              <w:divBdr>
                <w:top w:val="none" w:sz="0" w:space="0" w:color="auto"/>
                <w:left w:val="none" w:sz="0" w:space="0" w:color="auto"/>
                <w:bottom w:val="none" w:sz="0" w:space="0" w:color="auto"/>
                <w:right w:val="none" w:sz="0" w:space="0" w:color="auto"/>
              </w:divBdr>
              <w:divsChild>
                <w:div w:id="948008410">
                  <w:marLeft w:val="0"/>
                  <w:marRight w:val="0"/>
                  <w:marTop w:val="0"/>
                  <w:marBottom w:val="0"/>
                  <w:divBdr>
                    <w:top w:val="none" w:sz="0" w:space="0" w:color="auto"/>
                    <w:left w:val="none" w:sz="0" w:space="0" w:color="auto"/>
                    <w:bottom w:val="none" w:sz="0" w:space="0" w:color="auto"/>
                    <w:right w:val="none" w:sz="0" w:space="0" w:color="auto"/>
                  </w:divBdr>
                </w:div>
                <w:div w:id="1115829281">
                  <w:marLeft w:val="0"/>
                  <w:marRight w:val="0"/>
                  <w:marTop w:val="0"/>
                  <w:marBottom w:val="0"/>
                  <w:divBdr>
                    <w:top w:val="none" w:sz="0" w:space="0" w:color="auto"/>
                    <w:left w:val="none" w:sz="0" w:space="0" w:color="auto"/>
                    <w:bottom w:val="none" w:sz="0" w:space="0" w:color="auto"/>
                    <w:right w:val="none" w:sz="0" w:space="0" w:color="auto"/>
                  </w:divBdr>
                </w:div>
                <w:div w:id="673995087">
                  <w:marLeft w:val="0"/>
                  <w:marRight w:val="0"/>
                  <w:marTop w:val="0"/>
                  <w:marBottom w:val="0"/>
                  <w:divBdr>
                    <w:top w:val="none" w:sz="0" w:space="0" w:color="auto"/>
                    <w:left w:val="none" w:sz="0" w:space="0" w:color="auto"/>
                    <w:bottom w:val="none" w:sz="0" w:space="0" w:color="auto"/>
                    <w:right w:val="none" w:sz="0" w:space="0" w:color="auto"/>
                  </w:divBdr>
                </w:div>
                <w:div w:id="1678728595">
                  <w:marLeft w:val="0"/>
                  <w:marRight w:val="0"/>
                  <w:marTop w:val="0"/>
                  <w:marBottom w:val="0"/>
                  <w:divBdr>
                    <w:top w:val="none" w:sz="0" w:space="0" w:color="auto"/>
                    <w:left w:val="none" w:sz="0" w:space="0" w:color="auto"/>
                    <w:bottom w:val="none" w:sz="0" w:space="0" w:color="auto"/>
                    <w:right w:val="none" w:sz="0" w:space="0" w:color="auto"/>
                  </w:divBdr>
                </w:div>
                <w:div w:id="2003502438">
                  <w:marLeft w:val="0"/>
                  <w:marRight w:val="0"/>
                  <w:marTop w:val="0"/>
                  <w:marBottom w:val="0"/>
                  <w:divBdr>
                    <w:top w:val="none" w:sz="0" w:space="0" w:color="auto"/>
                    <w:left w:val="none" w:sz="0" w:space="0" w:color="auto"/>
                    <w:bottom w:val="none" w:sz="0" w:space="0" w:color="auto"/>
                    <w:right w:val="none" w:sz="0" w:space="0" w:color="auto"/>
                  </w:divBdr>
                </w:div>
                <w:div w:id="1128159436">
                  <w:marLeft w:val="0"/>
                  <w:marRight w:val="0"/>
                  <w:marTop w:val="0"/>
                  <w:marBottom w:val="0"/>
                  <w:divBdr>
                    <w:top w:val="none" w:sz="0" w:space="0" w:color="auto"/>
                    <w:left w:val="none" w:sz="0" w:space="0" w:color="auto"/>
                    <w:bottom w:val="none" w:sz="0" w:space="0" w:color="auto"/>
                    <w:right w:val="none" w:sz="0" w:space="0" w:color="auto"/>
                  </w:divBdr>
                </w:div>
                <w:div w:id="657154164">
                  <w:marLeft w:val="0"/>
                  <w:marRight w:val="0"/>
                  <w:marTop w:val="0"/>
                  <w:marBottom w:val="0"/>
                  <w:divBdr>
                    <w:top w:val="none" w:sz="0" w:space="0" w:color="auto"/>
                    <w:left w:val="none" w:sz="0" w:space="0" w:color="auto"/>
                    <w:bottom w:val="none" w:sz="0" w:space="0" w:color="auto"/>
                    <w:right w:val="none" w:sz="0" w:space="0" w:color="auto"/>
                  </w:divBdr>
                </w:div>
                <w:div w:id="1808428374">
                  <w:marLeft w:val="0"/>
                  <w:marRight w:val="0"/>
                  <w:marTop w:val="0"/>
                  <w:marBottom w:val="0"/>
                  <w:divBdr>
                    <w:top w:val="none" w:sz="0" w:space="0" w:color="auto"/>
                    <w:left w:val="none" w:sz="0" w:space="0" w:color="auto"/>
                    <w:bottom w:val="none" w:sz="0" w:space="0" w:color="auto"/>
                    <w:right w:val="none" w:sz="0" w:space="0" w:color="auto"/>
                  </w:divBdr>
                </w:div>
                <w:div w:id="334111715">
                  <w:marLeft w:val="0"/>
                  <w:marRight w:val="0"/>
                  <w:marTop w:val="0"/>
                  <w:marBottom w:val="0"/>
                  <w:divBdr>
                    <w:top w:val="none" w:sz="0" w:space="0" w:color="auto"/>
                    <w:left w:val="none" w:sz="0" w:space="0" w:color="auto"/>
                    <w:bottom w:val="none" w:sz="0" w:space="0" w:color="auto"/>
                    <w:right w:val="none" w:sz="0" w:space="0" w:color="auto"/>
                  </w:divBdr>
                </w:div>
                <w:div w:id="1417674969">
                  <w:marLeft w:val="0"/>
                  <w:marRight w:val="0"/>
                  <w:marTop w:val="0"/>
                  <w:marBottom w:val="0"/>
                  <w:divBdr>
                    <w:top w:val="none" w:sz="0" w:space="0" w:color="auto"/>
                    <w:left w:val="none" w:sz="0" w:space="0" w:color="auto"/>
                    <w:bottom w:val="none" w:sz="0" w:space="0" w:color="auto"/>
                    <w:right w:val="none" w:sz="0" w:space="0" w:color="auto"/>
                  </w:divBdr>
                </w:div>
                <w:div w:id="1237738885">
                  <w:marLeft w:val="0"/>
                  <w:marRight w:val="0"/>
                  <w:marTop w:val="0"/>
                  <w:marBottom w:val="0"/>
                  <w:divBdr>
                    <w:top w:val="none" w:sz="0" w:space="0" w:color="auto"/>
                    <w:left w:val="none" w:sz="0" w:space="0" w:color="auto"/>
                    <w:bottom w:val="none" w:sz="0" w:space="0" w:color="auto"/>
                    <w:right w:val="none" w:sz="0" w:space="0" w:color="auto"/>
                  </w:divBdr>
                </w:div>
                <w:div w:id="801311430">
                  <w:marLeft w:val="0"/>
                  <w:marRight w:val="0"/>
                  <w:marTop w:val="0"/>
                  <w:marBottom w:val="0"/>
                  <w:divBdr>
                    <w:top w:val="none" w:sz="0" w:space="0" w:color="auto"/>
                    <w:left w:val="none" w:sz="0" w:space="0" w:color="auto"/>
                    <w:bottom w:val="none" w:sz="0" w:space="0" w:color="auto"/>
                    <w:right w:val="none" w:sz="0" w:space="0" w:color="auto"/>
                  </w:divBdr>
                </w:div>
                <w:div w:id="18235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金威</dc:creator>
  <cp:keywords/>
  <dc:description/>
  <cp:lastModifiedBy>李 金威</cp:lastModifiedBy>
  <cp:revision>18</cp:revision>
  <dcterms:created xsi:type="dcterms:W3CDTF">2020-11-24T02:30:00Z</dcterms:created>
  <dcterms:modified xsi:type="dcterms:W3CDTF">2021-01-05T06:26:00Z</dcterms:modified>
</cp:coreProperties>
</file>