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82BA5" w:rsidRPr="00D82BA5" w:rsidRDefault="00D82BA5" w:rsidP="00D82BA5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878F6" w:rsidRDefault="00D82BA5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题目</w:t>
      </w:r>
      <w:r w:rsidR="00AE3C5D">
        <w:rPr>
          <w:rFonts w:ascii="Adobe 楷体 Std R" w:eastAsia="Adobe 楷体 Std R" w:hAnsi="Adobe 楷体 Std R" w:hint="eastAsia"/>
        </w:rPr>
        <w:t>：</w:t>
      </w:r>
      <w:r w:rsidRPr="00D82BA5">
        <w:rPr>
          <w:rFonts w:ascii="Adobe 楷体 Std R" w:eastAsia="Adobe 楷体 Std R" w:hAnsi="Adobe 楷体 Std R" w:hint="eastAsia"/>
        </w:rPr>
        <w:t>建立</w:t>
      </w:r>
      <w:r w:rsidR="00AE3C5D">
        <w:rPr>
          <w:rFonts w:ascii="Adobe 楷体 Std R" w:eastAsia="Adobe 楷体 Std R" w:hAnsi="Adobe 楷体 Std R" w:hint="eastAsia"/>
        </w:rPr>
        <w:t>图书馆</w:t>
      </w:r>
      <w:bookmarkStart w:id="0" w:name="_GoBack"/>
      <w:bookmarkEnd w:id="0"/>
      <w:r w:rsidRPr="00D82BA5">
        <w:rPr>
          <w:rFonts w:ascii="Adobe 楷体 Std R" w:eastAsia="Adobe 楷体 Std R" w:hAnsi="Adobe 楷体 Std R" w:hint="eastAsia"/>
        </w:rPr>
        <w:t>数据库并进行一系列查询。</w:t>
      </w:r>
    </w:p>
    <w:p w:rsidR="00F35177" w:rsidRDefault="00F35177" w:rsidP="00F35177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查询代码及结果:：</w:t>
      </w:r>
    </w:p>
    <w:p w:rsidR="00C631F5" w:rsidRDefault="00F35177" w:rsidP="00C631F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ct </w:t>
      </w:r>
      <w:r w:rsidR="00C631F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name</w:t>
      </w:r>
      <w:r w:rsid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,year from title where callnumber in(select callnumber from author where lname=</w:t>
      </w:r>
      <w:r w:rsid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 w:rsid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Churchill</w:t>
      </w:r>
      <w:r w:rsid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 w:rsid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);</w:t>
      </w:r>
      <w:r w:rsidR="00AF0769"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8860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5" w:rsidRDefault="00C631F5" w:rsidP="00C631F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name,ISBN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title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callnumber 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(select callnumber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book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borrowermemno in(select 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fname='Jhon' or fname='Susan'))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r w:rsidR="00AF0769"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1812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5" w:rsidRDefault="00C631F5" w:rsidP="00C631F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fname,lname,driverlicno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where memno in(select borrowermemno from book where callnumber in(select callnumber from title where 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lliad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))and memno in(select borrowermemno from book where callnumber in(select callnumber from title where 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Odyssey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));</w:t>
      </w:r>
      <w:r w:rsidR="00AF0769"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14312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5" w:rsidRDefault="00C631F5" w:rsidP="00AF076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fname,lname,driverlicno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memno in(select borrowermemno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(select borrowermemno,callnumber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book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where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callnumber in(select callnumber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author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C631F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lname='Collins')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union select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borrowermemno,callnumber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book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callnumber in(select callnumber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author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lname='Collins'))as midtab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 by borrowermemno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 count(borrowermemno)=(select count(lname)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author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AF0769"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lname='Collins'))</w:t>
      </w:r>
      <w:r w:rsid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r w:rsidR="00AF0769"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095500" cy="39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69" w:rsidRPr="00AF0769" w:rsidRDefault="00AF0769" w:rsidP="00AF076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phonenumber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from member where memno in(select borrowermemno from book where callnumber in(select callnumber from author where lname=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Tanenbaum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1190625" cy="628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5" w:rsidRDefault="00AF0769" w:rsidP="00AF076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member.fname,member.lname,member.memno,book.book_id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member,book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where member.memno=book.borrowermenno group by book.bookid,member.fname,member.lname,member.memno having(select count(book.borrowermemno)from book where member.memno=book.borrowermemno&gt;3 order by count(book.book_id)desc;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35267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69" w:rsidRDefault="00AF0769" w:rsidP="00AF076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Member.Fname,Member.Lname,Member.MemNo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from member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Member.MemNo not in(select Member.MemNo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Member, Book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Member.MemNo = Book.BorrowerMemNo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 by Member.MemNo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 count(Book.BorrowerMemNo)&gt;=1)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1762125" cy="400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69" w:rsidRPr="00AF0769" w:rsidRDefault="00AF0769" w:rsidP="00AF0769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Member.Fname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Member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Member.MemNo not in(select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Book.BorrowerMemNo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Book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Book.CallNumber=(select Title.CallNumber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Title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Title.Name='Pitt Roads'))and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Member.PhoneNumber like '412%'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895350" cy="428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76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</w:p>
    <w:sectPr w:rsidR="00AF0769" w:rsidRPr="00AF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16" w:rsidRDefault="001B5216" w:rsidP="00AE3C5D">
      <w:pPr>
        <w:spacing w:line="240" w:lineRule="auto"/>
      </w:pPr>
      <w:r>
        <w:separator/>
      </w:r>
    </w:p>
  </w:endnote>
  <w:endnote w:type="continuationSeparator" w:id="0">
    <w:p w:rsidR="001B5216" w:rsidRDefault="001B5216" w:rsidP="00AE3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16" w:rsidRDefault="001B5216" w:rsidP="00AE3C5D">
      <w:pPr>
        <w:spacing w:line="240" w:lineRule="auto"/>
      </w:pPr>
      <w:r>
        <w:separator/>
      </w:r>
    </w:p>
  </w:footnote>
  <w:footnote w:type="continuationSeparator" w:id="0">
    <w:p w:rsidR="001B5216" w:rsidRDefault="001B5216" w:rsidP="00AE3C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AE0ED78"/>
    <w:lvl w:ilvl="0" w:tplc="1698200E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7C66538"/>
    <w:lvl w:ilvl="0" w:tplc="CC5A1534">
      <w:start w:val="1"/>
      <w:numFmt w:val="decimal"/>
      <w:lvlText w:val="%1."/>
      <w:lvlJc w:val="left"/>
      <w:pPr>
        <w:ind w:left="830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1B5216"/>
    <w:rsid w:val="00374145"/>
    <w:rsid w:val="00432F74"/>
    <w:rsid w:val="00481EAE"/>
    <w:rsid w:val="00973F39"/>
    <w:rsid w:val="009E4F08"/>
    <w:rsid w:val="00AA6153"/>
    <w:rsid w:val="00AE3C5D"/>
    <w:rsid w:val="00AF0769"/>
    <w:rsid w:val="00AF0BE2"/>
    <w:rsid w:val="00B00C19"/>
    <w:rsid w:val="00C573B7"/>
    <w:rsid w:val="00C631F5"/>
    <w:rsid w:val="00CA7D09"/>
    <w:rsid w:val="00D82BA5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3EF8C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3C5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3C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3C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11</cp:revision>
  <dcterms:created xsi:type="dcterms:W3CDTF">2016-04-17T06:09:00Z</dcterms:created>
  <dcterms:modified xsi:type="dcterms:W3CDTF">2016-04-23T13:24:00Z</dcterms:modified>
</cp:coreProperties>
</file>