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before="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安徽绿海商务职业学院</w:t>
      </w:r>
    </w:p>
    <w:p>
      <w:pPr>
        <w:spacing w:before="120" w:line="360"/>
        <w:jc w:val="center"/>
      </w:pPr>
      <w:r>
        <w:rPr>
          <w:rFonts w:ascii="SimSun" w:cs="SimSun" w:eastAsia="SimSun" w:hAnsi="SimSun"/>
          <w:b w:val="false"/>
          <w:bCs w:val="false"/>
          <w:sz w:val="28"/>
          <w:szCs w:val="28"/>
        </w:rPr>
        <w:t xml:space="preserve">信息工程学院</w:t>
      </w:r>
    </w:p>
    <w:p>
      <w:pPr>
        <w:spacing w:line="360"/>
      </w:pPr>
    </w:p>
    <w:p>
      <w:pPr>
        <w:spacing w:line="360"/>
      </w:pPr>
    </w:p>
    <w:p>
      <w:pPr>
        <w:spacing w:before="24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毕业设计说明书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before="240" w:line="360"/>
        <w:ind w:left="24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题    目：</w:t>
      </w:r>
      <w:r>
        <w:rPr>
          <w:rFonts w:ascii="SimSun" w:cs="SimSun" w:eastAsia="SimSun" w:hAnsi="SimSun"/>
          <w:sz w:val="24"/>
          <w:szCs w:val="24"/>
        </w:rPr>
        <w:t xml:space="preserve">个人网站设计与开发</w:t>
      </w:r>
    </w:p>
    <w:p>
      <w:pPr>
        <w:spacing w:line="360"/>
      </w:pPr>
    </w:p>
    <w:p>
      <w:pPr>
        <w:spacing w:line="360"/>
      </w:pPr>
    </w:p>
    <w:p>
      <w:pPr>
        <w:spacing w:line="360"/>
        <w:ind w:left="24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姓    名：</w:t>
      </w:r>
      <w:r>
        <w:rPr>
          <w:rFonts w:ascii="SimSun" w:cs="SimSun" w:eastAsia="SimSun" w:hAnsi="SimSun"/>
          <w:sz w:val="24"/>
          <w:szCs w:val="24"/>
        </w:rPr>
        <w:t xml:space="preserve">叶圣荣</w:t>
      </w:r>
    </w:p>
    <w:p>
      <w:pPr>
        <w:spacing w:line="360"/>
      </w:pPr>
    </w:p>
    <w:p>
      <w:pPr>
        <w:spacing w:line="360"/>
      </w:pPr>
    </w:p>
    <w:p>
      <w:pPr>
        <w:spacing w:line="360"/>
        <w:ind w:left="24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学    号：</w:t>
      </w:r>
      <w:r>
        <w:rPr>
          <w:rFonts w:ascii="SimSun" w:cs="SimSun" w:eastAsia="SimSun" w:hAnsi="SimSun"/>
          <w:sz w:val="24"/>
          <w:szCs w:val="24"/>
        </w:rPr>
        <w:t xml:space="preserve">202406113</w:t>
      </w:r>
    </w:p>
    <w:p>
      <w:pPr>
        <w:spacing w:line="360"/>
      </w:pPr>
    </w:p>
    <w:p>
      <w:pPr>
        <w:spacing w:line="360"/>
      </w:pPr>
    </w:p>
    <w:p>
      <w:pPr>
        <w:spacing w:line="360"/>
        <w:ind w:left="24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专    业：</w:t>
      </w:r>
      <w:r>
        <w:rPr>
          <w:rFonts w:ascii="SimSun" w:cs="SimSun" w:eastAsia="SimSun" w:hAnsi="SimSun"/>
          <w:sz w:val="24"/>
          <w:szCs w:val="24"/>
        </w:rPr>
        <w:t xml:space="preserve">计算机网络技术</w:t>
      </w:r>
    </w:p>
    <w:p>
      <w:pPr>
        <w:spacing w:line="360"/>
      </w:pPr>
    </w:p>
    <w:p>
      <w:pPr>
        <w:spacing w:line="360"/>
      </w:pPr>
    </w:p>
    <w:p>
      <w:pPr>
        <w:spacing w:line="360"/>
        <w:ind w:left="24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年    级：</w:t>
      </w:r>
      <w:r>
        <w:rPr>
          <w:rFonts w:ascii="SimSun" w:cs="SimSun" w:eastAsia="SimSun" w:hAnsi="SimSun"/>
          <w:sz w:val="24"/>
          <w:szCs w:val="24"/>
        </w:rPr>
        <w:t xml:space="preserve">2023级</w:t>
      </w:r>
    </w:p>
    <w:p>
      <w:pPr>
        <w:spacing w:line="360"/>
      </w:pPr>
    </w:p>
    <w:p>
      <w:pPr>
        <w:spacing w:line="360"/>
      </w:pPr>
    </w:p>
    <w:p>
      <w:pPr>
        <w:spacing w:line="360"/>
        <w:ind w:left="240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指导教师：</w:t>
      </w:r>
      <w:r>
        <w:rPr>
          <w:rFonts w:ascii="SimSun" w:cs="SimSun" w:eastAsia="SimSun" w:hAnsi="SimSun"/>
          <w:sz w:val="24"/>
          <w:szCs w:val="24"/>
        </w:rPr>
        <w:t xml:space="preserve">何伟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before="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2026年3月11日</w:t>
      </w:r>
    </w:p>
    <w:p>
      <w:pPr>
        <w:sectPr>
          <w:pgSz w:w="11906" w:h="16838" w:orient="portrait"/>
          <w:pgMar w:top="1440" w:right="1810" w:bottom="1440" w:left="1810" w:header="708" w:footer="708" w:gutter="0"/>
          <w:pgNumType/>
          <w:docGrid w:linePitch="360"/>
        </w:sectPr>
      </w:pPr>
    </w:p>
    <w:p>
      <w:pPr>
        <w:spacing w:after="360" w:before="12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目  录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一、设计思路</w:t>
      </w:r>
      <w:r>
        <w:rPr>
          <w:rFonts w:ascii="SimSun" w:cs="SimSun" w:eastAsia="SimSun" w:hAnsi="SimSun"/>
          <w:sz w:val="24"/>
          <w:szCs w:val="24"/>
        </w:rPr>
        <w:t xml:space="preserve">	2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1. 个人网站设计的意义</w:t>
      </w:r>
      <w:r>
        <w:rPr>
          <w:rFonts w:ascii="SimSun" w:cs="SimSun" w:eastAsia="SimSun" w:hAnsi="SimSun"/>
          <w:sz w:val="24"/>
          <w:szCs w:val="24"/>
        </w:rPr>
        <w:t xml:space="preserve">	2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2. 开发工具</w:t>
      </w:r>
      <w:r>
        <w:rPr>
          <w:rFonts w:ascii="SimSun" w:cs="SimSun" w:eastAsia="SimSun" w:hAnsi="SimSun"/>
          <w:sz w:val="24"/>
          <w:szCs w:val="24"/>
        </w:rPr>
        <w:t xml:space="preserve">	2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3. 运行环境</w:t>
      </w:r>
      <w:r>
        <w:rPr>
          <w:rFonts w:ascii="SimSun" w:cs="SimSun" w:eastAsia="SimSun" w:hAnsi="SimSun"/>
          <w:sz w:val="24"/>
          <w:szCs w:val="24"/>
        </w:rPr>
        <w:t xml:space="preserve">	2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二、设计过程</w:t>
      </w:r>
      <w:r>
        <w:rPr>
          <w:rFonts w:ascii="SimSun" w:cs="SimSun" w:eastAsia="SimSun" w:hAnsi="SimSun"/>
          <w:sz w:val="24"/>
          <w:szCs w:val="24"/>
        </w:rPr>
        <w:t xml:space="preserve">	3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1. 设计主题</w:t>
      </w:r>
      <w:r>
        <w:rPr>
          <w:rFonts w:ascii="SimSun" w:cs="SimSun" w:eastAsia="SimSun" w:hAnsi="SimSun"/>
          <w:sz w:val="24"/>
          <w:szCs w:val="24"/>
        </w:rPr>
        <w:t xml:space="preserve">	3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2. 网站的设计思想</w:t>
      </w:r>
      <w:r>
        <w:rPr>
          <w:rFonts w:ascii="SimSun" w:cs="SimSun" w:eastAsia="SimSun" w:hAnsi="SimSun"/>
          <w:sz w:val="24"/>
          <w:szCs w:val="24"/>
        </w:rPr>
        <w:t xml:space="preserve">	3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三、设计成果简介</w:t>
      </w:r>
      <w:r>
        <w:rPr>
          <w:rFonts w:ascii="SimSun" w:cs="SimSun" w:eastAsia="SimSun" w:hAnsi="SimSun"/>
          <w:sz w:val="24"/>
          <w:szCs w:val="24"/>
        </w:rPr>
        <w:t xml:space="preserve">	3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1. 网站首页</w:t>
      </w:r>
      <w:r>
        <w:rPr>
          <w:rFonts w:ascii="SimSun" w:cs="SimSun" w:eastAsia="SimSun" w:hAnsi="SimSun"/>
          <w:sz w:val="24"/>
          <w:szCs w:val="24"/>
        </w:rPr>
        <w:t xml:space="preserve">	3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2. 关于明暗页面</w:t>
      </w:r>
      <w:r>
        <w:rPr>
          <w:rFonts w:ascii="SimSun" w:cs="SimSun" w:eastAsia="SimSun" w:hAnsi="SimSun"/>
          <w:sz w:val="24"/>
          <w:szCs w:val="24"/>
        </w:rPr>
        <w:t xml:space="preserve">	4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3. 作品集页面</w:t>
      </w:r>
      <w:r>
        <w:rPr>
          <w:rFonts w:ascii="SimSun" w:cs="SimSun" w:eastAsia="SimSun" w:hAnsi="SimSun"/>
          <w:sz w:val="24"/>
          <w:szCs w:val="24"/>
        </w:rPr>
        <w:t xml:space="preserve">	4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4. 博客页面</w:t>
      </w:r>
      <w:r>
        <w:rPr>
          <w:rFonts w:ascii="SimSun" w:cs="SimSun" w:eastAsia="SimSun" w:hAnsi="SimSun"/>
          <w:sz w:val="24"/>
          <w:szCs w:val="24"/>
        </w:rPr>
        <w:t xml:space="preserve">	5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5. 留言板页面</w:t>
      </w:r>
      <w:r>
        <w:rPr>
          <w:rFonts w:ascii="SimSun" w:cs="SimSun" w:eastAsia="SimSun" w:hAnsi="SimSun"/>
          <w:sz w:val="24"/>
          <w:szCs w:val="24"/>
        </w:rPr>
        <w:t xml:space="preserve">	5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    6. 成果展示及代码</w:t>
      </w:r>
      <w:r>
        <w:rPr>
          <w:rFonts w:ascii="SimSun" w:cs="SimSun" w:eastAsia="SimSun" w:hAnsi="SimSun"/>
          <w:sz w:val="24"/>
          <w:szCs w:val="24"/>
        </w:rPr>
        <w:t xml:space="preserve">	6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四、致谢</w:t>
      </w:r>
      <w:r>
        <w:rPr>
          <w:rFonts w:ascii="SimSun" w:cs="SimSun" w:eastAsia="SimSun" w:hAnsi="SimSun"/>
          <w:sz w:val="24"/>
          <w:szCs w:val="24"/>
        </w:rPr>
        <w:t xml:space="preserve">	6</w:t>
      </w:r>
    </w:p>
    <w:p>
      <w:pPr>
        <w:tabs>
          <w:tab w:val="right" w:pos="8286"/>
        </w:tabs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五、主要参考文献</w:t>
      </w:r>
      <w:r>
        <w:rPr>
          <w:rFonts w:ascii="SimSun" w:cs="SimSun" w:eastAsia="SimSun" w:hAnsi="SimSun"/>
          <w:sz w:val="24"/>
          <w:szCs w:val="24"/>
        </w:rPr>
        <w:t xml:space="preserve">	6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810" w:bottom="1440" w:left="1810" w:header="708" w:footer="708" w:gutter="0"/>
          <w:pgNumType/>
          <w:docGrid w:linePitch="360"/>
        </w:sectPr>
      </w:pPr>
    </w:p>
    <w:p>
      <w:pPr>
        <w:spacing w:after="240" w:before="36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一、设计思路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个人网站设计的意义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随着互联网的发展，个人网站已成为展示自我、分享知识、建立网络形象的重要平台。它不仅是个人简历的延伸，更是一个集博客、作品集、社交链接于一体的综合窗口。通过亲手设计开发个人网站，能够深入理解前端技术、用户体验设计以及网站部署流程，为未来从事Web开发工作打下坚实基础。本次毕业设计旨在构建一个功能完善、界面美观、响应式的个人网站，涵盖个人简介、技能展示、项目作品、博客文章和留言互动等模块，充分体现个人特色与技术实力。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开发工具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（1）Visual Studio Code：轻量级但功能强大的源代码编辑器，支持丰富的插件和调试功能，是当前前端开发的主流工具。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（2）Adobe Photoshop 2020：用于处理网站所需的图片素材，如个人头像、作品截图等，确保视觉效果。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（3）JavaScript (ES6)：实现网页的动态交互，如菜单切换、作品动态渲染、留言板本地存储等功能。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 运行环境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（1）浏览器：支持所有现代浏览器，包括Chrome、Firefox、Edge、Safari等，确保跨平台兼容性。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（2）软件环境：无需额外安装服务器，纯静态HTML/CSS/JS，可直接运行于浏览器或通过GitHub Pages部署。</w:t>
      </w:r>
    </w:p>
    <w:p>
      <w:pPr>
        <w:spacing w:after="240" w:before="36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二、设计过程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设计主题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本次设计的主题是“个人网站设计与开发”，以展示个人形象和技术能力为核心。网站采用响应式布局，适配手机、平板和电脑，包含首页、关于我、作品集、博客、留言板五大板块。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网站的设计思想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网站以简洁、现代为设计风格，使用Flexbox和Grid布局实现灵活的卡片式界面。通过JavaScript动态加载数据（作品、博客），减少页面冗余。留言板利用localStorage存储，无需后端即可实现数据持久化。同时加入暗色主题切换功能，提升用户体验。</w:t>
      </w:r>
    </w:p>
    <w:p>
      <w:pPr>
        <w:spacing w:after="240" w:before="36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三、设计成果简介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网站首页（图3-1）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首页包含个人形象区（头像、姓名、简介）、技能标签、最新作品预览和最新博客摘要。用户可快速了解网站主人，并通过导航进入其他页面。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i/>
          <w:iCs/>
          <w:color w:val="888888"/>
          <w:sz w:val="24"/>
          <w:szCs w:val="24"/>
        </w:rPr>
        <w:t xml:space="preserve">[图片]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关于明暗页面（图3-2）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日间夜晚页面切换，使用时页面根据时间调可手动调整，更具亲和力。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i/>
          <w:iCs/>
          <w:color w:val="888888"/>
          <w:sz w:val="24"/>
          <w:szCs w:val="24"/>
        </w:rPr>
        <w:t xml:space="preserve">[图片]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 作品集页面（图3-3）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采用卡片网格布局，展示多个项目作品。每个卡片包含项目名称、描述和模拟的“查看详情”链接。鼠标悬停有轻微上浮效果，增强交互感。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i/>
          <w:iCs/>
          <w:color w:val="888888"/>
          <w:sz w:val="24"/>
          <w:szCs w:val="24"/>
        </w:rPr>
        <w:t xml:space="preserve">[图片]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 博客页面（图3-4）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以列表形式展示博客文章，每篇显示标题、发布日期和摘要。实现前端分页功能，每页显示2篇文章，用户可点击上一页/下一页浏览更多。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i/>
          <w:iCs/>
          <w:color w:val="888888"/>
          <w:sz w:val="24"/>
          <w:szCs w:val="24"/>
        </w:rPr>
        <w:t xml:space="preserve">[图片]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 留言板页面（图3-5）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访客可填写昵称和留言内容，提交后留言即时显示在下方的留言列表中。所有留言保存在浏览器的localStorage中，刷新页面后依然保留。每条留言附带删除按钮，方便管理。页面顶部显示留言总数。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i/>
          <w:iCs/>
          <w:color w:val="888888"/>
          <w:sz w:val="24"/>
          <w:szCs w:val="24"/>
        </w:rPr>
        <w:t xml:space="preserve">[图片]</w:t>
      </w:r>
    </w:p>
    <w:p>
      <w:pPr>
        <w:spacing w:after="120" w:before="240" w:line="3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 成果展示及代码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（此处展示网站核心代码片段及运行效果截图）</w:t>
      </w:r>
    </w:p>
    <w:p>
      <w:pPr>
        <w:spacing w:after="120" w:before="120" w:line="360"/>
        <w:jc w:val="center"/>
      </w:pPr>
      <w:r>
        <w:rPr>
          <w:rFonts w:ascii="SimSun" w:cs="SimSun" w:eastAsia="SimSun" w:hAnsi="SimSun"/>
          <w:i/>
          <w:iCs/>
          <w:color w:val="888888"/>
          <w:sz w:val="24"/>
          <w:szCs w:val="24"/>
        </w:rPr>
        <w:t xml:space="preserve">[图片]</w:t>
      </w:r>
    </w:p>
    <w:p>
      <w:pPr>
        <w:spacing w:after="240" w:before="36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四、致谢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此衷心感谢指导老师何伟老师的悉心指导和宝贵建议，感谢学校提供的学习环境，也感谢同学们在毕业设计期间给予的帮助。由于时间有限，网站仍存在一些不足，例如留言板功能较为基础、博客未实现详情页等，这些将在未来版本中不断完善。感谢所有给予支持和鼓励的人！</w:t>
      </w:r>
    </w:p>
    <w:p>
      <w:pPr>
        <w:spacing w:after="240" w:before="360" w:lin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五、主要参考文献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[1] 阮一峰. ES6标准入门（第3版）. 电子工业出版社. 2017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[2] 廖雪峰. JavaScript全栈教程. 人民邮电出版社. 2020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[3] MDN Web Docs. CSS Flexible Box Layout. 2022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[4] 张鑫旭. CSS世界. 人民邮电出版社. 2017</w:t>
      </w:r>
    </w:p>
    <w:p>
      <w:p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[5] GitHub Pages官方文档. https://pages.github.com/</w:t>
      </w:r>
    </w:p>
    <w:sectPr>
      <w:headerReference w:type="default" r:id="rId9"/>
      <w:footerReference w:type="default" r:id="rId10"/>
      <w:pgSz w:w="11906" w:h="16838" w:orient="portrait"/>
      <w:pgMar w:top="1440" w:right="1810" w:bottom="1440" w:left="1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1"/>
        <w:szCs w:val="21"/>
      </w:rPr>
      <w:t xml:space="preserve">第 </w:t>
    </w:r>
    <w:r>
      <w:rPr>
        <w:rFonts w:ascii="SimSun" w:cs="SimSun" w:eastAsia="SimSun" w:hAnsi="SimSun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1"/>
        <w:szCs w:val="21"/>
      </w:rPr>
      <w:t xml:space="preserve">第 </w:t>
    </w:r>
    <w:r>
      <w:rPr>
        <w:rFonts w:ascii="SimSun" w:cs="SimSun" w:eastAsia="SimSun" w:hAnsi="SimSun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2026-04-05T09:32:26.558Z</dcterms:created>
  <dcterms:modified xsi:type="dcterms:W3CDTF">2026-04-05T09:32:26.559Z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