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работа. Устойчивость динамической системы с агентом</w:t>
      </w:r>
    </w:p>
    <w:p>
      <w:r>
        <w:t>Цель работы: смоделировать систему второго порядка с задержкой измерения и определить, при какой задержке колебания перестают затухать.</w:t>
      </w:r>
    </w:p>
    <w:p>
      <w:pPr>
        <w:pStyle w:val="Heading1"/>
      </w:pPr>
      <w:r>
        <w:t>1. Модель системы</w:t>
      </w:r>
    </w:p>
    <w:p>
      <w:r>
        <w:t>Объект описывается уравнением a2·x″ + a1·x′ + a0·x = k·(g − x(t−τ)). Здесь x(t) — состояние системы, g(t) — заданная цель, k — усиление регулятора, τ — задержка измерения. Я принял g(t)=1 при t≥0 и нулевое начальное состояние. В основном опыте a2=1, a0=1, а a1 и k меняются.</w:t>
      </w:r>
    </w:p>
    <w:p>
      <w:r>
        <w:t>Из-за задержки регулятор сравнивает цель с прошлым состоянием. При слишком большой задержке он исправляет уже устаревшую ошибку, поэтому колебания могут расти.</w:t>
      </w:r>
    </w:p>
    <w:p>
      <w:pPr>
        <w:pStyle w:val="Heading1"/>
      </w:pPr>
      <w:r>
        <w:t>2. Метод расчёта</w:t>
      </w:r>
    </w:p>
    <w:p>
      <w:r>
        <w:t>В программе время разбито на шаги Δt=0,01 с. На каждом шаге я беру сохранённое значение x(t−τ), вычисляю ускорение по уравнению, затем обновляю скорость и состояние. Для границы устойчивости использован двоичный поиск по τ.</w:t>
      </w:r>
    </w:p>
    <w:p>
      <w:r>
        <w:t>Сравниваются средние отклонения от равновесия в интервалах 180–230 с и 250–300 с. Если позднее отклонение больше раннего, колебания считаются растущими. Граница уточняется до ширины интервала 0,01 с. Это численная оценка для выбранного шага и времени наблюдения.</w:t>
      </w:r>
    </w:p>
    <w:p>
      <w:pPr>
        <w:pStyle w:val="Heading1"/>
      </w:pPr>
      <w:r>
        <w:t>3. Результаты</w:t>
      </w:r>
    </w:p>
    <w:p>
      <w:pPr>
        <w:ind w:firstLine="0"/>
        <w:jc w:val="center"/>
      </w:pPr>
      <w:r>
        <w:rPr>
          <w:sz w:val="24"/>
        </w:rPr>
        <w:t>Таблица 1. Оценка критической задержки τ, 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k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a1 = 0,5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a1 = 1,0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a1 = 1,5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1,5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0,345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0,815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1,575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2,0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0,255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0,565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0,995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2,5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0,205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0,435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0,735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3,0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0,165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0,355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0,585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3,5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0,145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0,305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0,485</w:t>
            </w:r>
          </w:p>
        </w:tc>
      </w:tr>
      <w:tr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4,0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0,125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0,265</w:t>
            </w:r>
          </w:p>
        </w:tc>
        <w:tc>
          <w:tcPr>
            <w:tcW w:type="dxa" w:w="2339"/>
          </w:tcPr>
          <w:p>
            <w:pPr>
              <w:ind w:firstLine="0"/>
              <w:jc w:val="center"/>
            </w:pPr>
            <w:r>
              <w:rPr>
                <w:sz w:val="22"/>
              </w:rPr>
              <w:t>0,415</w:t>
            </w:r>
          </w:p>
        </w:tc>
      </w:tr>
    </w:tbl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tical_de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1. Критическая задержка при разных a1 и k</w:t>
      </w:r>
    </w:p>
    <w:p>
      <w:r>
        <w:t>При росте k допустимая задержка уменьшается. При большем a1 колебания затухают сильнее, поэтому система выдерживает большую задержку.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2. Изменение состояния при k=2 и a1=1</w:t>
      </w:r>
    </w:p>
    <w:p>
      <w:r>
        <w:t>Для k=2 и a1=1 граница составляет примерно 0,565 с. При τ=0,415 с колебания затухают и x стремится к 2/3. При τ=0,715 с их размах растёт. Цель равна 1, но равновесное x=2/3, так как в модели присутствует член a0·x.</w:t>
      </w:r>
    </w:p>
    <w:p>
      <w:pPr>
        <w:pStyle w:val="Heading1"/>
      </w:pPr>
      <w:r>
        <w:t>4. Как работает программа</w:t>
      </w:r>
    </w:p>
    <w:p>
      <w:r>
        <w:t>Сначала программа задаёт коэффициенты модели и шаг времени. Функция simulate хранит историю x в массиве, чтобы взять значение с задержкой. В цикле она вычисляет ускорение, изменяет скорость и новое состояние. Затем сравнивает размах колебаний в двух поздних промежутках времени.</w:t>
      </w:r>
    </w:p>
    <w:p>
      <w:r>
        <w:t>Функция criticalDelay подбирает задержку: сначала находит устойчивый и неустойчивый варианты, затем делит интервал пополам. Главная функция повторяет этот расчёт для всех пар a1 и k, записывает таблицу CSV и три временных ряда. Отчёт строится по этим сохранённым файлам.</w:t>
      </w:r>
    </w:p>
    <w:p>
      <w:pPr>
        <w:pStyle w:val="Heading1"/>
      </w:pPr>
      <w:r>
        <w:t>5. Вывод</w:t>
      </w:r>
    </w:p>
    <w:p>
      <w:r>
        <w:t>Я смоделировал работу регулятора с запаздывающим датчиком. При увеличении задержки устойчивость теряется. Для выбранных коэффициентов усиление регулятора уменьшает допустимую задержку, а увеличение a1 повышает её. Точные числа зависят от параметров модели и шага расчёта.</w:t>
      </w:r>
    </w:p>
    <w:sectPr w:rsidR="00FC693F" w:rsidRPr="0006063C" w:rsidSect="00034616">
      <w:footerReference w:type="default" r:id="rId11"/>
      <w:pgSz w:w="11906" w:h="16838"/>
      <w:pgMar w:top="1134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