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sz w:val="26"/>
          <w:szCs w:val="26"/>
        </w:rPr>
      </w:pPr>
      <w:r w:rsidDel="00000000" w:rsidR="00000000" w:rsidRPr="00000000">
        <w:rPr>
          <w:rFonts w:ascii="Arial" w:cs="Arial" w:eastAsia="Arial" w:hAnsi="Arial"/>
          <w:sz w:val="26"/>
          <w:szCs w:val="26"/>
          <w:rtl w:val="0"/>
        </w:rPr>
        <w:t xml:space="preserve">Ofício SMS/SMFAZ nº </w:t>
      </w:r>
      <w:r w:rsidDel="00000000" w:rsidR="00000000" w:rsidRPr="00000000">
        <w:rPr>
          <w:rFonts w:ascii="Arial" w:cs="Arial" w:eastAsia="Arial" w:hAnsi="Arial"/>
          <w:sz w:val="26"/>
          <w:szCs w:val="26"/>
          <w:shd w:fill="fff2cc" w:val="clear"/>
          <w:rtl w:val="0"/>
        </w:rPr>
        <w:t xml:space="preserve">5060</w:t>
      </w:r>
      <w:r w:rsidDel="00000000" w:rsidR="00000000" w:rsidRPr="00000000">
        <w:rPr>
          <w:rFonts w:ascii="Arial" w:cs="Arial" w:eastAsia="Arial" w:hAnsi="Arial"/>
          <w:sz w:val="26"/>
          <w:szCs w:val="26"/>
          <w:rtl w:val="0"/>
        </w:rPr>
        <w:t xml:space="preserve">/2026</w:t>
      </w:r>
      <w:r w:rsidDel="00000000" w:rsidR="00000000" w:rsidRPr="00000000">
        <w:rPr>
          <w:rtl w:val="0"/>
        </w:rPr>
      </w:r>
    </w:p>
    <w:p w:rsidR="00000000" w:rsidDel="00000000" w:rsidP="00000000" w:rsidRDefault="00000000" w:rsidRPr="00000000" w14:paraId="00000002">
      <w:pPr>
        <w:spacing w:after="0" w:line="240" w:lineRule="auto"/>
        <w:jc w:val="right"/>
        <w:rPr>
          <w:sz w:val="26"/>
          <w:szCs w:val="26"/>
        </w:rPr>
      </w:pPr>
      <w:r w:rsidDel="00000000" w:rsidR="00000000" w:rsidRPr="00000000">
        <w:rPr>
          <w:rFonts w:ascii="Arial" w:cs="Arial" w:eastAsia="Arial" w:hAnsi="Arial"/>
          <w:sz w:val="26"/>
          <w:szCs w:val="26"/>
          <w:rtl w:val="0"/>
        </w:rPr>
        <w:t xml:space="preserve">Arapiraca, </w:t>
      </w:r>
      <w:r w:rsidDel="00000000" w:rsidR="00000000" w:rsidRPr="00000000">
        <w:rPr>
          <w:rFonts w:ascii="Arial" w:cs="Arial" w:eastAsia="Arial" w:hAnsi="Arial"/>
          <w:sz w:val="26"/>
          <w:szCs w:val="26"/>
          <w:shd w:fill="fff2cc" w:val="clear"/>
          <w:rtl w:val="0"/>
        </w:rPr>
        <w:t xml:space="preserve">27 de julho</w:t>
      </w:r>
      <w:r w:rsidDel="00000000" w:rsidR="00000000" w:rsidRPr="00000000">
        <w:rPr>
          <w:rFonts w:ascii="Arial" w:cs="Arial" w:eastAsia="Arial" w:hAnsi="Arial"/>
          <w:sz w:val="26"/>
          <w:szCs w:val="26"/>
          <w:rtl w:val="0"/>
        </w:rPr>
        <w:t xml:space="preserve"> de 2026.</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rtl w:val="0"/>
        </w:rPr>
        <w:t xml:space="preserve">À Senhora</w:t>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Elaine Caetano Leite de Omena</w:t>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Contadora</w:t>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rtl w:val="0"/>
        </w:rPr>
        <w:t xml:space="preserve">Secretaria Municipal da Fazenda – SMFAZ</w:t>
      </w:r>
    </w:p>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Assunto: Solicitação de informações acerca das </w:t>
      </w:r>
      <w:r w:rsidDel="00000000" w:rsidR="00000000" w:rsidRPr="00000000">
        <w:rPr>
          <w:rFonts w:ascii="Arial" w:cs="Arial" w:eastAsia="Arial" w:hAnsi="Arial"/>
          <w:shd w:fill="fff2cc" w:val="clear"/>
          <w:rtl w:val="0"/>
        </w:rPr>
        <w:t xml:space="preserve">Portarias </w:t>
      </w:r>
      <w:r w:rsidDel="00000000" w:rsidR="00000000" w:rsidRPr="00000000">
        <w:rPr>
          <w:rFonts w:ascii="Arial" w:cs="Arial" w:eastAsia="Arial" w:hAnsi="Arial"/>
          <w:color w:val="000000"/>
          <w:shd w:fill="fff2cc" w:val="clear"/>
          <w:rtl w:val="0"/>
        </w:rPr>
        <w:t xml:space="preserve">GM.MS Nº 4.323, 07 DE JUNHO DE 2024,</w:t>
      </w:r>
      <w:r w:rsidDel="00000000" w:rsidR="00000000" w:rsidRPr="00000000">
        <w:rPr>
          <w:rFonts w:ascii="Arial" w:cs="Arial" w:eastAsia="Arial" w:hAnsi="Arial"/>
          <w:shd w:fill="fff2cc" w:val="clear"/>
          <w:rtl w:val="0"/>
        </w:rPr>
        <w:t xml:space="preserve"> GM.MS Nº 3.711, 06 DE MAIO DE 2024, PORTARIA GM.MS Nº 4.194, 06 DE JUNHO DE 2024, GM.MS Nº 4.321, 07 DE JUNHO DE 2024, GM.MS Nº 3.808, 14 DE MAIO DE 2024, GM.MS Nº 3.899, 17 DE MAIO DE 2024, GM.MS Nº 3.746, 07 DE MAIO DE 2024 e GM.MS Nº 3.809, 14 DE MAIO DE 2024</w:t>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Fonts w:ascii="Arial" w:cs="Arial" w:eastAsia="Arial" w:hAnsi="Arial"/>
          <w:rtl w:val="0"/>
        </w:rPr>
        <w:t xml:space="preserve">Senhora Contadora,</w:t>
      </w:r>
    </w:p>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F">
      <w:pPr>
        <w:widowControl w:val="0"/>
        <w:tabs>
          <w:tab w:val="left" w:leader="none" w:pos="1395"/>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360" w:lineRule="auto"/>
        <w:jc w:val="both"/>
        <w:rPr>
          <w:rFonts w:ascii="Arial" w:cs="Arial" w:eastAsia="Arial" w:hAnsi="Arial"/>
        </w:rPr>
      </w:pPr>
      <w:r w:rsidDel="00000000" w:rsidR="00000000" w:rsidRPr="00000000">
        <w:rPr>
          <w:rFonts w:ascii="Arial" w:cs="Arial" w:eastAsia="Arial" w:hAnsi="Arial"/>
          <w:rtl w:val="0"/>
        </w:rPr>
        <w:t xml:space="preserve">Solicitamos informações acerca das </w:t>
      </w:r>
      <w:r w:rsidDel="00000000" w:rsidR="00000000" w:rsidRPr="00000000">
        <w:rPr>
          <w:rFonts w:ascii="Arial" w:cs="Arial" w:eastAsia="Arial" w:hAnsi="Arial"/>
          <w:shd w:fill="fff2cc" w:val="clear"/>
          <w:rtl w:val="0"/>
        </w:rPr>
        <w:t xml:space="preserve">Portarias </w:t>
      </w:r>
      <w:r w:rsidDel="00000000" w:rsidR="00000000" w:rsidRPr="00000000">
        <w:rPr>
          <w:rFonts w:ascii="Arial" w:cs="Arial" w:eastAsia="Arial" w:hAnsi="Arial"/>
          <w:color w:val="000000"/>
          <w:shd w:fill="fff2cc" w:val="clear"/>
          <w:rtl w:val="0"/>
        </w:rPr>
        <w:t xml:space="preserve">GM.MS Nº 4.323, 07 DE JUNHO DE 2024,</w:t>
      </w:r>
      <w:r w:rsidDel="00000000" w:rsidR="00000000" w:rsidRPr="00000000">
        <w:rPr>
          <w:rFonts w:ascii="Arial" w:cs="Arial" w:eastAsia="Arial" w:hAnsi="Arial"/>
          <w:shd w:fill="fff2cc" w:val="clear"/>
          <w:rtl w:val="0"/>
        </w:rPr>
        <w:t xml:space="preserve"> GM.MS Nº 3.711, 06 DE MAIO DE 2024, PORTARIA GM.MS Nº 4.194, 06 DE JUNHO DE 2024, GM.MS Nº 4.321, 07 DE JUNHO DE 2024, GM.MS Nº 3.808, 14 DE MAIO DE 2024, GM.MS Nº 3.899, 17 DE MAIO DE 2024, GM.MS Nº 3.746, 07 DE MAIO DE 2024 e GM.MS Nº 3.809, 14 DE MAIO DE 2024</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rtl w:val="0"/>
        </w:rPr>
        <w:t xml:space="preserve"> referente ao detalhamento de repasse e comprovante de disponibilidade do recurso em conta,  bem como as fontes de recurso a serem utilizadas</w:t>
      </w:r>
      <w:r w:rsidDel="00000000" w:rsidR="00000000" w:rsidRPr="00000000">
        <w:rPr>
          <w:rFonts w:ascii="Arial" w:cs="Arial" w:eastAsia="Arial" w:hAnsi="Arial"/>
          <w:color w:val="111111"/>
          <w:rtl w:val="0"/>
        </w:rPr>
        <w:t xml:space="preserve"> </w:t>
      </w:r>
      <w:r w:rsidDel="00000000" w:rsidR="00000000" w:rsidRPr="00000000">
        <w:rPr>
          <w:rFonts w:ascii="Arial" w:cs="Arial" w:eastAsia="Arial" w:hAnsi="Arial"/>
          <w:rtl w:val="0"/>
        </w:rPr>
        <w:t xml:space="preserve">no processo nº </w:t>
      </w:r>
      <w:r w:rsidDel="00000000" w:rsidR="00000000" w:rsidRPr="00000000">
        <w:rPr>
          <w:rFonts w:ascii="Arial" w:cs="Arial" w:eastAsia="Arial" w:hAnsi="Arial"/>
          <w:shd w:fill="fff2cc" w:val="clear"/>
          <w:rtl w:val="0"/>
        </w:rPr>
        <w:t xml:space="preserve">26194/2026</w:t>
      </w:r>
      <w:r w:rsidDel="00000000" w:rsidR="00000000" w:rsidRPr="00000000">
        <w:rPr>
          <w:rFonts w:ascii="Arial" w:cs="Arial" w:eastAsia="Arial" w:hAnsi="Arial"/>
          <w:rtl w:val="0"/>
        </w:rPr>
        <w:t xml:space="preserve">, o qual se trata de </w:t>
      </w:r>
      <w:r w:rsidDel="00000000" w:rsidR="00000000" w:rsidRPr="00000000">
        <w:rPr>
          <w:rFonts w:ascii="Arial" w:cs="Arial" w:eastAsia="Arial" w:hAnsi="Arial"/>
          <w:color w:val="111111"/>
          <w:shd w:fill="fff2cc" w:val="clear"/>
          <w:rtl w:val="0"/>
        </w:rPr>
        <w:t xml:space="preserve">aquisição de Ares Condicionado</w:t>
      </w:r>
      <w:r w:rsidDel="00000000" w:rsidR="00000000" w:rsidRPr="00000000">
        <w:rPr>
          <w:rFonts w:ascii="Arial" w:cs="Arial" w:eastAsia="Arial" w:hAnsi="Arial"/>
          <w:color w:val="111111"/>
          <w:rtl w:val="0"/>
        </w:rPr>
        <w:t xml:space="preserve">s</w:t>
      </w:r>
      <w:r w:rsidDel="00000000" w:rsidR="00000000" w:rsidRPr="00000000">
        <w:rPr>
          <w:rFonts w:ascii="Arial" w:cs="Arial" w:eastAsia="Arial" w:hAnsi="Arial"/>
          <w:rtl w:val="0"/>
        </w:rPr>
        <w:t xml:space="preserve">.</w:t>
      </w:r>
    </w:p>
    <w:p w:rsidR="00000000" w:rsidDel="00000000" w:rsidP="00000000" w:rsidRDefault="00000000" w:rsidRPr="00000000" w14:paraId="00000011">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widowControl w:val="0"/>
        <w:tabs>
          <w:tab w:val="left" w:leader="none" w:pos="1395"/>
        </w:tabs>
        <w:spacing w:after="0" w:line="240" w:lineRule="auto"/>
        <w:rPr>
          <w:rFonts w:ascii="Arial" w:cs="Arial" w:eastAsia="Arial" w:hAnsi="Arial"/>
        </w:rPr>
      </w:pPr>
      <w:r w:rsidDel="00000000" w:rsidR="00000000" w:rsidRPr="00000000">
        <w:rPr>
          <w:rFonts w:ascii="Arial" w:cs="Arial" w:eastAsia="Arial" w:hAnsi="Arial"/>
          <w:rtl w:val="0"/>
        </w:rPr>
        <w:t xml:space="preserve">Atenciosamente, </w:t>
      </w:r>
    </w:p>
    <w:p w:rsidR="00000000" w:rsidDel="00000000" w:rsidP="00000000" w:rsidRDefault="00000000" w:rsidRPr="00000000" w14:paraId="00000013">
      <w:pPr>
        <w:widowControl w:val="0"/>
        <w:tabs>
          <w:tab w:val="left" w:leader="none" w:pos="1395"/>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0"/>
        <w:tabs>
          <w:tab w:val="left" w:leader="none" w:pos="1395"/>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5">
      <w:pPr>
        <w:widowControl w:val="0"/>
        <w:tabs>
          <w:tab w:val="left" w:leader="none" w:pos="1395"/>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tabs>
          <w:tab w:val="left" w:leader="none" w:pos="1395"/>
        </w:tabs>
        <w:spacing w:after="0" w:line="24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widowControl w:val="0"/>
        <w:tabs>
          <w:tab w:val="left" w:leader="none" w:pos="1395"/>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Edna Verissimo dos Santos Aniceto</w:t>
      </w:r>
    </w:p>
    <w:p w:rsidR="00000000" w:rsidDel="00000000" w:rsidP="00000000" w:rsidRDefault="00000000" w:rsidRPr="00000000" w14:paraId="0000001A">
      <w:pPr>
        <w:spacing w:after="0" w:line="240" w:lineRule="auto"/>
        <w:jc w:val="center"/>
        <w:rPr>
          <w:rFonts w:ascii="Arial" w:cs="Arial" w:eastAsia="Arial" w:hAnsi="Arial"/>
        </w:rPr>
      </w:pPr>
      <w:r w:rsidDel="00000000" w:rsidR="00000000" w:rsidRPr="00000000">
        <w:rPr>
          <w:rFonts w:ascii="Arial" w:cs="Arial" w:eastAsia="Arial" w:hAnsi="Arial"/>
          <w:color w:val="000000"/>
          <w:rtl w:val="0"/>
        </w:rPr>
        <w:t xml:space="preserve">Superintendente de Gestão</w:t>
      </w: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color w:val="000000"/>
        </w:rPr>
      </w:pPr>
      <w:r w:rsidDel="00000000" w:rsidR="00000000" w:rsidRPr="00000000">
        <w:rPr>
          <w:rFonts w:ascii="Arial" w:cs="Arial" w:eastAsia="Arial" w:hAnsi="Arial"/>
          <w:rtl w:val="0"/>
        </w:rPr>
        <w:t xml:space="preserve">Secretaria Municipal de Saúde – SMS</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144" w:line="240" w:lineRule="auto"/>
        <w:jc w:val="center"/>
        <w:rPr>
          <w:rFonts w:ascii="Arial" w:cs="Arial" w:eastAsia="Arial" w:hAnsi="Arial"/>
          <w:color w:val="000000"/>
        </w:rPr>
      </w:pPr>
      <w:r w:rsidDel="00000000" w:rsidR="00000000" w:rsidRPr="00000000">
        <w:rPr>
          <w:rtl w:val="0"/>
        </w:rPr>
      </w:r>
    </w:p>
    <w:sectPr>
      <w:headerReference r:id="rId6" w:type="default"/>
      <w:footerReference r:id="rId7" w:type="default"/>
      <w:pgSz w:h="16838" w:w="11906" w:orient="portrait"/>
      <w:pgMar w:bottom="964" w:top="1701" w:left="1701" w:right="1021" w:header="426"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Fonts w:ascii="Arial" w:cs="Arial" w:eastAsia="Arial" w:hAnsi="Arial"/>
        <w:sz w:val="16"/>
        <w:szCs w:val="16"/>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-33325</wp:posOffset>
              </wp:positionH>
              <wp:positionV relativeFrom="paragraph">
                <wp:posOffset>-33325</wp:posOffset>
              </wp:positionV>
              <wp:extent cx="6111240" cy="193040"/>
              <wp:effectExtent b="0" l="0" r="0" t="0"/>
              <wp:wrapNone/>
              <wp:docPr id="4" name=""/>
              <a:graphic>
                <a:graphicData uri="http://schemas.microsoft.com/office/word/2010/wordprocessingShape">
                  <wps:wsp>
                    <wps:cNvSpPr/>
                    <wps:cNvPr id="5" name="Shape 5"/>
                    <wps:spPr>
                      <a:xfrm>
                        <a:off x="2366640" y="3759660"/>
                        <a:ext cx="5958720" cy="4068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-33325</wp:posOffset>
              </wp:positionH>
              <wp:positionV relativeFrom="paragraph">
                <wp:posOffset>-33325</wp:posOffset>
              </wp:positionV>
              <wp:extent cx="6111240" cy="19304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111240" cy="19304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1496695</wp:posOffset>
          </wp:positionH>
          <wp:positionV relativeFrom="paragraph">
            <wp:posOffset>85090</wp:posOffset>
          </wp:positionV>
          <wp:extent cx="135890" cy="13589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35890" cy="135890"/>
                  </a:xfrm>
                  <a:prstGeom prst="rect"/>
                  <a:ln/>
                </pic:spPr>
              </pic:pic>
            </a:graphicData>
          </a:graphic>
        </wp:anchor>
      </w:drawing>
    </w:r>
    <w:r w:rsidDel="00000000" w:rsidR="00000000" w:rsidRPr="00000000">
      <mc:AlternateContent>
        <mc:Choice Requires="wpg">
          <w:drawing>
            <wp:anchor allowOverlap="1" behindDoc="0" distB="48895" distT="45085" distL="113665" distR="117475" hidden="0" layoutInCell="1" locked="0" relativeHeight="0" simplePos="0">
              <wp:simplePos x="0" y="0"/>
              <wp:positionH relativeFrom="column">
                <wp:posOffset>321628</wp:posOffset>
              </wp:positionH>
              <wp:positionV relativeFrom="paragraph">
                <wp:posOffset>-938</wp:posOffset>
              </wp:positionV>
              <wp:extent cx="4625975" cy="757555"/>
              <wp:effectExtent b="0" l="0" r="0" t="0"/>
              <wp:wrapSquare wrapText="bothSides" distB="48895" distT="45085" distL="113665" distR="117475"/>
              <wp:docPr id="1" name=""/>
              <a:graphic>
                <a:graphicData uri="http://schemas.microsoft.com/office/word/2010/wordprocessingShape">
                  <wps:wsp>
                    <wps:cNvSpPr/>
                    <wps:cNvPr id="2" name="Shape 2"/>
                    <wps:spPr>
                      <a:xfrm>
                        <a:off x="3109140" y="3477420"/>
                        <a:ext cx="4473720" cy="6051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t xml:space="preserve">CENTRO ADMINISTRATIVO ANTÔNIO ROCHA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Rua Samaritana, nº 1.185 – Bairro Santa Edwiges – CEP 57.311-180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
                              <w:vertAlign w:val="baseline"/>
                            </w:rPr>
                          </w:r>
                          <w:r w:rsidDel="00000000" w:rsidR="00000000" w:rsidRPr="00000000">
                            <w:rPr>
                              <w:rFonts w:ascii="Arial" w:cs="Arial" w:eastAsia="Arial" w:hAnsi="Arial"/>
                              <w:b w:val="0"/>
                              <w:i w:val="0"/>
                              <w:smallCaps w:val="0"/>
                              <w:strike w:val="0"/>
                              <w:color w:val="000000"/>
                              <w:sz w:val="15"/>
                              <w:vertAlign w:val="baseline"/>
                            </w:rPr>
                            <w:t xml:space="preserve">CNPJ nº 21.013.754/0001-56</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8895" distT="45085" distL="113665" distR="117475" hidden="0" layoutInCell="1" locked="0" relativeHeight="0" simplePos="0">
              <wp:simplePos x="0" y="0"/>
              <wp:positionH relativeFrom="column">
                <wp:posOffset>321628</wp:posOffset>
              </wp:positionH>
              <wp:positionV relativeFrom="paragraph">
                <wp:posOffset>-938</wp:posOffset>
              </wp:positionV>
              <wp:extent cx="4625975" cy="757555"/>
              <wp:effectExtent b="0" l="0" r="0" t="0"/>
              <wp:wrapSquare wrapText="bothSides" distB="48895" distT="45085" distL="113665" distR="117475"/>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25975" cy="7575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drawing>
        <wp:inline distB="0" distT="0" distL="0" distR="0">
          <wp:extent cx="1960880" cy="68453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60880" cy="684530"/>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1973263</wp:posOffset>
              </wp:positionH>
              <wp:positionV relativeFrom="paragraph">
                <wp:posOffset>157163</wp:posOffset>
              </wp:positionV>
              <wp:extent cx="3870960" cy="471805"/>
              <wp:effectExtent b="0" l="0" r="0" t="0"/>
              <wp:wrapNone/>
              <wp:docPr id="2" name=""/>
              <a:graphic>
                <a:graphicData uri="http://schemas.microsoft.com/office/word/2010/wordprocessingShape">
                  <wps:wsp>
                    <wps:cNvSpPr/>
                    <wps:cNvPr id="3" name="Shape 3"/>
                    <wps:spPr>
                      <a:xfrm>
                        <a:off x="3486780" y="3620340"/>
                        <a:ext cx="3718440" cy="319320"/>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t xml:space="preserve">SECRETARIA MUNICIPAL DE SAÚDE</w:t>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Arial" w:cs="Arial" w:eastAsia="Arial" w:hAnsi="Aria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1973263</wp:posOffset>
              </wp:positionH>
              <wp:positionV relativeFrom="paragraph">
                <wp:posOffset>157163</wp:posOffset>
              </wp:positionV>
              <wp:extent cx="3870960" cy="471805"/>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870960" cy="471805"/>
                      </a:xfrm>
                      <a:prstGeom prst="rect"/>
                      <a:ln/>
                    </pic:spPr>
                  </pic:pic>
                </a:graphicData>
              </a:graphic>
            </wp:anchor>
          </w:drawing>
        </mc:Fallback>
      </mc:AlternateConten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252"/>
        <w:tab w:val="right" w:leader="none" w:pos="8504"/>
        <w:tab w:val="left" w:leader="none" w:pos="4940"/>
      </w:tabs>
      <w:spacing w:after="0" w:line="240" w:lineRule="auto"/>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-33325</wp:posOffset>
              </wp:positionH>
              <wp:positionV relativeFrom="paragraph">
                <wp:posOffset>-33325</wp:posOffset>
              </wp:positionV>
              <wp:extent cx="6111240" cy="193040"/>
              <wp:effectExtent b="0" l="0" r="0" t="0"/>
              <wp:wrapNone/>
              <wp:docPr id="3" name=""/>
              <a:graphic>
                <a:graphicData uri="http://schemas.microsoft.com/office/word/2010/wordprocessingShape">
                  <wps:wsp>
                    <wps:cNvSpPr/>
                    <wps:cNvPr id="4" name="Shape 4"/>
                    <wps:spPr>
                      <a:xfrm>
                        <a:off x="2366640" y="3759660"/>
                        <a:ext cx="5958720" cy="40680"/>
                      </a:xfrm>
                      <a:prstGeom prst="rect">
                        <a:avLst/>
                      </a:prstGeom>
                      <a:solidFill>
                        <a:srgbClr val="FBBA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-33325</wp:posOffset>
              </wp:positionH>
              <wp:positionV relativeFrom="paragraph">
                <wp:posOffset>-33325</wp:posOffset>
              </wp:positionV>
              <wp:extent cx="6111240" cy="19304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111240" cy="19304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lpwstr>false</vt:lpwstr>
  </property>
  <property fmtid="{D5CDD505-2E9C-101B-9397-08002B2CF9AE}" pid="3" name="LinksUpToDate">
    <vt:lpwstr>false</vt:lpwstr>
  </property>
  <property fmtid="{D5CDD505-2E9C-101B-9397-08002B2CF9AE}" pid="4" name="ScaleCrop">
    <vt:lpwstr>false</vt:lpwstr>
  </property>
  <property fmtid="{D5CDD505-2E9C-101B-9397-08002B2CF9AE}" pid="5" name="ShareDoc">
    <vt:lpwstr>false</vt:lpwstr>
  </property>
</Properties>
</file>