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Ilustríssima Senhora </w:t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Rafaella Souza Albuquerque </w:t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Secretária Municipal de Saúde de Arapiraca </w:t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Eu,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Mariana Alves da Rocha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, brasileir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26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 anos, residente e domiciliad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a"/>
          <w:sz w:val="24"/>
          <w:szCs w:val="24"/>
          <w:u w:val="none"/>
          <w:shd w:fill="auto" w:val="clear"/>
          <w:vertAlign w:val="baseline"/>
          <w:rtl w:val="0"/>
        </w:rPr>
        <w:t xml:space="preserve"> à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a"/>
          <w:sz w:val="24"/>
          <w:szCs w:val="24"/>
          <w:u w:val="none"/>
          <w:vertAlign w:val="baseline"/>
          <w:rtl w:val="0"/>
        </w:rPr>
        <w:t xml:space="preserve">Rua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Maria Creuza da Silva, 445, LT Vale das Águas, Bairro Zélia Barbosa Rocha,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a"/>
          <w:sz w:val="24"/>
          <w:szCs w:val="24"/>
          <w:u w:val="none"/>
          <w:vertAlign w:val="baseline"/>
          <w:rtl w:val="0"/>
        </w:rPr>
        <w:t xml:space="preserve">CEP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57300-000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a"/>
          <w:sz w:val="24"/>
          <w:szCs w:val="24"/>
          <w:u w:val="none"/>
          <w:vertAlign w:val="baseline"/>
          <w:rtl w:val="0"/>
        </w:rPr>
        <w:t xml:space="preserve">, Arapiraca/AL, portadora do RG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4079420-2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a"/>
          <w:sz w:val="24"/>
          <w:szCs w:val="24"/>
          <w:u w:val="none"/>
          <w:vertAlign w:val="baseline"/>
          <w:rtl w:val="0"/>
        </w:rPr>
        <w:t xml:space="preserve">, SSP/AL e CPF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140.094.964-52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a"/>
          <w:sz w:val="24"/>
          <w:szCs w:val="24"/>
          <w:u w:val="none"/>
          <w:vertAlign w:val="baseline"/>
          <w:rtl w:val="0"/>
        </w:rPr>
        <w:t xml:space="preserve">, apresento quadro de Ceratocone Bilateral (CID X: H18.6), já com implante de anel intraestromal em olho direito, e agora com indicação de anel + crosslinki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ng em olho esquerdo, em virtude de progressão da doença e anisometropia.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a"/>
          <w:sz w:val="24"/>
          <w:szCs w:val="24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Diante disso, solicito a realização de implante de anel intraestromal + crosslinking para OE, em virtude de doença de caráter progressivo.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Ceratocone Bilateral (CID-10: H18.6)</w:t>
      </w:r>
      <w:hyperlink r:id="rId6">
        <w:r w:rsidDel="00000000" w:rsidR="00000000" w:rsidRPr="00000000">
          <w:rPr>
            <w:rFonts w:ascii="Arial" w:cs="Arial" w:eastAsia="Arial" w:hAnsi="Arial"/>
            <w:sz w:val="24"/>
            <w:szCs w:val="24"/>
            <w:rtl w:val="0"/>
          </w:rPr>
          <w:t xml:space="preserve"> </w:t>
        </w:r>
      </w:hyperlink>
      <w:hyperlink r:id="rId7">
        <w:r w:rsidDel="00000000" w:rsidR="00000000" w:rsidRPr="00000000">
          <w:rPr>
            <w:rFonts w:ascii="Arial" w:cs="Arial" w:eastAsia="Arial" w:hAnsi="Arial"/>
            <w:color w:val="000000"/>
            <w:sz w:val="24"/>
            <w:szCs w:val="24"/>
            <w:rtl w:val="0"/>
          </w:rPr>
          <w:t xml:space="preserve">é uma doença degenerativa que afeta a curvatura e a espessura da córnea em ambos os olhos, fazendo com que ela se projete para a frente em formato de cone</w:t>
        </w:r>
      </w:hyperlink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. Isso causa astigmatismo irregular e perda progressiva da acuidade visual.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Devido a urgência do caso, para afastar maiores prejuízos à minha vida, na tentativa de evitar agravos, uma vez que a ausência do procedimento pode causar danos irreparáveis à minha saúde, considerando que o procedimento de implante de anel intraestromal + crosslinking para OE não faz parte do elenco do SUS, e em virtude da minha situação financeira que não comporta a assunção dessa despesa.</w:t>
      </w:r>
    </w:p>
    <w:p w:rsidR="00000000" w:rsidDel="00000000" w:rsidP="00000000" w:rsidRDefault="00000000" w:rsidRPr="00000000" w14:paraId="00000009">
      <w:pPr>
        <w:spacing w:after="0" w:line="360" w:lineRule="auto"/>
        <w:ind w:left="0"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Certo do senso de justiça que é peculiar, e pelas condições devidamente justificadas, venho respeitosamente requerer a Vossa Senhoria que seja analisada a possibilidade de autorização da realização do procedimento de implante de anel intraestromal + crosslinking para OE, conforme solicitado pela médica Dra. Livia Barreto, CRM/AL 11778, oftalmologista, em caráter de urgência, através de recursos financeiros do Município. </w:t>
      </w:r>
    </w:p>
    <w:p w:rsidR="00000000" w:rsidDel="00000000" w:rsidP="00000000" w:rsidRDefault="00000000" w:rsidRPr="00000000" w14:paraId="0000000A">
      <w:pPr>
        <w:spacing w:after="0" w:line="360" w:lineRule="auto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76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Nesses Termos</w:t>
      </w:r>
    </w:p>
    <w:p w:rsidR="00000000" w:rsidDel="00000000" w:rsidP="00000000" w:rsidRDefault="00000000" w:rsidRPr="00000000" w14:paraId="0000000C">
      <w:pPr>
        <w:spacing w:after="0" w:line="276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Pede Deferimento</w:t>
      </w:r>
    </w:p>
    <w:p w:rsidR="00000000" w:rsidDel="00000000" w:rsidP="00000000" w:rsidRDefault="00000000" w:rsidRPr="00000000" w14:paraId="0000000D">
      <w:pPr>
        <w:spacing w:after="0" w:line="276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Arapiraca, 10 de julho de 2026</w:t>
      </w:r>
    </w:p>
    <w:sectPr>
      <w:headerReference r:id="rId8" w:type="default"/>
      <w:pgSz w:h="16840" w:w="11910" w:orient="portrait"/>
      <w:pgMar w:bottom="1020" w:top="1780" w:left="1560" w:right="680" w:header="702" w:footer="83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Liberation Sans"/>
  <w:font w:name="Liberation Serif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49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494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24"/>
        <w:szCs w:val="24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  <w:rtl w:val="0"/>
      </w:rPr>
      <w:tab/>
    </w:r>
  </w:p>
  <w:p w:rsidR="00000000" w:rsidDel="00000000" w:rsidP="00000000" w:rsidRDefault="00000000" w:rsidRPr="00000000" w14:paraId="0000001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494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00000a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240" w:lineRule="auto"/>
    </w:pPr>
    <w:rPr>
      <w:rFonts w:ascii="Liberation Serif" w:cs="Liberation Serif" w:eastAsia="Liberation Serif" w:hAnsi="Liberation Serif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120" w:before="200" w:lineRule="auto"/>
    </w:pPr>
    <w:rPr>
      <w:rFonts w:ascii="Liberation Serif" w:cs="Liberation Serif" w:eastAsia="Liberation Serif" w:hAnsi="Liberation Serif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7aK32Jgpx7g#:~:text=O%20ceratocone%20%C3%A9,formato%20de%20cone." TargetMode="External"/><Relationship Id="rId7" Type="http://schemas.openxmlformats.org/officeDocument/2006/relationships/hyperlink" Target="https://www.youtube.com/watch?v=7aK32Jgpx7g#:~:text=O%20ceratocone%20%C3%A9,formato%20de%20cone." TargetMode="Externa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lpwstr>0</vt:lpwstr>
  </property>
  <property fmtid="{D5CDD505-2E9C-101B-9397-08002B2CF9AE}" pid="4" name="HyperlinksChanged">
    <vt:lpwstr>false</vt:lpwstr>
  </property>
  <property fmtid="{D5CDD505-2E9C-101B-9397-08002B2CF9AE}" pid="5" name="LinksUpToDate">
    <vt:lpwstr>false</vt:lpwstr>
  </property>
  <property fmtid="{D5CDD505-2E9C-101B-9397-08002B2CF9AE}" pid="6" name="ScaleCrop">
    <vt:lpwstr>false</vt:lpwstr>
  </property>
  <property fmtid="{D5CDD505-2E9C-101B-9397-08002B2CF9AE}" pid="7" name="ShareDoc">
    <vt:lpwstr>false</vt:lpwstr>
  </property>
</Properties>
</file>