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Ofício SMS/PGM n° 4719/2026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Arapiraca,13 de julho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IImo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Victor Fernandes dos Anjos Carvalho 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Procurador-Geral do Município 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Procuradoria-Geral do Município – PGM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Assunto: Solicitação de Parecer Jurídico acerca do Processo 24371/2026, que trata da realização de implante de anel intra-estromal + crosslinking corneano, em favor de Mariana Alves da Rocha. </w:t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Senhor Procurador,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Reporto-me ao Processo nº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24371/2026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trata do fornecimento de auxílio financeiro para custear 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realização de implante de anel intra-estromal + crosslinking corneano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em favor de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Mariana Alves da Rocha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paciente é portadora de Ceratocone Bilateral (CID X: H18.6), possui implante de anel intraestromal em olho direito, e solicita  anel + crosslinking em olho esquerdo, conforme solicitação médica em anexo, considerando a evolução da doença e anisometropia.</w:t>
      </w:r>
    </w:p>
    <w:p w:rsidR="00000000" w:rsidDel="00000000" w:rsidP="00000000" w:rsidRDefault="00000000" w:rsidRPr="00000000" w14:paraId="00000010">
      <w:pPr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anexo, constam, além do relatório e solicitação médica, o parecer social,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onde analisou-se a composição familiar, renda mensal, situação ocupacional e demais particularidades inerentes à vulnerabilidade social da usuária.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Deste modo, solicitamos um Parecer Jurídico quanto ao prosseguimento do processo em questão, considerando a urgência do quadro da paciente e a indisponibilidade do serviço no elenco do Sistema único de Saúde -SUS. </w:t>
      </w:r>
    </w:p>
    <w:p w:rsidR="00000000" w:rsidDel="00000000" w:rsidP="00000000" w:rsidRDefault="00000000" w:rsidRPr="00000000" w14:paraId="00000012">
      <w:pPr>
        <w:spacing w:after="0" w:before="28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Atenciosamente,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-9838</wp:posOffset>
              </wp:positionH>
              <wp:positionV relativeFrom="paragraph">
                <wp:posOffset>-13013</wp:posOffset>
              </wp:positionV>
              <wp:extent cx="6005830" cy="8763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-9838</wp:posOffset>
              </wp:positionH>
              <wp:positionV relativeFrom="paragraph">
                <wp:posOffset>-13013</wp:posOffset>
              </wp:positionV>
              <wp:extent cx="6005830" cy="8763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830" cy="87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456884</wp:posOffset>
              </wp:positionH>
              <wp:positionV relativeFrom="paragraph">
                <wp:posOffset>22547</wp:posOffset>
              </wp:positionV>
              <wp:extent cx="4520565" cy="65214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0320" y="3468600"/>
                        <a:ext cx="4491360" cy="622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456884</wp:posOffset>
              </wp:positionH>
              <wp:positionV relativeFrom="paragraph">
                <wp:posOffset>22547</wp:posOffset>
              </wp:positionV>
              <wp:extent cx="4520565" cy="652145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0565" cy="652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2080577</wp:posOffset>
              </wp:positionH>
              <wp:positionV relativeFrom="paragraph">
                <wp:posOffset>293053</wp:posOffset>
              </wp:positionV>
              <wp:extent cx="3765550" cy="3663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77780" y="3611340"/>
                        <a:ext cx="3736440" cy="337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2080577</wp:posOffset>
              </wp:positionH>
              <wp:positionV relativeFrom="paragraph">
                <wp:posOffset>293053</wp:posOffset>
              </wp:positionV>
              <wp:extent cx="3765550" cy="3663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5550" cy="3663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61278</wp:posOffset>
              </wp:positionV>
              <wp:extent cx="6005830" cy="8763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61278</wp:posOffset>
              </wp:positionV>
              <wp:extent cx="6005830" cy="8763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830" cy="87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