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Ofício SMS/</w:t>
      </w:r>
      <w:r>
        <w:rPr>
          <w:rFonts w:eastAsia="Arial" w:cs="Arial" w:ascii="Arial" w:hAnsi="Arial"/>
          <w:color w:val="000000"/>
          <w:sz w:val="26"/>
          <w:szCs w:val="26"/>
        </w:rPr>
        <w:t>SMPO</w:t>
      </w:r>
      <w:r>
        <w:rPr>
          <w:rFonts w:eastAsia="Arial" w:cs="Arial" w:ascii="Arial" w:hAnsi="Arial"/>
          <w:sz w:val="26"/>
          <w:szCs w:val="26"/>
        </w:rPr>
        <w:t xml:space="preserve"> n° </w:t>
      </w:r>
      <w:r>
        <w:rPr>
          <w:rFonts w:eastAsia="Arial" w:cs="Arial" w:ascii="Arial" w:hAnsi="Arial"/>
          <w:sz w:val="26"/>
          <w:szCs w:val="26"/>
          <w:shd w:fill="FFFF00" w:val="clear"/>
        </w:rPr>
        <w:t>6771</w:t>
      </w:r>
      <w:r>
        <w:rPr>
          <w:rFonts w:eastAsia="Arial" w:cs="Arial" w:ascii="Arial" w:hAnsi="Arial"/>
          <w:sz w:val="26"/>
          <w:szCs w:val="26"/>
          <w:highlight w:val="white"/>
        </w:rPr>
        <w:t>/</w:t>
      </w:r>
      <w:r>
        <w:rPr>
          <w:rFonts w:eastAsia="Arial" w:cs="Arial" w:ascii="Arial" w:hAnsi="Arial"/>
          <w:sz w:val="26"/>
          <w:szCs w:val="26"/>
        </w:rPr>
        <w:t>2026</w:t>
      </w:r>
    </w:p>
    <w:p>
      <w:pPr>
        <w:pStyle w:val="Normal1"/>
        <w:jc w:val="right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Arapiraca, </w:t>
      </w:r>
      <w:r>
        <w:rPr>
          <w:rFonts w:eastAsia="Arial" w:cs="Arial" w:ascii="Arial" w:hAnsi="Arial"/>
          <w:sz w:val="26"/>
          <w:szCs w:val="26"/>
          <w:shd w:fill="FFFF00" w:val="clear"/>
        </w:rPr>
        <w:t>30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sz w:val="26"/>
          <w:szCs w:val="26"/>
          <w:shd w:fill="FFFF00" w:val="clear"/>
        </w:rPr>
        <w:t>setembro</w:t>
      </w:r>
      <w:r>
        <w:rPr>
          <w:rFonts w:eastAsia="Arial" w:cs="Arial" w:ascii="Arial" w:hAnsi="Arial"/>
          <w:sz w:val="26"/>
          <w:szCs w:val="26"/>
        </w:rPr>
        <w:t xml:space="preserve"> de 2026.</w:t>
      </w:r>
    </w:p>
    <w:p>
      <w:pPr>
        <w:pStyle w:val="Normal1"/>
        <w:tabs>
          <w:tab w:val="clear" w:pos="720"/>
          <w:tab w:val="left" w:pos="9360" w:leader="none"/>
        </w:tabs>
        <w:spacing w:lineRule="auto" w:line="240" w:before="0" w:after="0"/>
        <w:ind w:right="-907" w:hanging="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Ao Senhor,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Thomáz Barbosa Wanderley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Secretário Municipal de Planejamento e Orçamento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Secretaria Municipal de Planejamento e Orçamento – SMPO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jc w:val="both"/>
        <w:rPr/>
      </w:pPr>
      <w:r>
        <w:rPr>
          <w:rFonts w:eastAsia="Arial" w:cs="Arial" w:ascii="Arial" w:hAnsi="Arial"/>
        </w:rPr>
        <w:t>Assunto: Solicitação para anulação de Reserva Orçamentária.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Senhor Secretário,</w:t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Vimos por meio deste, solicitar a anulação da Reserva Orçamentária abaixo, referente ao Processo 1</w:t>
      </w:r>
      <w:r>
        <w:rPr>
          <w:rFonts w:eastAsia="Arial" w:cs="Arial" w:ascii="Arial" w:hAnsi="Arial"/>
          <w:shd w:fill="FFFF00" w:val="clear"/>
        </w:rPr>
        <w:t xml:space="preserve">7911/2026, cujo objeto é </w:t>
      </w:r>
      <w:r>
        <w:rPr>
          <w:rFonts w:eastAsia="Arial" w:cs="Arial" w:ascii="Arial" w:hAnsi="Arial"/>
          <w:color w:val="000000"/>
          <w:shd w:fill="FFFF00" w:val="clear"/>
        </w:rPr>
        <w:t xml:space="preserve">a </w:t>
      </w:r>
      <w:r>
        <w:rPr>
          <w:rFonts w:eastAsia="Arial" w:cs="Arial" w:ascii="Arial" w:hAnsi="Arial"/>
          <w:shd w:fill="FFFF00" w:val="clear"/>
        </w:rPr>
        <w:t>Aquisição de Medicamentos</w:t>
      </w:r>
      <w:r>
        <w:rPr>
          <w:rFonts w:eastAsia="Arial" w:cs="Arial" w:ascii="Arial" w:hAnsi="Arial"/>
          <w:color w:val="000000"/>
        </w:rPr>
        <w:t>.</w:t>
      </w:r>
    </w:p>
    <w:p>
      <w:pPr>
        <w:pStyle w:val="Normal1"/>
        <w:jc w:val="both"/>
        <w:rPr/>
      </w:pPr>
      <w:r>
        <w:rPr>
          <w:rFonts w:eastAsia="Arial" w:cs="Arial" w:ascii="Arial" w:hAnsi="Arial"/>
        </w:rPr>
        <w:t>Desta forma, solicitamos a anulação das Reservas Orçamentárias conforme descrição e saldo abaixo discriminados: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1"/>
        <w:tblW w:w="9195" w:type="dxa"/>
        <w:jc w:val="left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649"/>
        <w:gridCol w:w="4545"/>
      </w:tblGrid>
      <w:tr>
        <w:trPr>
          <w:tblHeader w:val="true"/>
          <w:trHeight w:val="529" w:hRule="atLeast"/>
          <w:cantSplit w:val="true"/>
        </w:trPr>
        <w:tc>
          <w:tcPr>
            <w:tcW w:w="4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60"/>
              <w:ind w:left="0" w:right="0" w:hanging="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u w:val="none"/>
                <w:shd w:fill="auto" w:val="clear"/>
                <w:vertAlign w:val="baseline"/>
              </w:rPr>
              <w:t xml:space="preserve">N° </w:t>
            </w:r>
            <w:r>
              <w:rPr>
                <w:rFonts w:eastAsia="Arial" w:cs="Arial" w:ascii="Arial" w:hAnsi="Arial"/>
              </w:rPr>
              <w:t>da Reserva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right w:w="57" w:type="dxa"/>
            </w:tcMar>
            <w:vAlign w:val="cente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</w:rPr>
              <w:t>SALDO</w:t>
            </w:r>
          </w:p>
        </w:tc>
      </w:tr>
      <w:tr>
        <w:trPr>
          <w:trHeight w:val="297" w:hRule="atLeast"/>
          <w:cantSplit w:val="true"/>
        </w:trPr>
        <w:tc>
          <w:tcPr>
            <w:tcW w:w="4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002151/2026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tcMar>
              <w:right w:w="57" w:type="dxa"/>
            </w:tcMar>
            <w:vAlign w:val="cente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 xml:space="preserve">R$ </w:t>
            </w:r>
            <w:r>
              <w:rPr>
                <w:rFonts w:eastAsia="Arial" w:cs="Arial" w:ascii="Arial" w:hAnsi="Arial"/>
                <w:color w:val="000000"/>
                <w:shd w:fill="FFFF00" w:val="clear"/>
              </w:rPr>
              <w:t>204.000,00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/>
      </w:pPr>
      <w:r>
        <w:rPr>
          <w:rFonts w:eastAsia="Arial" w:cs="Arial" w:ascii="Arial" w:hAnsi="Arial"/>
        </w:rPr>
        <w:t>Atenciosamente,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76" w:before="0" w:after="0"/>
        <w:jc w:val="center"/>
        <w:rPr/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spacing w:lineRule="auto" w:line="240" w:before="0" w:after="0"/>
        <w:jc w:val="center"/>
        <w:rPr>
          <w:shd w:fill="auto" w:val="clear"/>
        </w:rPr>
      </w:pPr>
      <w:r>
        <w:rPr>
          <w:rFonts w:eastAsia="Arial" w:cs="Arial" w:ascii="Arial" w:hAnsi="Arial"/>
          <w:color w:val="000000"/>
          <w:shd w:fill="auto" w:val="clear"/>
        </w:rPr>
        <w:t>Secretária Municipal de Saúde</w:t>
      </w:r>
    </w:p>
    <w:p>
      <w:pPr>
        <w:pStyle w:val="Normal1"/>
        <w:spacing w:lineRule="auto" w:line="240" w:before="0" w:after="0"/>
        <w:jc w:val="center"/>
        <w:rPr/>
      </w:pPr>
      <w:bookmarkStart w:id="0" w:name="_heading=h.qrh9v0ke360r"/>
      <w:bookmarkEnd w:id="0"/>
      <w:r>
        <w:rPr>
          <w:rFonts w:eastAsia="Arial" w:cs="Arial" w:ascii="Arial" w:hAnsi="Arial"/>
        </w:rPr>
        <w:t>Secretaria Municipal de Saúde – SMS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/>
      </w:pPr>
      <w:r>
        <w:rPr/>
      </w:r>
    </w:p>
    <w:p>
      <w:pPr>
        <w:pStyle w:val="Normal1"/>
        <w:widowControl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6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column">
                <wp:posOffset>-14605</wp:posOffset>
              </wp:positionH>
              <wp:positionV relativeFrom="paragraph">
                <wp:posOffset>-14605</wp:posOffset>
              </wp:positionV>
              <wp:extent cx="6014720" cy="96520"/>
              <wp:effectExtent l="0" t="0" r="0" b="0"/>
              <wp:wrapNone/>
              <wp:docPr id="7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4880" cy="964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-1.15pt;margin-top:-1.15pt;width:473.55pt;height:7.5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44450" distB="48260" distL="113030" distR="116840" simplePos="0" locked="0" layoutInCell="0" allowOverlap="1" relativeHeight="9">
              <wp:simplePos x="0" y="0"/>
              <wp:positionH relativeFrom="column">
                <wp:posOffset>417195</wp:posOffset>
              </wp:positionH>
              <wp:positionV relativeFrom="paragraph">
                <wp:posOffset>17780</wp:posOffset>
              </wp:positionV>
              <wp:extent cx="4529455" cy="661035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29520" cy="66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2.85pt;margin-top:1.4pt;width:356.6pt;height:52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2068830</wp:posOffset>
              </wp:positionH>
              <wp:positionV relativeFrom="paragraph">
                <wp:posOffset>252095</wp:posOffset>
              </wp:positionV>
              <wp:extent cx="3774440" cy="375285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74600" cy="3751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2.9pt;margin-top:19.85pt;width:297.15pt;height:29.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-14605</wp:posOffset>
              </wp:positionH>
              <wp:positionV relativeFrom="paragraph">
                <wp:posOffset>23495</wp:posOffset>
              </wp:positionV>
              <wp:extent cx="6014720" cy="96520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4880" cy="964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-1.15pt;margin-top:1.85pt;width:473.55pt;height:7.55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GVUTYh8mcl/NZYT91OpXcnRKTLg==">CgMxLjAyDmgucXJoOXYwa2UzNjByOAByITFaMWJRU2EwWVBLR1NWZUQybl85TXVFOF9zTENIeFlLOA==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LibreOffice/7.3.2.2$Windows_X86_64 LibreOffice_project/49f2b1bff42cfccbd8f788c8dc32c1c309559be0</Application>
  <AppVersion>15.0000</AppVersion>
  <Pages>1</Pages>
  <Words>113</Words>
  <Characters>744</Characters>
  <CharactersWithSpaces>841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2026-10-14T15:28:20Z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