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AUTORIZAÇÃO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a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Autorizo o prosseguimento de formalização de Termo de Colaboração, conforme Processo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8251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/202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, que tem como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objeto </w:t>
      </w:r>
      <w:r w:rsidDel="00000000" w:rsidR="00000000" w:rsidRPr="00000000">
        <w:rPr>
          <w:rFonts w:ascii="Arial" w:cs="Arial" w:eastAsia="Arial" w:hAnsi="Arial"/>
          <w:color w:val="000009"/>
          <w:shd w:fill="fff2cc" w:val="clear"/>
          <w:rtl w:val="0"/>
        </w:rPr>
        <w:t xml:space="preserve">a celebração de Termo de Colaboração com 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Associação José Ernesto de Sousa (AJES), para a prestação de serviço de reabilitação física e intelectual para crianças e/ou adolescentes com Transtorno do Espectro Autista – TEA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ao tempo que, em atendimento ao que determina o art.16, inciso II, da Lei Complementar n° 101, de 04 de maio de 2000, que estabelece normas de finanças públicas voltadas para a responsabilidade na gestão fiscal, declaro que a despesa relativa ao objeto em epígrafe, tem adequação orçamentária para o corrente exercício e está compatível com o Plano Plurianual e com a Lei de Diretrizes Orçamentária.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Encaminhe-se à Secretaria Municipal de Saúde para que sejam adotadas as providências necessárias.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Arapira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ca,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fff2cc" w:val="clear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202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JOSÉ LUCIANO BARBOSA DA SILVA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Prefeito.</w:t>
      </w:r>
    </w:p>
    <w:p w:rsidR="00000000" w:rsidDel="00000000" w:rsidP="00000000" w:rsidRDefault="00000000" w:rsidRPr="00000000" w14:paraId="00000014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16"/>
        <w:szCs w:val="16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2020" cy="8382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-14283</wp:posOffset>
              </wp:positionV>
              <wp:extent cx="6002020" cy="83820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18105</wp:posOffset>
              </wp:positionV>
              <wp:extent cx="4516755" cy="648335"/>
              <wp:effectExtent b="0" l="0" r="0" t="0"/>
              <wp:wrapSquare wrapText="bothSides" distB="49530" distT="45085" distL="113665" distR="11747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106620" y="3474900"/>
                        <a:ext cx="4478760" cy="610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9530" distT="45085" distL="113665" distR="117475" hidden="0" layoutInCell="1" locked="0" relativeHeight="0" simplePos="0">
              <wp:simplePos x="0" y="0"/>
              <wp:positionH relativeFrom="column">
                <wp:posOffset>442279</wp:posOffset>
              </wp:positionH>
              <wp:positionV relativeFrom="paragraph">
                <wp:posOffset>18105</wp:posOffset>
              </wp:positionV>
              <wp:extent cx="4516755" cy="648335"/>
              <wp:effectExtent b="0" l="0" r="0" t="0"/>
              <wp:wrapSquare wrapText="bothSides" distB="49530" distT="45085" distL="113665" distR="117475"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6755" cy="648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740" cy="36258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484260" y="3617820"/>
                        <a:ext cx="3723480" cy="3243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GABINETE DO PREFEITO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2081213</wp:posOffset>
              </wp:positionH>
              <wp:positionV relativeFrom="paragraph">
                <wp:posOffset>277814</wp:posOffset>
              </wp:positionV>
              <wp:extent cx="3761740" cy="362585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61740" cy="3625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2020" cy="8382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4120" y="3757140"/>
                        <a:ext cx="5963760" cy="4572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-14283</wp:posOffset>
              </wp:positionH>
              <wp:positionV relativeFrom="paragraph">
                <wp:posOffset>49213</wp:posOffset>
              </wp:positionV>
              <wp:extent cx="6002020" cy="8382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02020" cy="83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