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AUTORIZAÇÃO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Autorizo a celebração do </w:t>
      </w:r>
      <w:r w:rsidDel="00000000" w:rsidR="00000000" w:rsidRPr="00000000">
        <w:rPr>
          <w:rFonts w:ascii="Arial" w:cs="Arial" w:eastAsia="Arial" w:hAnsi="Arial"/>
          <w:rtl w:val="0"/>
        </w:rPr>
        <w:t xml:space="preserve">Termo de Fomento nº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001/2026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com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ASSOCIAÇÃO HUMANITÁRIA DE PROTEÇÃO DOS ANIMAIS DE RUA – AHPAR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, inscrita no CNPJ sob nº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11.513.219/0001-00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, cujo objeto é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 Castração de Fêmeas (cães e gatos) da População carente e de situação de Abandono de Arapiraca – AL</w:t>
      </w:r>
      <w:r w:rsidDel="00000000" w:rsidR="00000000" w:rsidRPr="00000000">
        <w:rPr>
          <w:rFonts w:ascii="Arial" w:cs="Arial" w:eastAsia="Arial" w:hAnsi="Arial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ao tempo que, em atendimento ao que determina o art.16, inciso II, da Lei Complementar n° 101, de 04 de maio de 2000, que estabelece normas de finanças públicas voltadas para a responsabilidade na gestão fiscal, declaro que a despesa relativa ao objeto em epígrafe, tem adequação orçamentária para o corrente exercício e está compatível com o Plano Plurianual e com a Lei de Diretrizes Orçamentária.</w:t>
      </w:r>
    </w:p>
    <w:p w:rsidR="00000000" w:rsidDel="00000000" w:rsidP="00000000" w:rsidRDefault="00000000" w:rsidRPr="00000000" w14:paraId="00000005">
      <w:pPr>
        <w:spacing w:after="0" w:before="24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Encaminhe-se à Secretaria Municipal de Saúde para que sejam adotadas as providências necessárias.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Arapiraca,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16 de dezembro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José Luciano Barbosa da Silva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Prefeito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851" w:top="1701" w:left="1701" w:right="851" w:header="709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142876</wp:posOffset>
              </wp:positionV>
              <wp:extent cx="5799983" cy="74294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460296" y="3757141"/>
                        <a:ext cx="5771408" cy="45719"/>
                      </a:xfrm>
                      <a:prstGeom prst="rect">
                        <a:avLst/>
                      </a:prstGeom>
                      <a:solidFill>
                        <a:srgbClr val="00B0F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142876</wp:posOffset>
              </wp:positionV>
              <wp:extent cx="5799983" cy="74294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9983" cy="7429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4966491</wp:posOffset>
              </wp:positionH>
              <wp:positionV relativeFrom="paragraph">
                <wp:posOffset>8296631</wp:posOffset>
              </wp:positionV>
              <wp:extent cx="3868398" cy="4052856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 rot="-3727200">
                        <a:off x="3934980" y="3603420"/>
                        <a:ext cx="2822040" cy="353160"/>
                      </a:xfrm>
                      <a:prstGeom prst="rect">
                        <a:avLst/>
                      </a:prstGeom>
                      <a:solidFill>
                        <a:srgbClr val="26985A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4966491</wp:posOffset>
              </wp:positionH>
              <wp:positionV relativeFrom="paragraph">
                <wp:posOffset>8296631</wp:posOffset>
              </wp:positionV>
              <wp:extent cx="3868398" cy="4052856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68398" cy="405285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663576</wp:posOffset>
              </wp:positionH>
              <wp:positionV relativeFrom="paragraph">
                <wp:posOffset>66676</wp:posOffset>
              </wp:positionV>
              <wp:extent cx="4500245" cy="47879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3110165" y="3554893"/>
                        <a:ext cx="4471670" cy="450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  <w:t xml:space="preserve">Rua Samaritana, nº 1.185 – Bairro Santa Edwiges – CEP 57.310-245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  <w:t xml:space="preserve">CNPJ nº 12.198.693/0001-58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663576</wp:posOffset>
              </wp:positionH>
              <wp:positionV relativeFrom="paragraph">
                <wp:posOffset>66676</wp:posOffset>
              </wp:positionV>
              <wp:extent cx="4500245" cy="478790"/>
              <wp:effectExtent b="0" l="0" r="0" t="0"/>
              <wp:wrapNone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00245" cy="4787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536576</wp:posOffset>
              </wp:positionV>
              <wp:extent cx="5986780" cy="6858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00B0F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536576</wp:posOffset>
              </wp:positionV>
              <wp:extent cx="5986780" cy="6858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86780" cy="685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2124076</wp:posOffset>
              </wp:positionH>
              <wp:positionV relativeFrom="paragraph">
                <wp:posOffset>53976</wp:posOffset>
              </wp:positionV>
              <wp:extent cx="3878580" cy="30153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20998" y="3643523"/>
                        <a:ext cx="3850005" cy="272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  <w:t xml:space="preserve">GABINETE DO PREFEITO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2124076</wp:posOffset>
              </wp:positionH>
              <wp:positionV relativeFrom="paragraph">
                <wp:posOffset>53976</wp:posOffset>
              </wp:positionV>
              <wp:extent cx="3878580" cy="30153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78580" cy="3015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62868</wp:posOffset>
          </wp:positionH>
          <wp:positionV relativeFrom="paragraph">
            <wp:posOffset>-157477</wp:posOffset>
          </wp:positionV>
          <wp:extent cx="1771650" cy="657860"/>
          <wp:effectExtent b="0" l="0" r="0" t="0"/>
          <wp:wrapNone/>
          <wp:docPr descr="Logo prefeitura 2021" id="7" name="image2.jpg"/>
          <a:graphic>
            <a:graphicData uri="http://schemas.openxmlformats.org/drawingml/2006/picture">
              <pic:pic>
                <pic:nvPicPr>
                  <pic:cNvPr descr="Logo prefeitura 2021"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71650" cy="6578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159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</w:p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8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