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19F4" w:rsidRPr="00E333E1" w:rsidRDefault="00000000">
      <w:pPr>
        <w:pStyle w:val="Title"/>
        <w:jc w:val="center"/>
        <w:rPr>
          <w:lang w:val="ru-RU"/>
        </w:rPr>
      </w:pPr>
      <w:r w:rsidRPr="00E333E1">
        <w:rPr>
          <w:lang w:val="ru-RU"/>
        </w:rPr>
        <w:t>Вопросы</w:t>
      </w:r>
    </w:p>
    <w:p w:rsidR="00DC19F4" w:rsidRPr="00E333E1" w:rsidRDefault="00000000">
      <w:pPr>
        <w:jc w:val="center"/>
        <w:rPr>
          <w:lang w:val="ru-RU"/>
        </w:rPr>
      </w:pPr>
      <w:r w:rsidRPr="00E333E1">
        <w:rPr>
          <w:color w:val="6B7280"/>
          <w:sz w:val="24"/>
          <w:lang w:val="ru-RU"/>
        </w:rPr>
        <w:t xml:space="preserve">ДОБРОСЕРВИС </w:t>
      </w:r>
      <w:r>
        <w:rPr>
          <w:color w:val="6B7280"/>
          <w:sz w:val="24"/>
        </w:rPr>
        <w:t>Digital</w:t>
      </w:r>
      <w:r w:rsidRPr="00E333E1">
        <w:rPr>
          <w:color w:val="6B7280"/>
          <w:sz w:val="24"/>
          <w:lang w:val="ru-RU"/>
        </w:rPr>
        <w:t xml:space="preserve"> · 12 марта 2026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5A099C">
      <w:pPr>
        <w:rPr>
          <w:lang w:val="ru-RU"/>
        </w:rPr>
      </w:pPr>
      <w:r>
        <w:rPr>
          <w:lang w:val="ru-RU"/>
        </w:rPr>
        <w:t>Доброе утро! Н</w:t>
      </w:r>
      <w:r w:rsidR="00000000" w:rsidRPr="00E333E1">
        <w:rPr>
          <w:lang w:val="ru-RU"/>
        </w:rPr>
        <w:t xml:space="preserve">иже 6 вопросов, без которых мы не можем начать аутрич. Первые два — </w:t>
      </w:r>
      <w:proofErr w:type="spellStart"/>
      <w:r w:rsidR="00000000" w:rsidRPr="00E333E1">
        <w:rPr>
          <w:lang w:val="ru-RU"/>
        </w:rPr>
        <w:t>блокеры</w:t>
      </w:r>
      <w:proofErr w:type="spellEnd"/>
      <w:r w:rsidR="00000000" w:rsidRPr="00E333E1">
        <w:rPr>
          <w:lang w:val="ru-RU"/>
        </w:rPr>
        <w:t xml:space="preserve"> (без них не сможем </w:t>
      </w:r>
      <w:r w:rsidR="002916F8">
        <w:rPr>
          <w:lang w:val="ru-RU"/>
        </w:rPr>
        <w:t>идти в продажи</w:t>
      </w:r>
      <w:r w:rsidR="00000000" w:rsidRPr="00E333E1">
        <w:rPr>
          <w:lang w:val="ru-RU"/>
        </w:rPr>
        <w:t xml:space="preserve">). Остальные можно решить параллельно. Можно </w:t>
      </w:r>
      <w:r w:rsidR="003F5EE7">
        <w:rPr>
          <w:lang w:val="ru-RU"/>
        </w:rPr>
        <w:t xml:space="preserve">ответить </w:t>
      </w:r>
      <w:r w:rsidR="00000000" w:rsidRPr="00E333E1">
        <w:rPr>
          <w:lang w:val="ru-RU"/>
        </w:rPr>
        <w:t>коротко — одним предложением.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b/>
          <w:sz w:val="28"/>
          <w:lang w:val="ru-RU"/>
        </w:rPr>
        <w:t xml:space="preserve">Вопрос </w:t>
      </w:r>
      <w:proofErr w:type="gramStart"/>
      <w:r w:rsidRPr="00E333E1">
        <w:rPr>
          <w:b/>
          <w:sz w:val="28"/>
          <w:lang w:val="ru-RU"/>
        </w:rPr>
        <w:t xml:space="preserve">1  </w:t>
      </w:r>
      <w:r w:rsidRPr="00E333E1">
        <w:rPr>
          <w:b/>
          <w:color w:val="DC2626"/>
          <w:lang w:val="ru-RU"/>
        </w:rPr>
        <w:t>[</w:t>
      </w:r>
      <w:proofErr w:type="gramEnd"/>
      <w:r w:rsidRPr="00E333E1">
        <w:rPr>
          <w:b/>
          <w:color w:val="DC2626"/>
          <w:lang w:val="ru-RU"/>
        </w:rPr>
        <w:t xml:space="preserve">БЛОКЕР — </w:t>
      </w:r>
      <w:r>
        <w:rPr>
          <w:b/>
          <w:color w:val="DC2626"/>
        </w:rPr>
        <w:t>ASAP</w:t>
      </w:r>
      <w:r w:rsidRPr="00E333E1">
        <w:rPr>
          <w:b/>
          <w:color w:val="DC2626"/>
          <w:lang w:val="ru-RU"/>
        </w:rPr>
        <w:t>]</w:t>
      </w:r>
    </w:p>
    <w:p w:rsidR="00DC19F4" w:rsidRPr="00E333E1" w:rsidRDefault="00000000">
      <w:pPr>
        <w:pStyle w:val="Heading2"/>
        <w:rPr>
          <w:lang w:val="ru-RU"/>
        </w:rPr>
      </w:pPr>
      <w:r w:rsidRPr="00E333E1">
        <w:rPr>
          <w:lang w:val="ru-RU"/>
        </w:rPr>
        <w:t>Что конкретно входит в облегчённую версию?</w:t>
      </w:r>
    </w:p>
    <w:p w:rsidR="00DC19F4" w:rsidRPr="00E333E1" w:rsidRDefault="00000000">
      <w:pPr>
        <w:rPr>
          <w:lang w:val="ru-RU"/>
        </w:rPr>
      </w:pPr>
      <w:r w:rsidRPr="00E333E1">
        <w:rPr>
          <w:color w:val="6B7280"/>
          <w:sz w:val="20"/>
          <w:lang w:val="ru-RU"/>
        </w:rPr>
        <w:t xml:space="preserve">Когда позвоним в компанию, первый вопрос будет «а что конкретно получат наши сотрудники?». Сейчас мы знаем что «~80% </w:t>
      </w:r>
      <w:r>
        <w:rPr>
          <w:color w:val="6B7280"/>
          <w:sz w:val="20"/>
        </w:rPr>
        <w:t>Enterprise</w:t>
      </w:r>
      <w:r w:rsidRPr="00E333E1">
        <w:rPr>
          <w:color w:val="6B7280"/>
          <w:sz w:val="20"/>
          <w:lang w:val="ru-RU"/>
        </w:rPr>
        <w:t>, без живых людей», но нам нужна конкретика.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>Какие именно направления включены? (юрист, психолог, финансы, медицина — что ещё?)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>Какие боты есть? (робот-юрист, психолог-бот — какие ещё?)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>Какие гайды / материалы доступны сотрудникам?</w:t>
      </w:r>
    </w:p>
    <w:p w:rsidR="00DC19F4" w:rsidRDefault="00000000">
      <w:pPr>
        <w:pStyle w:val="ListBullet"/>
      </w:pPr>
      <w:proofErr w:type="spellStart"/>
      <w:r>
        <w:t>Есть</w:t>
      </w:r>
      <w:proofErr w:type="spellEnd"/>
      <w:r>
        <w:t xml:space="preserve"> ли </w:t>
      </w:r>
      <w:proofErr w:type="spellStart"/>
      <w:r>
        <w:t>лимит</w:t>
      </w:r>
      <w:proofErr w:type="spellEnd"/>
      <w:r>
        <w:t xml:space="preserve"> </w:t>
      </w:r>
      <w:proofErr w:type="spellStart"/>
      <w:r>
        <w:t>обращений</w:t>
      </w:r>
      <w:proofErr w:type="spellEnd"/>
      <w:r>
        <w:t>?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>Можно ли получить скриншоты приложения</w:t>
      </w:r>
      <w:r w:rsidR="00E333E1" w:rsidRPr="00E333E1">
        <w:rPr>
          <w:lang w:val="ru-RU"/>
        </w:rPr>
        <w:t xml:space="preserve"> (</w:t>
      </w:r>
      <w:r w:rsidR="00E333E1">
        <w:rPr>
          <w:lang w:val="ru-RU"/>
        </w:rPr>
        <w:t>именно облегченного)</w:t>
      </w:r>
      <w:r w:rsidRPr="00E333E1">
        <w:rPr>
          <w:lang w:val="ru-RU"/>
        </w:rPr>
        <w:t>?</w:t>
      </w:r>
    </w:p>
    <w:p w:rsidR="00DC19F4" w:rsidRPr="00E333E1" w:rsidRDefault="00000000">
      <w:pPr>
        <w:rPr>
          <w:lang w:val="ru-RU"/>
        </w:rPr>
      </w:pPr>
      <w:r>
        <w:rPr>
          <w:i/>
          <w:color w:val="9B2C2C"/>
          <w:sz w:val="20"/>
        </w:rPr>
        <w:t>ASAP</w:t>
      </w:r>
      <w:r w:rsidRPr="00E333E1">
        <w:rPr>
          <w:i/>
          <w:color w:val="9B2C2C"/>
          <w:sz w:val="20"/>
          <w:lang w:val="ru-RU"/>
        </w:rPr>
        <w:t xml:space="preserve"> — без этого не можем начать аутрич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i/>
          <w:color w:val="9CA3AF"/>
          <w:lang w:val="ru-RU"/>
        </w:rPr>
        <w:t>Ответ: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color w:val="D1D5DB"/>
          <w:sz w:val="16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b/>
          <w:sz w:val="28"/>
          <w:lang w:val="ru-RU"/>
        </w:rPr>
        <w:t xml:space="preserve">Вопрос </w:t>
      </w:r>
      <w:proofErr w:type="gramStart"/>
      <w:r w:rsidRPr="00E333E1">
        <w:rPr>
          <w:b/>
          <w:sz w:val="28"/>
          <w:lang w:val="ru-RU"/>
        </w:rPr>
        <w:t xml:space="preserve">2  </w:t>
      </w:r>
      <w:r w:rsidRPr="00E333E1">
        <w:rPr>
          <w:b/>
          <w:color w:val="DC2626"/>
          <w:lang w:val="ru-RU"/>
        </w:rPr>
        <w:t>[</w:t>
      </w:r>
      <w:proofErr w:type="gramEnd"/>
      <w:r w:rsidRPr="00E333E1">
        <w:rPr>
          <w:b/>
          <w:color w:val="DC2626"/>
          <w:lang w:val="ru-RU"/>
        </w:rPr>
        <w:t xml:space="preserve">БЛОКЕР — </w:t>
      </w:r>
      <w:r>
        <w:rPr>
          <w:b/>
          <w:color w:val="DC2626"/>
        </w:rPr>
        <w:t>ASAP</w:t>
      </w:r>
      <w:r w:rsidRPr="00E333E1">
        <w:rPr>
          <w:b/>
          <w:color w:val="DC2626"/>
          <w:lang w:val="ru-RU"/>
        </w:rPr>
        <w:t>]</w:t>
      </w:r>
    </w:p>
    <w:p w:rsidR="00DC19F4" w:rsidRPr="00E333E1" w:rsidRDefault="00000000">
      <w:pPr>
        <w:pStyle w:val="Heading2"/>
        <w:rPr>
          <w:lang w:val="ru-RU"/>
        </w:rPr>
      </w:pPr>
      <w:r w:rsidRPr="00E333E1">
        <w:rPr>
          <w:lang w:val="ru-RU"/>
        </w:rPr>
        <w:t>Есть ли КП или презентация для облегчённой версии?</w:t>
      </w:r>
    </w:p>
    <w:p w:rsidR="00DC19F4" w:rsidRPr="00E333E1" w:rsidRDefault="00000000">
      <w:pPr>
        <w:rPr>
          <w:lang w:val="ru-RU"/>
        </w:rPr>
      </w:pPr>
      <w:r w:rsidRPr="00E333E1">
        <w:rPr>
          <w:color w:val="6B7280"/>
          <w:sz w:val="20"/>
          <w:lang w:val="ru-RU"/>
        </w:rPr>
        <w:t xml:space="preserve">После звонка или </w:t>
      </w:r>
      <w:r>
        <w:rPr>
          <w:color w:val="6B7280"/>
          <w:sz w:val="20"/>
        </w:rPr>
        <w:t>email</w:t>
      </w:r>
      <w:r w:rsidRPr="00E333E1">
        <w:rPr>
          <w:color w:val="6B7280"/>
          <w:sz w:val="20"/>
          <w:lang w:val="ru-RU"/>
        </w:rPr>
        <w:t xml:space="preserve"> — ЛПР попросит «пришлите что-нибудь посмотреть». Нужен хотя бы </w:t>
      </w:r>
      <w:r>
        <w:rPr>
          <w:color w:val="6B7280"/>
          <w:sz w:val="20"/>
        </w:rPr>
        <w:t>one</w:t>
      </w:r>
      <w:r w:rsidRPr="00E333E1">
        <w:rPr>
          <w:color w:val="6B7280"/>
          <w:sz w:val="20"/>
          <w:lang w:val="ru-RU"/>
        </w:rPr>
        <w:t>-</w:t>
      </w:r>
      <w:r>
        <w:rPr>
          <w:color w:val="6B7280"/>
          <w:sz w:val="20"/>
        </w:rPr>
        <w:t>pager</w:t>
      </w:r>
      <w:r w:rsidRPr="00E333E1">
        <w:rPr>
          <w:color w:val="6B7280"/>
          <w:sz w:val="20"/>
          <w:lang w:val="ru-RU"/>
        </w:rPr>
        <w:t>. Мы можем сделать сами на основе позиционирования — но нужно ваше согласование.</w:t>
      </w:r>
    </w:p>
    <w:p w:rsidR="00DC19F4" w:rsidRDefault="00000000">
      <w:pPr>
        <w:pStyle w:val="ListBullet"/>
      </w:pPr>
      <w:r w:rsidRPr="00E333E1">
        <w:rPr>
          <w:lang w:val="ru-RU"/>
        </w:rPr>
        <w:t xml:space="preserve">Есть ли готовая презентация / КП для облегчённой версии?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— </w:t>
      </w:r>
      <w:proofErr w:type="spellStart"/>
      <w:r>
        <w:t>пришлите</w:t>
      </w:r>
      <w:proofErr w:type="spellEnd"/>
    </w:p>
    <w:p w:rsidR="00DC19F4" w:rsidRDefault="00000000">
      <w:pPr>
        <w:pStyle w:val="ListBullet"/>
      </w:pPr>
      <w:r w:rsidRPr="00E333E1">
        <w:rPr>
          <w:lang w:val="ru-RU"/>
        </w:rPr>
        <w:lastRenderedPageBreak/>
        <w:t xml:space="preserve">Если нет — мы сделаем </w:t>
      </w:r>
      <w:r>
        <w:t>one</w:t>
      </w:r>
      <w:r w:rsidRPr="00E333E1">
        <w:rPr>
          <w:lang w:val="ru-RU"/>
        </w:rPr>
        <w:t>-</w:t>
      </w:r>
      <w:r>
        <w:t>pager</w:t>
      </w:r>
      <w:r w:rsidRPr="00E333E1">
        <w:rPr>
          <w:lang w:val="ru-RU"/>
        </w:rPr>
        <w:t xml:space="preserve"> (два варианта: для </w:t>
      </w:r>
      <w:r>
        <w:t>PR</w:t>
      </w:r>
      <w:r w:rsidRPr="00E333E1">
        <w:rPr>
          <w:lang w:val="ru-RU"/>
        </w:rPr>
        <w:t>/</w:t>
      </w:r>
      <w:r>
        <w:t>GR</w:t>
      </w:r>
      <w:r w:rsidRPr="00E333E1">
        <w:rPr>
          <w:lang w:val="ru-RU"/>
        </w:rPr>
        <w:t xml:space="preserve"> и для </w:t>
      </w:r>
      <w:r>
        <w:t>HR</w:t>
      </w:r>
      <w:r w:rsidRPr="00E333E1">
        <w:rPr>
          <w:lang w:val="ru-RU"/>
        </w:rPr>
        <w:t xml:space="preserve">). </w:t>
      </w:r>
      <w:r>
        <w:t>Сможете согласовать за 1 день?</w:t>
      </w:r>
    </w:p>
    <w:p w:rsidR="00DC19F4" w:rsidRPr="00E333E1" w:rsidRDefault="00000000">
      <w:pPr>
        <w:rPr>
          <w:lang w:val="ru-RU"/>
        </w:rPr>
      </w:pPr>
      <w:r>
        <w:rPr>
          <w:i/>
          <w:color w:val="9B2C2C"/>
          <w:sz w:val="20"/>
        </w:rPr>
        <w:t>ASAP</w:t>
      </w:r>
      <w:r w:rsidRPr="00E333E1">
        <w:rPr>
          <w:i/>
          <w:color w:val="9B2C2C"/>
          <w:sz w:val="20"/>
          <w:lang w:val="ru-RU"/>
        </w:rPr>
        <w:t xml:space="preserve"> — без этого нечего отправить после первого контакта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i/>
          <w:color w:val="9CA3AF"/>
          <w:lang w:val="ru-RU"/>
        </w:rPr>
        <w:t>Ответ: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color w:val="D1D5DB"/>
          <w:sz w:val="16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b/>
          <w:sz w:val="28"/>
          <w:lang w:val="ru-RU"/>
        </w:rPr>
        <w:t xml:space="preserve">Вопрос </w:t>
      </w:r>
      <w:proofErr w:type="gramStart"/>
      <w:r w:rsidRPr="00E333E1">
        <w:rPr>
          <w:b/>
          <w:sz w:val="28"/>
          <w:lang w:val="ru-RU"/>
        </w:rPr>
        <w:t xml:space="preserve">3  </w:t>
      </w:r>
      <w:r w:rsidRPr="00E333E1">
        <w:rPr>
          <w:b/>
          <w:color w:val="D97706"/>
          <w:lang w:val="ru-RU"/>
        </w:rPr>
        <w:t>[</w:t>
      </w:r>
      <w:proofErr w:type="gramEnd"/>
      <w:r w:rsidRPr="00E333E1">
        <w:rPr>
          <w:b/>
          <w:color w:val="D97706"/>
          <w:lang w:val="ru-RU"/>
        </w:rPr>
        <w:t>ВАЖНО]</w:t>
      </w:r>
    </w:p>
    <w:p w:rsidR="00DC19F4" w:rsidRPr="00E333E1" w:rsidRDefault="00000000">
      <w:pPr>
        <w:pStyle w:val="Heading2"/>
        <w:rPr>
          <w:lang w:val="ru-RU"/>
        </w:rPr>
      </w:pPr>
      <w:r w:rsidRPr="00E333E1">
        <w:rPr>
          <w:lang w:val="ru-RU"/>
        </w:rPr>
        <w:t>Тест-драйв или прямая продажа?</w:t>
      </w:r>
    </w:p>
    <w:p w:rsidR="00DC19F4" w:rsidRDefault="00000000">
      <w:r w:rsidRPr="00E333E1">
        <w:rPr>
          <w:color w:val="6B7280"/>
          <w:sz w:val="20"/>
          <w:lang w:val="ru-RU"/>
        </w:rPr>
        <w:t xml:space="preserve">На </w:t>
      </w:r>
      <w:proofErr w:type="spellStart"/>
      <w:r w:rsidRPr="00E333E1">
        <w:rPr>
          <w:color w:val="6B7280"/>
          <w:sz w:val="20"/>
          <w:lang w:val="ru-RU"/>
        </w:rPr>
        <w:t>созвоне</w:t>
      </w:r>
      <w:proofErr w:type="spellEnd"/>
      <w:r w:rsidRPr="00E333E1">
        <w:rPr>
          <w:color w:val="6B7280"/>
          <w:sz w:val="20"/>
          <w:lang w:val="ru-RU"/>
        </w:rPr>
        <w:t xml:space="preserve"> обсуждали: партнёр хочет бесплатный тест-драйв → конверсию, вы склоняетесь к прямой продаже. </w:t>
      </w:r>
      <w:proofErr w:type="spellStart"/>
      <w:r>
        <w:rPr>
          <w:color w:val="6B7280"/>
          <w:sz w:val="20"/>
        </w:rPr>
        <w:t>Нам</w:t>
      </w:r>
      <w:proofErr w:type="spellEnd"/>
      <w:r>
        <w:rPr>
          <w:color w:val="6B7280"/>
          <w:sz w:val="20"/>
        </w:rPr>
        <w:t xml:space="preserve"> </w:t>
      </w:r>
      <w:proofErr w:type="spellStart"/>
      <w:r>
        <w:rPr>
          <w:color w:val="6B7280"/>
          <w:sz w:val="20"/>
        </w:rPr>
        <w:t>нужно</w:t>
      </w:r>
      <w:proofErr w:type="spellEnd"/>
      <w:r>
        <w:rPr>
          <w:color w:val="6B7280"/>
          <w:sz w:val="20"/>
        </w:rPr>
        <w:t xml:space="preserve"> </w:t>
      </w:r>
      <w:proofErr w:type="spellStart"/>
      <w:r>
        <w:rPr>
          <w:color w:val="6B7280"/>
          <w:sz w:val="20"/>
        </w:rPr>
        <w:t>решение</w:t>
      </w:r>
      <w:proofErr w:type="spellEnd"/>
      <w:r>
        <w:rPr>
          <w:color w:val="6B7280"/>
          <w:sz w:val="20"/>
        </w:rPr>
        <w:t xml:space="preserve"> — это определяет весь скрипт и подход.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>Идём с прямой продажей (наша рекомендация при чеке 150-500 тыс.)?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>Или предлагаем тест-драйв? Если да — сколько дней, что доступно, автоматический переход в платную?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 xml:space="preserve">Или оба варианта — прямая продажа основной, тест-драйв как </w:t>
      </w:r>
      <w:r>
        <w:t>fallback</w:t>
      </w:r>
      <w:r w:rsidRPr="00E333E1">
        <w:rPr>
          <w:lang w:val="ru-RU"/>
        </w:rPr>
        <w:t xml:space="preserve"> при сомнениях?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i/>
          <w:color w:val="9CA3AF"/>
          <w:lang w:val="ru-RU"/>
        </w:rPr>
        <w:t>Ответ: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color w:val="D1D5DB"/>
          <w:sz w:val="16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b/>
          <w:sz w:val="28"/>
          <w:lang w:val="ru-RU"/>
        </w:rPr>
        <w:t xml:space="preserve">Вопрос </w:t>
      </w:r>
      <w:proofErr w:type="gramStart"/>
      <w:r w:rsidRPr="00E333E1">
        <w:rPr>
          <w:b/>
          <w:sz w:val="28"/>
          <w:lang w:val="ru-RU"/>
        </w:rPr>
        <w:t xml:space="preserve">4  </w:t>
      </w:r>
      <w:r w:rsidRPr="00E333E1">
        <w:rPr>
          <w:b/>
          <w:color w:val="D97706"/>
          <w:lang w:val="ru-RU"/>
        </w:rPr>
        <w:t>[</w:t>
      </w:r>
      <w:proofErr w:type="gramEnd"/>
      <w:r w:rsidRPr="00E333E1">
        <w:rPr>
          <w:b/>
          <w:color w:val="D97706"/>
          <w:lang w:val="ru-RU"/>
        </w:rPr>
        <w:t>ВАЖНО]</w:t>
      </w:r>
    </w:p>
    <w:p w:rsidR="00DC19F4" w:rsidRPr="00E333E1" w:rsidRDefault="00000000">
      <w:pPr>
        <w:pStyle w:val="Heading2"/>
        <w:rPr>
          <w:lang w:val="ru-RU"/>
        </w:rPr>
      </w:pPr>
      <w:r w:rsidRPr="00E333E1">
        <w:rPr>
          <w:lang w:val="ru-RU"/>
        </w:rPr>
        <w:t>Кто принимает звонок от заинтересованной компании?</w:t>
      </w:r>
    </w:p>
    <w:p w:rsidR="00DC19F4" w:rsidRDefault="00000000">
      <w:r w:rsidRPr="00E333E1">
        <w:rPr>
          <w:color w:val="6B7280"/>
          <w:sz w:val="20"/>
          <w:lang w:val="ru-RU"/>
        </w:rPr>
        <w:t xml:space="preserve">Мы находим компанию, звоним, они говорят «да, интересно» — дальше кто? Нужен человек, который проведёт следующий разговор и доведёт до сделки. </w:t>
      </w:r>
      <w:proofErr w:type="spellStart"/>
      <w:r>
        <w:rPr>
          <w:color w:val="6B7280"/>
          <w:sz w:val="20"/>
        </w:rPr>
        <w:t>Без</w:t>
      </w:r>
      <w:proofErr w:type="spellEnd"/>
      <w:r>
        <w:rPr>
          <w:color w:val="6B7280"/>
          <w:sz w:val="20"/>
        </w:rPr>
        <w:t xml:space="preserve"> </w:t>
      </w:r>
      <w:proofErr w:type="spellStart"/>
      <w:r>
        <w:rPr>
          <w:color w:val="6B7280"/>
          <w:sz w:val="20"/>
        </w:rPr>
        <w:t>этого</w:t>
      </w:r>
      <w:proofErr w:type="spellEnd"/>
      <w:r>
        <w:rPr>
          <w:color w:val="6B7280"/>
          <w:sz w:val="20"/>
        </w:rPr>
        <w:t xml:space="preserve"> </w:t>
      </w:r>
      <w:proofErr w:type="spellStart"/>
      <w:r>
        <w:rPr>
          <w:color w:val="6B7280"/>
          <w:sz w:val="20"/>
        </w:rPr>
        <w:t>лиды</w:t>
      </w:r>
      <w:proofErr w:type="spellEnd"/>
      <w:r>
        <w:rPr>
          <w:color w:val="6B7280"/>
          <w:sz w:val="20"/>
        </w:rPr>
        <w:t xml:space="preserve"> </w:t>
      </w:r>
      <w:proofErr w:type="spellStart"/>
      <w:r>
        <w:rPr>
          <w:color w:val="6B7280"/>
          <w:sz w:val="20"/>
        </w:rPr>
        <w:t>теряются</w:t>
      </w:r>
      <w:proofErr w:type="spellEnd"/>
      <w:r>
        <w:rPr>
          <w:color w:val="6B7280"/>
          <w:sz w:val="20"/>
        </w:rPr>
        <w:t>.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 xml:space="preserve">Кто принимает тёплые </w:t>
      </w:r>
      <w:proofErr w:type="spellStart"/>
      <w:r w:rsidRPr="00E333E1">
        <w:rPr>
          <w:lang w:val="ru-RU"/>
        </w:rPr>
        <w:t>лиды</w:t>
      </w:r>
      <w:proofErr w:type="spellEnd"/>
      <w:r w:rsidRPr="00E333E1">
        <w:rPr>
          <w:lang w:val="ru-RU"/>
        </w:rPr>
        <w:t xml:space="preserve"> — вы лично, партнёр в ЕКБ, или кто-то из команды?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>За какое время сможете связаться с заинтересованной компанией? (идеально — в тот же день)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i/>
          <w:color w:val="9CA3AF"/>
          <w:lang w:val="ru-RU"/>
        </w:rPr>
        <w:lastRenderedPageBreak/>
        <w:t>Ответ: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color w:val="D1D5DB"/>
          <w:sz w:val="16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b/>
          <w:sz w:val="28"/>
          <w:lang w:val="ru-RU"/>
        </w:rPr>
        <w:t xml:space="preserve">Вопрос </w:t>
      </w:r>
      <w:proofErr w:type="gramStart"/>
      <w:r w:rsidRPr="00E333E1">
        <w:rPr>
          <w:b/>
          <w:sz w:val="28"/>
          <w:lang w:val="ru-RU"/>
        </w:rPr>
        <w:t xml:space="preserve">5  </w:t>
      </w:r>
      <w:r w:rsidRPr="00E333E1">
        <w:rPr>
          <w:b/>
          <w:color w:val="D97706"/>
          <w:lang w:val="ru-RU"/>
        </w:rPr>
        <w:t>[</w:t>
      </w:r>
      <w:proofErr w:type="gramEnd"/>
      <w:r w:rsidRPr="00E333E1">
        <w:rPr>
          <w:b/>
          <w:color w:val="D97706"/>
          <w:lang w:val="ru-RU"/>
        </w:rPr>
        <w:t>ВАЖНО]</w:t>
      </w:r>
    </w:p>
    <w:p w:rsidR="00DC19F4" w:rsidRPr="00E333E1" w:rsidRDefault="00000000">
      <w:pPr>
        <w:pStyle w:val="Heading2"/>
        <w:rPr>
          <w:lang w:val="ru-RU"/>
        </w:rPr>
      </w:pPr>
      <w:r w:rsidRPr="00E333E1">
        <w:rPr>
          <w:lang w:val="ru-RU"/>
        </w:rPr>
        <w:t xml:space="preserve">Можно ли упоминать </w:t>
      </w:r>
      <w:r>
        <w:t>Enterprise</w:t>
      </w:r>
      <w:r w:rsidRPr="00E333E1">
        <w:rPr>
          <w:lang w:val="ru-RU"/>
        </w:rPr>
        <w:t>-клиентов?</w:t>
      </w:r>
    </w:p>
    <w:p w:rsidR="00DC19F4" w:rsidRDefault="00000000">
      <w:r w:rsidRPr="00E333E1">
        <w:rPr>
          <w:color w:val="6B7280"/>
          <w:sz w:val="20"/>
          <w:lang w:val="ru-RU"/>
        </w:rPr>
        <w:t xml:space="preserve">Для облегчённой версии пока нет своих кейсов. Лучший аргумент: «Платформа, на которой работают Северсталь, Газпромбанк и Лента — теперь доступна среднему бизнесу». </w:t>
      </w:r>
      <w:proofErr w:type="spellStart"/>
      <w:r>
        <w:rPr>
          <w:color w:val="6B7280"/>
          <w:sz w:val="20"/>
        </w:rPr>
        <w:t>Но</w:t>
      </w:r>
      <w:proofErr w:type="spellEnd"/>
      <w:r>
        <w:rPr>
          <w:color w:val="6B7280"/>
          <w:sz w:val="20"/>
        </w:rPr>
        <w:t xml:space="preserve"> </w:t>
      </w:r>
      <w:proofErr w:type="spellStart"/>
      <w:r>
        <w:rPr>
          <w:color w:val="6B7280"/>
          <w:sz w:val="20"/>
        </w:rPr>
        <w:t>нужно</w:t>
      </w:r>
      <w:proofErr w:type="spellEnd"/>
      <w:r>
        <w:rPr>
          <w:color w:val="6B7280"/>
          <w:sz w:val="20"/>
        </w:rPr>
        <w:t xml:space="preserve"> </w:t>
      </w:r>
      <w:proofErr w:type="spellStart"/>
      <w:r>
        <w:rPr>
          <w:color w:val="6B7280"/>
          <w:sz w:val="20"/>
        </w:rPr>
        <w:t>убедиться</w:t>
      </w:r>
      <w:proofErr w:type="spellEnd"/>
      <w:r>
        <w:rPr>
          <w:color w:val="6B7280"/>
          <w:sz w:val="20"/>
        </w:rPr>
        <w:t xml:space="preserve">, </w:t>
      </w:r>
      <w:proofErr w:type="spellStart"/>
      <w:r>
        <w:rPr>
          <w:color w:val="6B7280"/>
          <w:sz w:val="20"/>
        </w:rPr>
        <w:t>что</w:t>
      </w:r>
      <w:proofErr w:type="spellEnd"/>
      <w:r>
        <w:rPr>
          <w:color w:val="6B7280"/>
          <w:sz w:val="20"/>
        </w:rPr>
        <w:t xml:space="preserve"> это не нарушает NDA.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>Можно ли использовать названия Северсталь, Газпромбанк, Лента в коммуникации с потенциальными клиентами?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>Если нет — какие названия можно? Или только «крупнейшие предприятия РФ» без имён?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i/>
          <w:color w:val="9CA3AF"/>
          <w:lang w:val="ru-RU"/>
        </w:rPr>
        <w:t>Ответ: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color w:val="D1D5DB"/>
          <w:sz w:val="16"/>
          <w:lang w:val="ru-RU"/>
        </w:rPr>
        <w:t>────────────────────────────────────────────────────────────</w:t>
      </w:r>
    </w:p>
    <w:p w:rsidR="00DC19F4" w:rsidRPr="00E333E1" w:rsidRDefault="00DC19F4">
      <w:pPr>
        <w:rPr>
          <w:lang w:val="ru-RU"/>
        </w:rPr>
      </w:pPr>
    </w:p>
    <w:p w:rsidR="00DC19F4" w:rsidRPr="00E333E1" w:rsidRDefault="00000000">
      <w:pPr>
        <w:rPr>
          <w:lang w:val="ru-RU"/>
        </w:rPr>
      </w:pPr>
      <w:r w:rsidRPr="00E333E1">
        <w:rPr>
          <w:b/>
          <w:sz w:val="28"/>
          <w:lang w:val="ru-RU"/>
        </w:rPr>
        <w:t xml:space="preserve">Вопрос </w:t>
      </w:r>
      <w:proofErr w:type="gramStart"/>
      <w:r w:rsidRPr="00E333E1">
        <w:rPr>
          <w:b/>
          <w:sz w:val="28"/>
          <w:lang w:val="ru-RU"/>
        </w:rPr>
        <w:t xml:space="preserve">6  </w:t>
      </w:r>
      <w:r w:rsidRPr="00E333E1">
        <w:rPr>
          <w:b/>
          <w:color w:val="059669"/>
          <w:lang w:val="ru-RU"/>
        </w:rPr>
        <w:t>[</w:t>
      </w:r>
      <w:proofErr w:type="gramEnd"/>
      <w:r w:rsidRPr="00E333E1">
        <w:rPr>
          <w:b/>
          <w:color w:val="059669"/>
          <w:lang w:val="ru-RU"/>
        </w:rPr>
        <w:t>УТОЧНЕНИЕ]</w:t>
      </w:r>
    </w:p>
    <w:p w:rsidR="00DC19F4" w:rsidRPr="00E333E1" w:rsidRDefault="00000000">
      <w:pPr>
        <w:pStyle w:val="Heading2"/>
        <w:rPr>
          <w:lang w:val="ru-RU"/>
        </w:rPr>
      </w:pPr>
      <w:r w:rsidRPr="00E333E1">
        <w:rPr>
          <w:lang w:val="ru-RU"/>
        </w:rPr>
        <w:t>Как рассчитывается цена?</w:t>
      </w:r>
    </w:p>
    <w:p w:rsidR="00DC19F4" w:rsidRPr="00E333E1" w:rsidRDefault="00000000">
      <w:pPr>
        <w:rPr>
          <w:lang w:val="ru-RU"/>
        </w:rPr>
      </w:pPr>
      <w:r w:rsidRPr="00E333E1">
        <w:rPr>
          <w:color w:val="6B7280"/>
          <w:sz w:val="20"/>
          <w:lang w:val="ru-RU"/>
        </w:rPr>
        <w:t>Знаем: от 150 тыс. (до 1000 чел.) и 500 тыс. (свыше 1000). Но на звонке ЛПР спросит точнее.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 xml:space="preserve">Есть ли формула? (например, </w:t>
      </w:r>
      <w:r>
        <w:t>X</w:t>
      </w:r>
      <w:r w:rsidRPr="00E333E1">
        <w:rPr>
          <w:lang w:val="ru-RU"/>
        </w:rPr>
        <w:t xml:space="preserve"> руб. за сотрудника × количество)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>Или это фиксированные пакеты? (150</w:t>
      </w:r>
      <w:r>
        <w:t>K</w:t>
      </w:r>
      <w:r w:rsidRPr="00E333E1">
        <w:rPr>
          <w:lang w:val="ru-RU"/>
        </w:rPr>
        <w:t xml:space="preserve"> / 300</w:t>
      </w:r>
      <w:r>
        <w:t>K</w:t>
      </w:r>
      <w:r w:rsidRPr="00E333E1">
        <w:rPr>
          <w:lang w:val="ru-RU"/>
        </w:rPr>
        <w:t xml:space="preserve"> / 500</w:t>
      </w:r>
      <w:r>
        <w:t>K</w:t>
      </w:r>
      <w:r w:rsidRPr="00E333E1">
        <w:rPr>
          <w:lang w:val="ru-RU"/>
        </w:rPr>
        <w:t>)</w:t>
      </w:r>
    </w:p>
    <w:p w:rsidR="00DC19F4" w:rsidRPr="00E333E1" w:rsidRDefault="00000000">
      <w:pPr>
        <w:pStyle w:val="ListBullet"/>
        <w:rPr>
          <w:lang w:val="ru-RU"/>
        </w:rPr>
      </w:pPr>
      <w:r w:rsidRPr="00E333E1">
        <w:rPr>
          <w:lang w:val="ru-RU"/>
        </w:rPr>
        <w:t>Есть ли разные тарифы (базовый / расширенный)?</w:t>
      </w:r>
    </w:p>
    <w:p w:rsidR="00DC19F4" w:rsidRPr="00E333E1" w:rsidRDefault="00000000">
      <w:pPr>
        <w:rPr>
          <w:lang w:val="ru-RU"/>
        </w:rPr>
      </w:pPr>
      <w:r w:rsidRPr="00E333E1">
        <w:rPr>
          <w:i/>
          <w:color w:val="975A16"/>
          <w:sz w:val="20"/>
          <w:lang w:val="ru-RU"/>
        </w:rPr>
        <w:t>Не блокирует старт — можно уточнить позже. Для первых звонков достаточно «от 150 тыс./год»</w:t>
      </w:r>
    </w:p>
    <w:p w:rsidR="00DC19F4" w:rsidRPr="00E333E1" w:rsidRDefault="00DC19F4">
      <w:pPr>
        <w:rPr>
          <w:lang w:val="ru-RU"/>
        </w:rPr>
      </w:pPr>
    </w:p>
    <w:p w:rsidR="00DC19F4" w:rsidRDefault="00000000">
      <w:proofErr w:type="spellStart"/>
      <w:r>
        <w:rPr>
          <w:i/>
          <w:color w:val="9CA3AF"/>
        </w:rPr>
        <w:t>Ответ</w:t>
      </w:r>
      <w:proofErr w:type="spellEnd"/>
      <w:r>
        <w:rPr>
          <w:i/>
          <w:color w:val="9CA3AF"/>
        </w:rPr>
        <w:t>:</w:t>
      </w:r>
    </w:p>
    <w:p w:rsidR="00DC19F4" w:rsidRDefault="00DC19F4"/>
    <w:p w:rsidR="00DC19F4" w:rsidRDefault="00000000"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:rsidR="00DC19F4" w:rsidRDefault="00DC19F4"/>
    <w:sectPr w:rsidR="00DC19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888364">
    <w:abstractNumId w:val="8"/>
  </w:num>
  <w:num w:numId="2" w16cid:durableId="292055184">
    <w:abstractNumId w:val="6"/>
  </w:num>
  <w:num w:numId="3" w16cid:durableId="761529502">
    <w:abstractNumId w:val="5"/>
  </w:num>
  <w:num w:numId="4" w16cid:durableId="306009305">
    <w:abstractNumId w:val="4"/>
  </w:num>
  <w:num w:numId="5" w16cid:durableId="884408910">
    <w:abstractNumId w:val="7"/>
  </w:num>
  <w:num w:numId="6" w16cid:durableId="1904215055">
    <w:abstractNumId w:val="3"/>
  </w:num>
  <w:num w:numId="7" w16cid:durableId="1464543363">
    <w:abstractNumId w:val="2"/>
  </w:num>
  <w:num w:numId="8" w16cid:durableId="42415748">
    <w:abstractNumId w:val="1"/>
  </w:num>
  <w:num w:numId="9" w16cid:durableId="168331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6F8"/>
    <w:rsid w:val="0029639D"/>
    <w:rsid w:val="00326F90"/>
    <w:rsid w:val="003F5EE7"/>
    <w:rsid w:val="005A099C"/>
    <w:rsid w:val="00AA1D8D"/>
    <w:rsid w:val="00B47730"/>
    <w:rsid w:val="00CB0664"/>
    <w:rsid w:val="00DC19F4"/>
    <w:rsid w:val="00E333E1"/>
    <w:rsid w:val="00F34C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ED5C1C3"/>
  <w14:defaultImageDpi w14:val="300"/>
  <w15:docId w15:val="{32689149-89BA-2F4A-80FF-DC2D1F4C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Wladyslaw </cp:lastModifiedBy>
  <cp:revision>6</cp:revision>
  <dcterms:created xsi:type="dcterms:W3CDTF">2013-12-23T23:15:00Z</dcterms:created>
  <dcterms:modified xsi:type="dcterms:W3CDTF">2026-03-11T21:42:00Z</dcterms:modified>
  <cp:category/>
</cp:coreProperties>
</file>