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D396" w14:textId="77777777" w:rsidR="00CF78C2" w:rsidRDefault="00CF78C2" w:rsidP="00FD239C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CF78C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Xilinx FPGA复位逻辑处理小结</w:t>
      </w:r>
    </w:p>
    <w:p w14:paraId="2746F7A9" w14:textId="77777777" w:rsidR="00CF78C2" w:rsidRDefault="00000000" w:rsidP="00FD239C">
      <w:pPr>
        <w:widowControl/>
        <w:shd w:val="clear" w:color="auto" w:fill="FFFFFF"/>
        <w:wordWrap w:val="0"/>
        <w:outlineLvl w:val="0"/>
        <w:rPr>
          <w:rFonts w:ascii="宋体" w:eastAsia="宋体" w:hAnsi="宋体" w:cs="Arial"/>
          <w:b/>
          <w:bCs/>
          <w:color w:val="222226"/>
          <w:kern w:val="36"/>
          <w:sz w:val="24"/>
          <w:szCs w:val="24"/>
        </w:rPr>
      </w:pPr>
      <w:hyperlink r:id="rId7" w:history="1">
        <w:r w:rsidR="00CF78C2" w:rsidRPr="005D7E3A">
          <w:rPr>
            <w:rStyle w:val="a3"/>
            <w:rFonts w:ascii="宋体" w:eastAsia="宋体" w:hAnsi="宋体" w:cs="Arial"/>
            <w:b/>
            <w:bCs/>
            <w:kern w:val="36"/>
            <w:sz w:val="24"/>
            <w:szCs w:val="24"/>
          </w:rPr>
          <w:t>https://blog.csdn.net/shanekong/article/details/44834381?utm_medium=distribute.pc_relevant.none-task-blog-BlogCommendFromMachineLearnPai2-2.pc_relevant_is_cache&amp;depth_1-utm_source=distribute.pc_relevant.none-task-blog-BlogCommendFromMachineLearnPai2-2.pc_relevant_is_cache</w:t>
        </w:r>
      </w:hyperlink>
    </w:p>
    <w:p w14:paraId="6897E3E3" w14:textId="77777777" w:rsidR="00CF78C2" w:rsidRPr="00CF78C2" w:rsidRDefault="00CF78C2" w:rsidP="00FD239C">
      <w:pPr>
        <w:widowControl/>
        <w:shd w:val="clear" w:color="auto" w:fill="FFFFFF"/>
        <w:wordWrap w:val="0"/>
        <w:outlineLvl w:val="0"/>
        <w:rPr>
          <w:rFonts w:ascii="宋体" w:eastAsia="宋体" w:hAnsi="宋体" w:cs="Arial"/>
          <w:b/>
          <w:bCs/>
          <w:color w:val="222226"/>
          <w:kern w:val="36"/>
          <w:sz w:val="24"/>
          <w:szCs w:val="24"/>
        </w:rPr>
      </w:pPr>
    </w:p>
    <w:p w14:paraId="260E5EF9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1. 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为什么要复位呢？</w:t>
      </w:r>
    </w:p>
    <w:p w14:paraId="105E3254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（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1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</w:t>
      </w:r>
      <w:r w:rsidRPr="0074232C">
        <w:rPr>
          <w:rFonts w:ascii="Times New Roman" w:eastAsia="宋体" w:hAnsi="Times New Roman" w:cs="Times New Roman"/>
          <w:color w:val="4D4D4D"/>
          <w:kern w:val="0"/>
          <w:sz w:val="24"/>
          <w:szCs w:val="24"/>
          <w:highlight w:val="yellow"/>
        </w:rPr>
        <w:t>FPGA</w:t>
      </w:r>
      <w:r w:rsidRPr="0074232C">
        <w:rPr>
          <w:rFonts w:ascii="Times New Roman" w:eastAsia="宋体" w:hAnsi="Times New Roman" w:cs="Times New Roman"/>
          <w:color w:val="4D4D4D"/>
          <w:kern w:val="0"/>
          <w:sz w:val="24"/>
          <w:szCs w:val="24"/>
          <w:highlight w:val="yellow"/>
        </w:rPr>
        <w:t>上电的时候对设计进行初始化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；</w:t>
      </w:r>
    </w:p>
    <w:p w14:paraId="08BD7904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（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2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）使用一个外部管脚来实现全局复位，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复位信号将所有存储单元设置为一个已知的状态</w:t>
      </w:r>
      <w:r w:rsidR="00B86E4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，</w:t>
      </w:r>
      <w:r w:rsidR="00823F38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这个全局复位管脚与任何其他的输入管脚没有什么差别，经常以异步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方式作用于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。因此，设计人员可以在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内部采用异步或者同步的方式来复位他们的设计。</w:t>
      </w:r>
    </w:p>
    <w:p w14:paraId="67D84047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2. 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复位是针对存储单元</w:t>
      </w:r>
      <w:r w:rsidR="00823F38">
        <w:rPr>
          <w:rFonts w:ascii="微软雅黑" w:eastAsia="微软雅黑" w:hAnsi="微软雅黑" w:cs="Times New Roman" w:hint="eastAsia"/>
          <w:color w:val="4D4D4D"/>
          <w:kern w:val="0"/>
          <w:sz w:val="24"/>
          <w:szCs w:val="24"/>
        </w:rPr>
        <w:t>—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触发器</w:t>
      </w:r>
      <w:r w:rsidR="00823F38">
        <w:rPr>
          <w:rFonts w:ascii="Times New Roman" w:eastAsia="宋体" w:hAnsi="Times New Roman" w:cs="Times New Roman" w:hint="eastAsia"/>
          <w:color w:val="4D4D4D"/>
          <w:kern w:val="0"/>
          <w:sz w:val="24"/>
          <w:szCs w:val="24"/>
        </w:rPr>
        <w:t>（</w:t>
      </w:r>
      <w:r w:rsidR="005D53C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Flip-Flop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s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</w:t>
      </w:r>
    </w:p>
    <w:p w14:paraId="6E26DBFA" w14:textId="77777777" w:rsidR="00FB0DA8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Xilinx7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系列架构的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每一个</w:t>
      </w:r>
      <w:r w:rsidR="005D53C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Slice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里面包含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8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个寄存器，并且所有的这些寄存器都是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D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触发器，这些触发器共享控制集。控制</w:t>
      </w:r>
      <w:proofErr w:type="gramStart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集包括</w:t>
      </w:r>
      <w:proofErr w:type="gram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输入时钟信号（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CLK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）</w:t>
      </w:r>
      <w:r w:rsidR="00B86E4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高电平有效使能信号（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CE</w:t>
      </w:r>
      <w:r w:rsidR="00823F38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）和高电平有效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</w:t>
      </w:r>
      <w:r w:rsidR="00823F38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信号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在触发器里用作同步置位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/</w:t>
      </w:r>
      <w:r w:rsidR="00823F38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复位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S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et/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R</w:t>
      </w:r>
      <w:r w:rsidR="001F3C79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eset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="00823F38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或者异步</w:t>
      </w:r>
      <w:proofErr w:type="gramStart"/>
      <w:r w:rsidR="00823F38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预</w:t>
      </w:r>
      <w:r w:rsidR="00823F38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置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位</w:t>
      </w:r>
      <w:proofErr w:type="gram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/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清零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P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reset/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C</w:t>
      </w:r>
      <w:r w:rsidR="001F3C79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lear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</w:t>
      </w:r>
    </w:p>
    <w:p w14:paraId="63D1ED25" w14:textId="77777777" w:rsidR="00CF78C2" w:rsidRPr="00CF78C2" w:rsidRDefault="00DB30AA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（</w:t>
      </w: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1</w:t>
      </w: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）</w:t>
      </w:r>
      <w:r w:rsidR="00CF78C2" w:rsidRPr="00DB30AA">
        <w:rPr>
          <w:rFonts w:ascii="Times New Roman" w:eastAsia="宋体" w:hAnsi="Times New Roman" w:cs="Times New Roman"/>
          <w:bCs/>
          <w:color w:val="4D4D4D"/>
          <w:kern w:val="0"/>
          <w:sz w:val="24"/>
          <w:szCs w:val="24"/>
        </w:rPr>
        <w:t>同步复位与异步复位</w:t>
      </w:r>
    </w:p>
    <w:p w14:paraId="078390DE" w14:textId="77777777" w:rsidR="00CF78C2" w:rsidRPr="00CF78C2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当复位信号出现在敏感信号列表中时，触发器将采用异步复位的方式。触发器的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端口被配置为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预置位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/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清零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P</w:t>
      </w:r>
      <w:r w:rsidR="00473E33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reset/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C</w:t>
      </w:r>
      <w:r w:rsidR="00473E33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lear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端口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用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FDCE/FDPE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触发器来表示。一旦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RST= ‘1’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条件满足，触发器将</w:t>
      </w:r>
      <w:r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立即输出</w:t>
      </w:r>
      <w:r w:rsidR="00DB30AA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SRVAL</w:t>
      </w:r>
      <w:r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属性。</w:t>
      </w:r>
    </w:p>
    <w:p w14:paraId="5D5941C1" w14:textId="77777777" w:rsidR="00CF78C2" w:rsidRPr="00CF78C2" w:rsidRDefault="00B86E45" w:rsidP="001F3C79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ab/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在同步复位的情形，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触发器的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SR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端口被配置为</w:t>
      </w:r>
      <w:r w:rsidR="00CF78C2"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置位</w:t>
      </w:r>
      <w:r w:rsidR="00CF78C2"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/</w:t>
      </w:r>
      <w:r w:rsidR="00CF78C2"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复位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S</w:t>
      </w:r>
      <w:r w:rsidR="00473E33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et/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R</w:t>
      </w:r>
      <w:r w:rsidR="00473E33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eset</w:t>
      </w:r>
      <w:r w:rsidR="00473E33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端口</w:t>
      </w:r>
      <w:r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用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FDSE/FDRE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触发器来表示。一旦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RST=‘1’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条件满足，触发器将</w:t>
      </w:r>
      <w:r w:rsidR="00CF78C2"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在下一个时钟上升沿时输出</w:t>
      </w:r>
      <w:r w:rsidR="00DB30AA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SRVAL</w:t>
      </w:r>
      <w:r w:rsidR="00CF78C2"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属性。</w:t>
      </w:r>
    </w:p>
    <w:p w14:paraId="443C704A" w14:textId="77777777" w:rsidR="00CF78C2" w:rsidRPr="00CF78C2" w:rsidRDefault="00DB30AA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（</w:t>
      </w: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2</w:t>
      </w:r>
      <w:r w:rsidRPr="00DB30AA">
        <w:rPr>
          <w:rFonts w:ascii="Times New Roman" w:eastAsia="宋体" w:hAnsi="Times New Roman" w:cs="Times New Roman" w:hint="eastAsia"/>
          <w:bCs/>
          <w:color w:val="4D4D4D"/>
          <w:kern w:val="0"/>
          <w:sz w:val="24"/>
          <w:szCs w:val="24"/>
        </w:rPr>
        <w:t>）</w:t>
      </w:r>
      <w:r w:rsidR="00CF78C2" w:rsidRPr="00DB30AA">
        <w:rPr>
          <w:rFonts w:ascii="Times New Roman" w:eastAsia="宋体" w:hAnsi="Times New Roman" w:cs="Times New Roman"/>
          <w:bCs/>
          <w:color w:val="4D4D4D"/>
          <w:kern w:val="0"/>
          <w:sz w:val="24"/>
          <w:szCs w:val="24"/>
        </w:rPr>
        <w:t xml:space="preserve">INIT </w:t>
      </w:r>
      <w:r w:rsidR="00CF78C2" w:rsidRPr="00DB30AA">
        <w:rPr>
          <w:rFonts w:ascii="Times New Roman" w:eastAsia="宋体" w:hAnsi="Times New Roman" w:cs="Times New Roman"/>
          <w:bCs/>
          <w:color w:val="4D4D4D"/>
          <w:kern w:val="0"/>
          <w:sz w:val="24"/>
          <w:szCs w:val="24"/>
        </w:rPr>
        <w:t>与</w:t>
      </w:r>
      <w:r w:rsidR="00CF78C2" w:rsidRPr="00DB30AA">
        <w:rPr>
          <w:rFonts w:ascii="Times New Roman" w:eastAsia="宋体" w:hAnsi="Times New Roman" w:cs="Times New Roman"/>
          <w:bCs/>
          <w:color w:val="4D4D4D"/>
          <w:kern w:val="0"/>
          <w:sz w:val="24"/>
          <w:szCs w:val="24"/>
        </w:rPr>
        <w:t>SRVAL</w:t>
      </w:r>
      <w:r w:rsidR="00CF78C2" w:rsidRPr="00DB30AA">
        <w:rPr>
          <w:rFonts w:ascii="Times New Roman" w:eastAsia="宋体" w:hAnsi="Times New Roman" w:cs="Times New Roman"/>
          <w:bCs/>
          <w:color w:val="4D4D4D"/>
          <w:kern w:val="0"/>
          <w:sz w:val="24"/>
          <w:szCs w:val="24"/>
        </w:rPr>
        <w:t>属性</w:t>
      </w:r>
    </w:p>
    <w:p w14:paraId="5DACA54A" w14:textId="77777777" w:rsidR="00CF78C2" w:rsidRPr="00CF78C2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INIT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属性用来初始化触发器，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INIT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属性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值将在配置过程中加载到触发器。</w:t>
      </w:r>
    </w:p>
    <w:p w14:paraId="434E02FD" w14:textId="77777777" w:rsidR="00FB0DA8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Xilinx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 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的触发器可以支持同步或者异步</w:t>
      </w:r>
      <w:r w:rsidR="004C14B5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的</w:t>
      </w:r>
      <w:r w:rsidR="001F3C79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复位</w:t>
      </w:r>
      <w:r w:rsidR="001F3C79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/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置位控制，但是关联的触发器一次只能实现</w:t>
      </w:r>
      <w:r w:rsidR="004C14B5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S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et/Reset/Preset/C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lear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中的一个。</w:t>
      </w:r>
      <w:r w:rsidR="004C14B5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如果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RTL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代码中使用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Set/Reset/Preset/C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lear 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里不止一种时，将导致一些条件下使用触发器的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端口，而另一些条件下使用</w:t>
      </w:r>
      <w:r w:rsidR="004C14B5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F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abric L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ogic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，则将消耗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更多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资源。一般来说，最好避免使用超过一种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Set/Reset/Preset/C</w:t>
      </w:r>
      <w:r w:rsidR="004C14B5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lear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</w:t>
      </w:r>
    </w:p>
    <w:p w14:paraId="22D58E76" w14:textId="77777777" w:rsidR="001F3C79" w:rsidRDefault="001F3C79" w:rsidP="001F3C79">
      <w:pPr>
        <w:widowControl/>
        <w:spacing w:afterLines="50" w:after="156"/>
        <w:jc w:val="center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b/>
          <w:bCs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16E581E" wp14:editId="11374F18">
            <wp:extent cx="5088592" cy="1896701"/>
            <wp:effectExtent l="0" t="0" r="0" b="8890"/>
            <wp:docPr id="3" name="图片 3" descr="https://img-blog.csdn.net/20150402191707552?watermark/2/text/aHR0cDovL2Jsb2cuY3Nkbi5uZXQvc2hhbmV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0402191707552?watermark/2/text/aHR0cDovL2Jsb2cuY3Nkbi5uZXQvc2hhbmV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52" cy="19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0394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3.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除了考虑复位类型，还需要考虑复位信号与时钟是否同步的问题</w:t>
      </w:r>
    </w:p>
    <w:p w14:paraId="6EE1463D" w14:textId="77777777" w:rsidR="00CF78C2" w:rsidRPr="00CF78C2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只要全局复位脉冲信号持续的时间够长，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所有的触发器都将进入复位状态。然而，</w:t>
      </w:r>
      <w:r w:rsidRPr="0074232C">
        <w:rPr>
          <w:rFonts w:ascii="Times New Roman" w:eastAsia="宋体" w:hAnsi="Times New Roman" w:cs="Times New Roman"/>
          <w:color w:val="5E5E5E"/>
          <w:kern w:val="0"/>
          <w:sz w:val="24"/>
          <w:szCs w:val="24"/>
          <w:highlight w:val="yellow"/>
        </w:rPr>
        <w:t>复位信号的</w:t>
      </w:r>
      <w:r w:rsidR="00DB30AA" w:rsidRPr="0074232C">
        <w:rPr>
          <w:rFonts w:ascii="Times New Roman" w:eastAsia="宋体" w:hAnsi="Times New Roman" w:cs="Times New Roman"/>
          <w:color w:val="5E5E5E"/>
          <w:kern w:val="0"/>
          <w:sz w:val="24"/>
          <w:szCs w:val="24"/>
          <w:highlight w:val="yellow"/>
        </w:rPr>
        <w:t>释放</w:t>
      </w:r>
      <w:r w:rsidRPr="0074232C">
        <w:rPr>
          <w:rFonts w:ascii="Times New Roman" w:eastAsia="宋体" w:hAnsi="Times New Roman" w:cs="Times New Roman"/>
          <w:color w:val="5E5E5E"/>
          <w:kern w:val="0"/>
          <w:sz w:val="24"/>
          <w:szCs w:val="24"/>
          <w:highlight w:val="yellow"/>
        </w:rPr>
        <w:t>必须满足触发器的时序要求，以确保触发器能够正确的从复位状态恢复到正常状态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。不满足这些时序要求，将</w:t>
      </w:r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导致触发器进入亚稳态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并且为确保子系统（如状态机、计数器）正常工作，所有触发器必须在相同的时钟沿</w:t>
      </w:r>
      <w:r w:rsidR="004C14B5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退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出复位状态。</w:t>
      </w:r>
    </w:p>
    <w:p w14:paraId="53508D91" w14:textId="77777777" w:rsidR="00CF78C2" w:rsidRPr="00CF78C2" w:rsidRDefault="004C14B5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如果同一状态机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不同的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位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在不同的时钟沿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退</w:t>
      </w:r>
      <w:r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出复位状态，则状态机将转移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到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一个非法的状态，这就说明了</w:t>
      </w:r>
      <w:r w:rsidR="00DB30AA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释放</w:t>
      </w:r>
      <w:r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复位信号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与时钟同步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的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必要性。</w:t>
      </w:r>
    </w:p>
    <w:p w14:paraId="5453D3CF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4.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两种复位机制</w:t>
      </w:r>
    </w:p>
    <w:p w14:paraId="2EF187C3" w14:textId="77777777" w:rsidR="00CF78C2" w:rsidRPr="00CF78C2" w:rsidRDefault="00DB30AA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="004C14B5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同步复位机制</w:t>
      </w:r>
    </w:p>
    <w:p w14:paraId="02F21C56" w14:textId="77777777" w:rsidR="00CF78C2" w:rsidRPr="00CF78C2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可以使用一种标准的亚稳态消除电路（两个触发器背靠背相连）来将全局复位同步到特定的时钟域。同步化的复位信号可以使用同步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端口来初始化所有的存储单元。由于同步器和触发器在同一时钟域里被复位，标准的时钟周期约束包括了它们之间的路径的时间。在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中每一个时钟</w:t>
      </w:r>
      <w:proofErr w:type="gramStart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域需要</w:t>
      </w:r>
      <w:proofErr w:type="gram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使用单独的同步器来为对应的时钟</w:t>
      </w:r>
      <w:proofErr w:type="gramStart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域产生</w:t>
      </w:r>
      <w:proofErr w:type="gram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同步化的全局复位信号。</w:t>
      </w:r>
    </w:p>
    <w:p w14:paraId="1D35B037" w14:textId="77777777" w:rsidR="00FB0DA8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b/>
          <w:bCs/>
          <w:i/>
          <w:iCs/>
          <w:color w:val="5E5E5E"/>
          <w:kern w:val="0"/>
          <w:sz w:val="24"/>
          <w:szCs w:val="24"/>
        </w:rPr>
        <w:t>Tip 1: 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When driving the synchronous SR port of </w:t>
      </w:r>
      <w:r w:rsidR="005D53C9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Flip-Flop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s</w:t>
      </w:r>
      <w:r w:rsidR="00B86E45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 every clock domain requires its own localized version of the global reset</w:t>
      </w:r>
      <w:r w:rsidR="00B86E45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 synchronized to that domain</w:t>
      </w:r>
    </w:p>
    <w:p w14:paraId="2FB5DE76" w14:textId="77777777" w:rsidR="00CF78C2" w:rsidRPr="00CF78C2" w:rsidRDefault="00DB30AA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="00CF78C2"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异步复位机制</w:t>
      </w:r>
    </w:p>
    <w:p w14:paraId="6F243359" w14:textId="77777777" w:rsidR="00FB0DA8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设计中的存储单元可能需要使用触发器的异步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SR port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来异步复位初始化。尽管这些存储单元使用了异步的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端口，复位信号的</w:t>
      </w:r>
      <w:r w:rsidR="00DB30AA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释放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必须与时钟信号同步。这与触发器的复位恢复时序要求有关，类似于</w:t>
      </w:r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异步</w:t>
      </w:r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SR</w:t>
      </w:r>
      <w:r w:rsidR="00DB30AA"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释放</w:t>
      </w:r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信号</w:t>
      </w:r>
      <w:proofErr w:type="gramStart"/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边沿对</w:t>
      </w:r>
      <w:proofErr w:type="gramEnd"/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时钟</w:t>
      </w:r>
      <w:proofErr w:type="gramStart"/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上升沿要满足</w:t>
      </w:r>
      <w:proofErr w:type="gramEnd"/>
      <w:r w:rsidRPr="0074232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建立时间的要求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。不能满足这些时序要求时将导致触发器进入一个亚稳态，同步的子系统进入异常的状态。</w:t>
      </w:r>
    </w:p>
    <w:p w14:paraId="5AD2DF68" w14:textId="77777777" w:rsidR="00FB0DA8" w:rsidRDefault="00CF78C2" w:rsidP="00FD239C">
      <w:pPr>
        <w:widowControl/>
        <w:spacing w:afterLines="50" w:after="156"/>
        <w:jc w:val="center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noProof/>
          <w:color w:val="5E5E5E"/>
          <w:kern w:val="0"/>
          <w:sz w:val="24"/>
          <w:szCs w:val="24"/>
        </w:rPr>
        <w:lastRenderedPageBreak/>
        <w:drawing>
          <wp:inline distT="0" distB="0" distL="0" distR="0" wp14:anchorId="11E1F72E" wp14:editId="24D460AD">
            <wp:extent cx="3385996" cy="1395499"/>
            <wp:effectExtent l="0" t="0" r="5080" b="0"/>
            <wp:docPr id="2" name="图片 2" descr="https://img-blog.csdn.net/20150402191713732?watermark/2/text/aHR0cDovL2Jsb2cuY3Nkbi5uZXQvc2hhbmV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402191713732?watermark/2/text/aHR0cDovL2Jsb2cuY3Nkbi5uZXQvc2hhbmV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2" cy="140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7F35" w14:textId="77777777" w:rsidR="00FB0DA8" w:rsidRDefault="00CF78C2" w:rsidP="00B56CE2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复位桥电路提供了异步复位</w:t>
      </w:r>
      <w:r w:rsidR="0001074D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 w:rsidR="0001074D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Assert</w:t>
      </w:r>
      <w:r w:rsidR="0001074D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同步</w:t>
      </w:r>
      <w:r w:rsidR="00DB30AA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释放</w:t>
      </w:r>
      <w:r w:rsidR="00B56CE2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（</w:t>
      </w:r>
      <w:r w:rsidR="00B56CE2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Release</w:t>
      </w:r>
      <w:r w:rsidR="00B56CE2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）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机制。在这个电路中，假定两个触发器的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SR port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有一个异步设置的值，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SRVAL= 1</w:t>
      </w:r>
      <w:r w:rsidR="00B56CE2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。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每一个时钟</w:t>
      </w:r>
      <w:proofErr w:type="gramStart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域需要</w:t>
      </w:r>
      <w:proofErr w:type="gram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使用复位桥电路来产生它自己的本地化（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localized</w:t>
      </w:r>
      <w:r w:rsidR="00533454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）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全局复位信号。</w:t>
      </w:r>
      <w:r w:rsidRPr="00CF78C2">
        <w:rPr>
          <w:rFonts w:ascii="Times New Roman" w:eastAsia="宋体" w:hAnsi="Times New Roman" w:cs="Times New Roman"/>
          <w:b/>
          <w:bCs/>
          <w:i/>
          <w:iCs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b/>
          <w:bCs/>
          <w:color w:val="5E5E5E"/>
          <w:kern w:val="0"/>
          <w:sz w:val="24"/>
          <w:szCs w:val="24"/>
        </w:rPr>
        <w:t>的每一个时钟</w:t>
      </w:r>
      <w:proofErr w:type="gramStart"/>
      <w:r w:rsidRPr="00CF78C2">
        <w:rPr>
          <w:rFonts w:ascii="Times New Roman" w:eastAsia="宋体" w:hAnsi="Times New Roman" w:cs="Times New Roman"/>
          <w:b/>
          <w:bCs/>
          <w:color w:val="5E5E5E"/>
          <w:kern w:val="0"/>
          <w:sz w:val="24"/>
          <w:szCs w:val="24"/>
        </w:rPr>
        <w:t>域需要</w:t>
      </w:r>
      <w:proofErr w:type="gramEnd"/>
      <w:r w:rsidRPr="00CF78C2">
        <w:rPr>
          <w:rFonts w:ascii="Times New Roman" w:eastAsia="宋体" w:hAnsi="Times New Roman" w:cs="Times New Roman"/>
          <w:b/>
          <w:bCs/>
          <w:color w:val="5E5E5E"/>
          <w:kern w:val="0"/>
          <w:sz w:val="24"/>
          <w:szCs w:val="24"/>
        </w:rPr>
        <w:t>一个单独的、同步化的全局复位信号。它可以由单独的复位桥电路来产生。</w:t>
      </w:r>
    </w:p>
    <w:p w14:paraId="0E09F9B6" w14:textId="77777777" w:rsidR="00FB0DA8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图中</w:t>
      </w:r>
      <w:r w:rsidR="00533454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电路假定：复位桥电路和相关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逻辑的时钟源</w:t>
      </w:r>
      <w:proofErr w:type="spellStart"/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clk_a</w:t>
      </w:r>
      <w:proofErr w:type="spellEnd"/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是稳定的、无错的。在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中，时钟可以来自芯片外的时钟源（最好通过一个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clock-capable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管脚），或者采用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MMCM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或者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PLL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内部产生。任何用于产生时钟信号的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MMCM or PLL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在复位后需要校准。因此，你可能需要在全局复位路径插入一些额外的逻辑来稳定时钟信号。</w:t>
      </w:r>
    </w:p>
    <w:p w14:paraId="2FBD6C59" w14:textId="77777777" w:rsidR="00FB0DA8" w:rsidRPr="0038544C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</w:pP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Tip 2: A reset bridge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circuit provides a safe mechanism to </w:t>
      </w:r>
      <w:proofErr w:type="spellStart"/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deassert</w:t>
      </w:r>
      <w:proofErr w:type="spellEnd"/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an asynchronous reset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synchronously.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Every clock domain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requires its own localized version of the global reset with the use of a reset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bridge</w:t>
      </w:r>
      <w:r w:rsidR="00533454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circuit.</w:t>
      </w:r>
    </w:p>
    <w:p w14:paraId="10F252C6" w14:textId="77777777" w:rsidR="00FB0DA8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b/>
          <w:bCs/>
          <w:i/>
          <w:iCs/>
          <w:color w:val="5E5E5E"/>
          <w:kern w:val="0"/>
          <w:sz w:val="24"/>
          <w:szCs w:val="24"/>
        </w:rPr>
        <w:t>Tip 3: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 Ensure that the</w:t>
      </w:r>
      <w:r w:rsidR="00533454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 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clock the MMCM or PLL has generated is stable and locked before </w:t>
      </w:r>
      <w:proofErr w:type="spellStart"/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deasserting</w:t>
      </w:r>
      <w:proofErr w:type="spellEnd"/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 the</w:t>
      </w:r>
      <w:r w:rsidR="00533454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 xml:space="preserve"> 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global reset to the FPGA</w:t>
      </w:r>
    </w:p>
    <w:p w14:paraId="3B5E3180" w14:textId="77777777" w:rsidR="00CF78C2" w:rsidRDefault="00CF78C2" w:rsidP="00224B7B">
      <w:pPr>
        <w:widowControl/>
        <w:spacing w:afterLines="50" w:after="156"/>
        <w:jc w:val="center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noProof/>
          <w:color w:val="4D4D4D"/>
          <w:kern w:val="0"/>
          <w:sz w:val="24"/>
          <w:szCs w:val="24"/>
        </w:rPr>
        <w:drawing>
          <wp:inline distT="0" distB="0" distL="0" distR="0" wp14:anchorId="028D92D6" wp14:editId="0C46C1E2">
            <wp:extent cx="5223850" cy="3561414"/>
            <wp:effectExtent l="0" t="0" r="0" b="1270"/>
            <wp:docPr id="1" name="图片 1" descr="https://img-blog.csdn.net/20150402191829264?watermark/2/text/aHR0cDovL2Jsb2cuY3Nkbi5uZXQvc2hhbmV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50402191829264?watermark/2/text/aHR0cDovL2Jsb2cuY3Nkbi5uZXQvc2hhbmV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25" cy="357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E7D" w14:textId="77777777" w:rsidR="00224B7B" w:rsidRPr="00CF78C2" w:rsidRDefault="00224B7B" w:rsidP="00224B7B">
      <w:pPr>
        <w:widowControl/>
        <w:spacing w:afterLines="50" w:after="156"/>
        <w:jc w:val="center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224B7B">
        <w:rPr>
          <w:rFonts w:ascii="Times New Roman" w:eastAsia="宋体" w:hAnsi="Times New Roman" w:cs="Times New Roman"/>
          <w:bCs/>
          <w:iCs/>
          <w:color w:val="5E5E5E"/>
          <w:kern w:val="0"/>
          <w:sz w:val="24"/>
          <w:szCs w:val="24"/>
        </w:rPr>
        <w:lastRenderedPageBreak/>
        <w:t>FPGA</w:t>
      </w:r>
      <w:r w:rsidRPr="00224B7B">
        <w:rPr>
          <w:rFonts w:ascii="Times New Roman" w:eastAsia="宋体" w:hAnsi="Times New Roman" w:cs="Times New Roman"/>
          <w:bCs/>
          <w:iCs/>
          <w:color w:val="5E5E5E"/>
          <w:kern w:val="0"/>
          <w:sz w:val="24"/>
          <w:szCs w:val="24"/>
        </w:rPr>
        <w:t>内实现异步复位逻辑的典型框图</w:t>
      </w:r>
    </w:p>
    <w:p w14:paraId="69A183B8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5. </w:t>
      </w:r>
      <w:r w:rsidR="00FD239C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为什么复位信号一般都使用高</w:t>
      </w:r>
      <w:r w:rsidR="00FD239C">
        <w:rPr>
          <w:rFonts w:ascii="Times New Roman" w:eastAsia="宋体" w:hAnsi="Times New Roman" w:cs="Times New Roman" w:hint="eastAsia"/>
          <w:color w:val="4D4D4D"/>
          <w:kern w:val="0"/>
          <w:sz w:val="24"/>
          <w:szCs w:val="24"/>
        </w:rPr>
        <w:t>电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平有效呢？</w:t>
      </w:r>
    </w:p>
    <w:p w14:paraId="74472087" w14:textId="77777777" w:rsidR="00CF78C2" w:rsidRPr="00CF78C2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Xilinx 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寄存器的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SR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控制端是高电平有效的。如果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RTL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代码采用了低电平有效的复位模式，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综合器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将在复位信号驱动寄存器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SR</w:t>
      </w:r>
      <w:r w:rsidR="00224B7B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控制</w:t>
      </w:r>
      <w:proofErr w:type="gramStart"/>
      <w:r w:rsidR="00224B7B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端之前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插入一个反相器（</w:t>
      </w:r>
      <w:proofErr w:type="spellStart"/>
      <w:r w:rsidR="00533454">
        <w:rPr>
          <w:rFonts w:ascii="Times New Roman" w:eastAsia="宋体" w:hAnsi="Times New Roman" w:cs="Times New Roman" w:hint="eastAsia"/>
          <w:color w:val="4D4D4D"/>
          <w:kern w:val="0"/>
          <w:sz w:val="24"/>
          <w:szCs w:val="24"/>
        </w:rPr>
        <w:t>I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nterver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）。你必须使用一个查找表（</w:t>
      </w:r>
      <w:r w:rsidR="00533454">
        <w:rPr>
          <w:rFonts w:ascii="Times New Roman" w:eastAsia="宋体" w:hAnsi="Times New Roman" w:cs="Times New Roman" w:hint="eastAsia"/>
          <w:color w:val="4D4D4D"/>
          <w:kern w:val="0"/>
          <w:sz w:val="24"/>
          <w:szCs w:val="24"/>
        </w:rPr>
        <w:t>L</w:t>
      </w:r>
      <w:r w:rsidR="00533454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ook Up T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able</w:t>
      </w:r>
      <w:r w:rsidR="00533454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, LUT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）来实现反向器，以利用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LUT</w:t>
      </w:r>
      <w:r w:rsidR="00533454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的输入端口。低电平有效的控制信号带来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额外的逻辑可能拉长了执行时间（</w:t>
      </w:r>
      <w:r w:rsidR="00533454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untime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）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将导致更低的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资源利用率，也将影响时序和功耗。</w:t>
      </w:r>
    </w:p>
    <w:p w14:paraId="67B7D074" w14:textId="77777777" w:rsidR="00FB0DA8" w:rsidRDefault="00CF78C2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 </w:t>
      </w:r>
      <w:r w:rsidR="00533454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尽可能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在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HDL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代码或者实例化的模块中使用高电平有效的控制信号。如果在设计中，你不能够改变这些控制信号的极性，你需要在代码的顶层文件反转这些控制信号。采用这种方式描述电路的话，这些反向器将被吸收到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I/O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逻辑中，而不需要使用额外的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FPGA</w:t>
      </w:r>
      <w:r w:rsidRPr="00CF78C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="00224B7B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逻辑</w:t>
      </w:r>
      <w:r w:rsidR="00224B7B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和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路径。</w:t>
      </w:r>
    </w:p>
    <w:p w14:paraId="11C4E442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Tip 4:</w:t>
      </w:r>
      <w:r w:rsidRPr="00CF78C2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 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Active-high resets enable better device utilization and improve</w:t>
      </w:r>
      <w:r w:rsidR="00224B7B"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 xml:space="preserve"> </w:t>
      </w:r>
      <w:r w:rsidRPr="0038544C">
        <w:rPr>
          <w:rFonts w:ascii="Times New Roman" w:eastAsia="宋体" w:hAnsi="Times New Roman" w:cs="Times New Roman"/>
          <w:bCs/>
          <w:i/>
          <w:iCs/>
          <w:color w:val="5E5E5E"/>
          <w:kern w:val="0"/>
          <w:sz w:val="24"/>
          <w:szCs w:val="24"/>
        </w:rPr>
        <w:t>performance</w:t>
      </w:r>
      <w:r w:rsidRPr="0038544C">
        <w:rPr>
          <w:rFonts w:ascii="Times New Roman" w:eastAsia="宋体" w:hAnsi="Times New Roman" w:cs="Times New Roman"/>
          <w:i/>
          <w:iCs/>
          <w:color w:val="5E5E5E"/>
          <w:kern w:val="0"/>
          <w:sz w:val="24"/>
          <w:szCs w:val="24"/>
        </w:rPr>
        <w:t>.</w:t>
      </w:r>
    </w:p>
    <w:p w14:paraId="497583F4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6.</w:t>
      </w:r>
      <w:r w:rsidR="00FD239C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 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到底如何用呢？</w:t>
      </w:r>
    </w:p>
    <w:p w14:paraId="3C540886" w14:textId="77777777" w:rsidR="00CF78C2" w:rsidRPr="00CF78C2" w:rsidRDefault="00605D69" w:rsidP="00FD239C">
      <w:pPr>
        <w:widowControl/>
        <w:spacing w:afterLines="50" w:after="156"/>
        <w:ind w:firstLine="420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应用场合：多个时钟</w:t>
      </w:r>
      <w:proofErr w:type="gramStart"/>
      <w:r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域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情况</w:t>
      </w:r>
      <w:proofErr w:type="gramEnd"/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下的复位，针对每一个</w:t>
      </w:r>
      <w:proofErr w:type="gramStart"/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时钟域都得</w:t>
      </w:r>
      <w:proofErr w:type="gramEnd"/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有对应的复位逻辑。参见</w:t>
      </w:r>
      <w:proofErr w:type="spellStart"/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tri_mode_mac</w:t>
      </w:r>
      <w:proofErr w:type="spellEnd"/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</w:t>
      </w:r>
      <w:r w:rsidR="00CF78C2"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参考例子中的实现方法。</w:t>
      </w:r>
    </w:p>
    <w:p w14:paraId="7ED7D132" w14:textId="77777777" w:rsidR="00CF78C2" w:rsidRPr="00CF78C2" w:rsidRDefault="00CF78C2" w:rsidP="00FD239C">
      <w:pPr>
        <w:widowControl/>
        <w:spacing w:afterLines="50" w:after="156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7. 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复位桥电路到底怎么实现呢？</w:t>
      </w:r>
    </w:p>
    <w:p w14:paraId="3881672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`timescale 1ps/1ps</w:t>
      </w:r>
    </w:p>
    <w:p w14:paraId="575FCE23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module 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tri_mode_mac_reset_sync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#</w:t>
      </w:r>
      <w:r w:rsidR="00224B7B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(</w:t>
      </w:r>
    </w:p>
    <w:p w14:paraId="1173F5AD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</w:t>
      </w:r>
      <w:r w:rsidR="00823F38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 </w:t>
      </w:r>
      <w:r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 xml:space="preserve">parameter </w:t>
      </w:r>
      <w:r w:rsidR="00224B7B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>INITIAL_VAL</w:t>
      </w:r>
      <w:r w:rsidRPr="00CF78C2">
        <w:rPr>
          <w:rFonts w:ascii="Times New Roman" w:eastAsia="宋体" w:hAnsi="Times New Roman" w:cs="Times New Roman"/>
          <w:b/>
          <w:bCs/>
          <w:color w:val="4D4D4D"/>
          <w:kern w:val="0"/>
          <w:sz w:val="24"/>
          <w:szCs w:val="24"/>
        </w:rPr>
        <w:t xml:space="preserve"> = 2'b11</w:t>
      </w:r>
    </w:p>
    <w:p w14:paraId="28A4A2F9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</w:t>
      </w:r>
    </w:p>
    <w:p w14:paraId="4F0CFBFA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(</w:t>
      </w:r>
    </w:p>
    <w:p w14:paraId="402B97A3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 input       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reset_in</w:t>
      </w:r>
      <w:proofErr w:type="spellEnd"/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63651EAE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 input       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clk</w:t>
      </w:r>
      <w:proofErr w:type="spellEnd"/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3956EA94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 input       enable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567202C9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 output      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reset_out</w:t>
      </w:r>
      <w:proofErr w:type="spellEnd"/>
    </w:p>
    <w:p w14:paraId="6EE1BCBF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);</w:t>
      </w:r>
    </w:p>
    <w:p w14:paraId="6512E285" w14:textId="77777777" w:rsidR="00FB0DA8" w:rsidRDefault="00FB0DA8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</w:p>
    <w:p w14:paraId="20890154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wire  reset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_stage1;</w:t>
      </w:r>
    </w:p>
    <w:p w14:paraId="4304B467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wire  reset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_stage2;</w:t>
      </w:r>
    </w:p>
    <w:p w14:paraId="2689B8CC" w14:textId="77777777" w:rsidR="00FB0DA8" w:rsidRDefault="00FB0DA8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</w:p>
    <w:p w14:paraId="0C833AB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(* ASYNC_REG = "TRUE"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RLOC = "X0Y0"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 SHREG_EXTRACT = "NO"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INIT = "1" *)</w:t>
      </w:r>
    </w:p>
    <w:p w14:paraId="217102D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FDPE 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#(</w:t>
      </w:r>
      <w:proofErr w:type="gramEnd"/>
    </w:p>
    <w:p w14:paraId="07876D1E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 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.INIT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(</w:t>
      </w:r>
      <w:r w:rsidR="00224B7B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INITIAL_VAL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[0])</w:t>
      </w:r>
    </w:p>
    <w:p w14:paraId="7171DE67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) reset_sync1 (</w:t>
      </w:r>
    </w:p>
    <w:p w14:paraId="386E12B3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.C  (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clk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</w:t>
      </w:r>
    </w:p>
    <w:p w14:paraId="71D02B79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.CE (enable)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5A20C7FA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.PRE(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reset_in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36A4A7F3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.D  (1'b0)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65CBDEDB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.Q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 (reset_stage1) </w:t>
      </w:r>
    </w:p>
    <w:p w14:paraId="59315FA2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lastRenderedPageBreak/>
        <w:t>  );</w:t>
      </w:r>
    </w:p>
    <w:p w14:paraId="562EAF27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 </w:t>
      </w:r>
    </w:p>
    <w:p w14:paraId="58025B2F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(* ASYNC_REG = "TRUE"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RLOC = "X0Y0"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 SHREG_EXTRACT = "NO"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INIT = "1" *)</w:t>
      </w:r>
    </w:p>
    <w:p w14:paraId="6D71091E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FDPE 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#(</w:t>
      </w:r>
      <w:proofErr w:type="gramEnd"/>
    </w:p>
    <w:p w14:paraId="2477A515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 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.INIT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(</w:t>
      </w:r>
      <w:r w:rsidR="00224B7B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INITIAL_VAL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[1])</w:t>
      </w:r>
    </w:p>
    <w:p w14:paraId="1D04E0B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) reset_sync2 (</w:t>
      </w:r>
    </w:p>
    <w:p w14:paraId="5F2E586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.C  (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clk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</w:t>
      </w:r>
    </w:p>
    <w:p w14:paraId="1003160E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.CE (enable)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6171E35C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.PRE(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reset_in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692C3D2D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.D  (reset_stage1)</w:t>
      </w:r>
      <w:r w:rsidR="00B86E45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，</w:t>
      </w:r>
    </w:p>
    <w:p w14:paraId="6133D1BE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  </w:t>
      </w:r>
      <w:proofErr w:type="gram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.Q</w:t>
      </w:r>
      <w:proofErr w:type="gram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 (reset_stage2) </w:t>
      </w:r>
    </w:p>
    <w:p w14:paraId="1C026388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  );</w:t>
      </w:r>
    </w:p>
    <w:p w14:paraId="22B11566" w14:textId="77777777" w:rsidR="00FB0DA8" w:rsidRDefault="00FB0DA8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</w:p>
    <w:p w14:paraId="7E8EBE58" w14:textId="77777777" w:rsidR="00FB0DA8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assign </w:t>
      </w: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reset_out</w:t>
      </w:r>
      <w:proofErr w:type="spellEnd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= reset_stage2;</w:t>
      </w:r>
    </w:p>
    <w:p w14:paraId="4529436F" w14:textId="77777777" w:rsidR="00CF78C2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proofErr w:type="spellStart"/>
      <w:r w:rsidRPr="00CF78C2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endmodule</w:t>
      </w:r>
      <w:proofErr w:type="spellEnd"/>
    </w:p>
    <w:p w14:paraId="5B0CD0C4" w14:textId="77777777" w:rsidR="00CF78C2" w:rsidRPr="00CF78C2" w:rsidRDefault="00CF78C2" w:rsidP="00FD239C">
      <w:pPr>
        <w:widowControl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</w:p>
    <w:p w14:paraId="15B1C812" w14:textId="77777777" w:rsidR="00926D10" w:rsidRDefault="00CF78C2" w:rsidP="00FD239C">
      <w:pPr>
        <w:widowControl/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</w:pP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参考文档：</w:t>
      </w:r>
      <w:r w:rsidR="00224B7B" w:rsidRPr="00224B7B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>How do I</w:t>
      </w:r>
      <w:r w:rsidRPr="00CF78C2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 reset FPGA</w:t>
      </w:r>
      <w:r w:rsidR="00224B7B" w:rsidRPr="00224B7B">
        <w:rPr>
          <w:rFonts w:ascii="Times New Roman" w:eastAsia="宋体" w:hAnsi="Times New Roman" w:cs="Times New Roman" w:hint="eastAsia"/>
          <w:color w:val="5E5E5E"/>
          <w:kern w:val="0"/>
          <w:sz w:val="24"/>
          <w:szCs w:val="24"/>
        </w:rPr>
        <w:t>.</w:t>
      </w:r>
      <w:r w:rsidR="00224B7B" w:rsidRPr="00224B7B">
        <w:rPr>
          <w:rFonts w:ascii="Times New Roman" w:eastAsia="宋体" w:hAnsi="Times New Roman" w:cs="Times New Roman"/>
          <w:color w:val="5E5E5E"/>
          <w:kern w:val="0"/>
          <w:sz w:val="24"/>
          <w:szCs w:val="24"/>
        </w:rPr>
        <w:t xml:space="preserve"> </w:t>
      </w:r>
      <w:r w:rsidRPr="00224B7B"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  <w:t xml:space="preserve">Srikanth </w:t>
      </w:r>
      <w:proofErr w:type="spellStart"/>
      <w:r w:rsidRPr="00224B7B"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  <w:t>Erusalagandi</w:t>
      </w:r>
      <w:proofErr w:type="spellEnd"/>
      <w:r w:rsidR="00224B7B">
        <w:rPr>
          <w:rFonts w:ascii="Times New Roman" w:eastAsia="宋体" w:hAnsi="Times New Roman" w:cs="Times New Roman" w:hint="eastAsia"/>
          <w:bCs/>
          <w:color w:val="5E5E5E"/>
          <w:kern w:val="0"/>
          <w:sz w:val="24"/>
          <w:szCs w:val="24"/>
        </w:rPr>
        <w:t>,</w:t>
      </w:r>
      <w:r w:rsidRPr="00224B7B"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  <w:t xml:space="preserve"> Xilinx</w:t>
      </w:r>
      <w:r w:rsidR="00224B7B"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  <w:t>.</w:t>
      </w:r>
    </w:p>
    <w:p w14:paraId="60551E59" w14:textId="77777777" w:rsidR="00D8076E" w:rsidRDefault="00D8076E" w:rsidP="00FD239C">
      <w:pPr>
        <w:widowControl/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</w:pPr>
    </w:p>
    <w:p w14:paraId="3C7A24EF" w14:textId="77777777" w:rsidR="00D8076E" w:rsidRDefault="00D8076E">
      <w:pPr>
        <w:widowControl/>
        <w:jc w:val="left"/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5E5E5E"/>
          <w:kern w:val="0"/>
          <w:sz w:val="24"/>
          <w:szCs w:val="24"/>
        </w:rPr>
        <w:br w:type="page"/>
      </w:r>
    </w:p>
    <w:p w14:paraId="34E7AE2E" w14:textId="77777777" w:rsidR="00D8076E" w:rsidRPr="00D8076E" w:rsidRDefault="00000000" w:rsidP="00D8076E">
      <w:pPr>
        <w:pStyle w:val="1"/>
        <w:spacing w:before="0" w:beforeAutospacing="0" w:after="0" w:afterAutospacing="0"/>
        <w:jc w:val="center"/>
        <w:rPr>
          <w:sz w:val="36"/>
          <w:szCs w:val="23"/>
        </w:rPr>
      </w:pPr>
      <w:hyperlink r:id="rId11" w:history="1">
        <w:r w:rsidR="00D8076E" w:rsidRPr="00D8076E">
          <w:rPr>
            <w:rStyle w:val="a3"/>
            <w:color w:val="auto"/>
            <w:sz w:val="36"/>
            <w:szCs w:val="23"/>
            <w:u w:val="none"/>
          </w:rPr>
          <w:t>你真的会Xilinx FPGA的复位吗？</w:t>
        </w:r>
      </w:hyperlink>
    </w:p>
    <w:p w14:paraId="3711EDE2" w14:textId="77777777" w:rsidR="00D8076E" w:rsidRDefault="00D8076E" w:rsidP="00D8076E">
      <w:pPr>
        <w:pStyle w:val="1"/>
        <w:spacing w:before="0" w:beforeAutospacing="0" w:after="0" w:afterAutospacing="0"/>
        <w:jc w:val="center"/>
        <w:rPr>
          <w:sz w:val="23"/>
          <w:szCs w:val="23"/>
        </w:rPr>
      </w:pPr>
      <w:r w:rsidRPr="00D8076E">
        <w:rPr>
          <w:sz w:val="23"/>
          <w:szCs w:val="23"/>
        </w:rPr>
        <w:t>https://www.cnblogs.com/ninghechuan/p/9969879.html</w:t>
      </w:r>
    </w:p>
    <w:p w14:paraId="45DFC268" w14:textId="77777777" w:rsidR="00D8076E" w:rsidRPr="00D8076E" w:rsidRDefault="00D8076E" w:rsidP="00D8076E">
      <w:pPr>
        <w:pStyle w:val="1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4"/>
          <w:szCs w:val="42"/>
        </w:rPr>
      </w:pPr>
      <w:r w:rsidRPr="00D8076E">
        <w:rPr>
          <w:rFonts w:ascii="Helvetica" w:hAnsi="Helvetica"/>
          <w:color w:val="000000"/>
          <w:sz w:val="24"/>
          <w:szCs w:val="42"/>
        </w:rPr>
        <w:t>Get Smart About Reset: Think Local, Not Global</w:t>
      </w:r>
      <w:r w:rsidRPr="00D8076E">
        <w:rPr>
          <w:rFonts w:ascii="Helvetica" w:hAnsi="Helvetica" w:hint="eastAsia"/>
          <w:color w:val="000000"/>
          <w:sz w:val="24"/>
          <w:szCs w:val="42"/>
        </w:rPr>
        <w:t>.</w:t>
      </w:r>
    </w:p>
    <w:p w14:paraId="3431D850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对于复位信号的处理，为了方便我们习惯上采用全局复位，博主在很长一段时间内都是将复位信号作为一个</w:t>
      </w:r>
      <w:r>
        <w:rPr>
          <w:rFonts w:ascii="Helvetica" w:hAnsi="Helvetica"/>
          <w:color w:val="000000"/>
          <w:sz w:val="21"/>
          <w:szCs w:val="21"/>
        </w:rPr>
        <w:t>I/O</w:t>
      </w:r>
      <w:r>
        <w:rPr>
          <w:rFonts w:ascii="Helvetica" w:hAnsi="Helvetica"/>
          <w:color w:val="000000"/>
          <w:sz w:val="21"/>
          <w:szCs w:val="21"/>
        </w:rPr>
        <w:t>口，通过拨码开关硬件复位。后来也看了一些书籍，采用异步复位同步释放，对自己设计的改进。</w:t>
      </w:r>
    </w:p>
    <w:p w14:paraId="7744484E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不过自从我研读了</w:t>
      </w:r>
      <w:r>
        <w:rPr>
          <w:rFonts w:ascii="Helvetica" w:hAnsi="Helvetica"/>
          <w:color w:val="000000"/>
          <w:sz w:val="21"/>
          <w:szCs w:val="21"/>
        </w:rPr>
        <w:t>Xilinx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White Paper</w:t>
      </w:r>
      <w:r>
        <w:rPr>
          <w:rFonts w:ascii="Helvetica" w:hAnsi="Helvetica"/>
          <w:color w:val="000000"/>
          <w:sz w:val="21"/>
          <w:szCs w:val="21"/>
        </w:rPr>
        <w:t>后，让我对复位有了更新的认识。</w:t>
      </w:r>
    </w:p>
    <w:p w14:paraId="1196D0F9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</w:t>
      </w:r>
      <w:r>
        <w:rPr>
          <w:rFonts w:ascii="Helvetica" w:hAnsi="Helvetica"/>
          <w:color w:val="000000"/>
          <w:sz w:val="21"/>
          <w:szCs w:val="21"/>
        </w:rPr>
        <w:t xml:space="preserve">One of the commandments of digital design states, "Thou shalt have a master reset for all </w:t>
      </w:r>
      <w:r w:rsidR="005D53C9">
        <w:rPr>
          <w:rFonts w:ascii="Helvetica" w:hAnsi="Helvetica"/>
          <w:color w:val="000000"/>
          <w:sz w:val="21"/>
          <w:szCs w:val="21"/>
        </w:rPr>
        <w:t>Flip-Flop</w:t>
      </w:r>
      <w:r>
        <w:rPr>
          <w:rFonts w:ascii="Helvetica" w:hAnsi="Helvetica"/>
          <w:color w:val="000000"/>
          <w:sz w:val="21"/>
          <w:szCs w:val="21"/>
        </w:rPr>
        <w:t>s so that the test engineer will love you, and your simulations will not remain undefined for time eternal."</w:t>
      </w:r>
    </w:p>
    <w:p w14:paraId="61DBA504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这句是</w:t>
      </w:r>
      <w:proofErr w:type="gramStart"/>
      <w:r>
        <w:rPr>
          <w:rFonts w:ascii="Helvetica" w:hAnsi="Helvetica"/>
          <w:color w:val="000000"/>
          <w:sz w:val="21"/>
          <w:szCs w:val="21"/>
        </w:rPr>
        <w:t>用来装逼的</w:t>
      </w:r>
      <w:proofErr w:type="gramEnd"/>
      <w:r>
        <w:rPr>
          <w:rFonts w:ascii="Helvetica" w:hAnsi="Helvetica"/>
          <w:color w:val="000000"/>
          <w:sz w:val="21"/>
          <w:szCs w:val="21"/>
        </w:rPr>
        <w:t>。使用全局复位有利于我们仿真，所有的寄存器都是有初始值的，也可以在任意时刻让你的寄存器恢复初值，所以验证工程师很喜欢这样的设计，但是</w:t>
      </w:r>
      <w:r>
        <w:rPr>
          <w:rFonts w:ascii="Helvetica" w:hAnsi="Helvetica"/>
          <w:color w:val="000000"/>
          <w:sz w:val="21"/>
          <w:szCs w:val="21"/>
        </w:rPr>
        <w:t>Xilinx</w:t>
      </w:r>
      <w:r w:rsidR="00594F69"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建议是尽量避免使用全局复位，这是为什么呢。</w:t>
      </w:r>
    </w:p>
    <w:p w14:paraId="42566C03" w14:textId="77777777" w:rsidR="00D8076E" w:rsidRPr="00594F69" w:rsidRDefault="00D8076E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 w:rsidRPr="00594F69">
        <w:rPr>
          <w:rFonts w:ascii="Helvetica" w:hAnsi="Helvetica"/>
          <w:color w:val="000000"/>
          <w:sz w:val="24"/>
        </w:rPr>
        <w:t>全局复位并不是好的处理方式</w:t>
      </w:r>
    </w:p>
    <w:p w14:paraId="087A759A" w14:textId="77777777" w:rsidR="00D8076E" w:rsidRDefault="00594F69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我们习惯上通常使用的复位有三种</w:t>
      </w:r>
      <w:r>
        <w:rPr>
          <w:rFonts w:ascii="Helvetica" w:hAnsi="Helvetica" w:hint="eastAsia"/>
          <w:color w:val="000000"/>
          <w:sz w:val="21"/>
          <w:szCs w:val="21"/>
        </w:rPr>
        <w:t>。</w:t>
      </w:r>
    </w:p>
    <w:p w14:paraId="5CFE457F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硬件开关：复位信号接一个拨码开关。</w:t>
      </w:r>
    </w:p>
    <w:p w14:paraId="21BD0DF4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电源芯片：上</w:t>
      </w:r>
      <w:proofErr w:type="gramStart"/>
      <w:r>
        <w:rPr>
          <w:rFonts w:ascii="Helvetica" w:hAnsi="Helvetica"/>
          <w:color w:val="000000"/>
          <w:sz w:val="21"/>
          <w:szCs w:val="21"/>
        </w:rPr>
        <w:t>电时候</w:t>
      </w:r>
      <w:proofErr w:type="gramEnd"/>
      <w:r>
        <w:rPr>
          <w:rFonts w:ascii="Helvetica" w:hAnsi="Helvetica"/>
          <w:color w:val="000000"/>
          <w:sz w:val="21"/>
          <w:szCs w:val="21"/>
        </w:rPr>
        <w:t>电源芯片产生，可以长时间维持，直到稳定。</w:t>
      </w:r>
    </w:p>
    <w:p w14:paraId="6CCD03EF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控制芯片：控制芯片产生复位脉冲。</w:t>
      </w:r>
    </w:p>
    <w:p w14:paraId="101CCDCE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这些复位信号和</w:t>
      </w:r>
      <w:r>
        <w:rPr>
          <w:rFonts w:ascii="Helvetica" w:hAnsi="Helvetica"/>
          <w:color w:val="000000"/>
          <w:sz w:val="21"/>
          <w:szCs w:val="21"/>
        </w:rPr>
        <w:t>FPGA</w:t>
      </w:r>
      <w:r>
        <w:rPr>
          <w:rFonts w:ascii="Helvetica" w:hAnsi="Helvetica"/>
          <w:color w:val="000000"/>
          <w:sz w:val="21"/>
          <w:szCs w:val="21"/>
        </w:rPr>
        <w:t>内部信号的变化比起来是比较慢的。复位按钮最快也会到达毫秒级别，而</w:t>
      </w:r>
      <w:r>
        <w:rPr>
          <w:rFonts w:ascii="Helvetica" w:hAnsi="Helvetica"/>
          <w:color w:val="000000"/>
          <w:sz w:val="21"/>
          <w:szCs w:val="21"/>
        </w:rPr>
        <w:t>FPGA</w:t>
      </w:r>
      <w:r>
        <w:rPr>
          <w:rFonts w:ascii="Helvetica" w:hAnsi="Helvetica"/>
          <w:color w:val="000000"/>
          <w:sz w:val="21"/>
          <w:szCs w:val="21"/>
        </w:rPr>
        <w:t>内部信号都是纳秒级别的变化。全局复位的周期远大于系统时钟的周期，是完全可以保证所有的触发器被成功复位的。</w:t>
      </w:r>
    </w:p>
    <w:p w14:paraId="3C10138E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但随着系统的频率越来越快，全局复位信号的释放形成一个高扇出的网络。</w:t>
      </w:r>
    </w:p>
    <w:p w14:paraId="4FCAFF82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</w:t>
      </w:r>
      <w:r>
        <w:rPr>
          <w:rFonts w:ascii="Helvetica" w:hAnsi="Helvetica"/>
          <w:color w:val="000000"/>
          <w:sz w:val="21"/>
          <w:szCs w:val="21"/>
        </w:rPr>
        <w:t>Fan-out</w:t>
      </w:r>
      <w:r>
        <w:rPr>
          <w:rFonts w:ascii="Helvetica" w:hAnsi="Helvetica"/>
          <w:color w:val="000000"/>
          <w:sz w:val="21"/>
          <w:szCs w:val="21"/>
        </w:rPr>
        <w:t>即扇出，模块直接调用的下级模块的个数，如果这个数值过大的话，在</w:t>
      </w:r>
      <w:r>
        <w:rPr>
          <w:rFonts w:ascii="Helvetica" w:hAnsi="Helvetica"/>
          <w:color w:val="000000"/>
          <w:sz w:val="21"/>
          <w:szCs w:val="21"/>
        </w:rPr>
        <w:t>FPGA</w:t>
      </w:r>
      <w:r>
        <w:rPr>
          <w:rFonts w:ascii="Helvetica" w:hAnsi="Helvetica"/>
          <w:color w:val="000000"/>
          <w:sz w:val="21"/>
          <w:szCs w:val="21"/>
        </w:rPr>
        <w:t>直接表现为</w:t>
      </w:r>
      <w:r>
        <w:rPr>
          <w:rFonts w:ascii="Helvetica" w:hAnsi="Helvetica"/>
          <w:color w:val="000000"/>
          <w:sz w:val="21"/>
          <w:szCs w:val="21"/>
        </w:rPr>
        <w:t>net delay</w:t>
      </w:r>
      <w:r>
        <w:rPr>
          <w:rFonts w:ascii="Helvetica" w:hAnsi="Helvetica"/>
          <w:color w:val="000000"/>
          <w:sz w:val="21"/>
          <w:szCs w:val="21"/>
        </w:rPr>
        <w:t>较大，不利于时序收敛。因此，在写代码时应尽量避免高扇出的情况。</w:t>
      </w:r>
    </w:p>
    <w:p w14:paraId="39B8FEA9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1188C00B" wp14:editId="463C0E4C">
            <wp:extent cx="4245129" cy="2401310"/>
            <wp:effectExtent l="0" t="0" r="3175" b="0"/>
            <wp:docPr id="16" name="图片 16" descr="https://img2018.cnblogs.com/blog/1057546/201811/1057546-20181116160249572-240609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057546/201811/1057546-20181116160249572-2406091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64" cy="24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6A78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　　如图，全局复位的释放需要传输到不同的触发器。每一个触发器需要被释放复位，但是随着时钟频率的提高，加上复位路径网络的延迟，而且全局复位还是一个高扇出的网络，所以这对系统的时序是一个大挑战。</w:t>
      </w:r>
    </w:p>
    <w:p w14:paraId="0917459B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8FD5FED" wp14:editId="7B55CEE0">
            <wp:extent cx="4571622" cy="2101251"/>
            <wp:effectExtent l="0" t="0" r="635" b="0"/>
            <wp:docPr id="15" name="图片 15" descr="https://img2018.cnblogs.com/blog/1057546/201811/1057546-20181116160313396-1355568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057546/201811/1057546-20181116160313396-13555684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43" cy="210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EDC6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</w:t>
      </w:r>
      <w:r>
        <w:rPr>
          <w:rFonts w:ascii="Helvetica" w:hAnsi="Helvetica"/>
          <w:color w:val="000000"/>
          <w:sz w:val="21"/>
          <w:szCs w:val="21"/>
        </w:rPr>
        <w:t>通常情况下，复位信号的异步释放，没有办法保证所有的触发器都能在同一时间内释放。触发器在</w:t>
      </w:r>
      <w:r>
        <w:rPr>
          <w:rFonts w:ascii="Helvetica" w:hAnsi="Helvetica"/>
          <w:color w:val="000000"/>
          <w:sz w:val="21"/>
          <w:szCs w:val="21"/>
        </w:rPr>
        <w:t>A</w:t>
      </w:r>
      <w:r>
        <w:rPr>
          <w:rFonts w:ascii="Helvetica" w:hAnsi="Helvetica"/>
          <w:color w:val="000000"/>
          <w:sz w:val="21"/>
          <w:szCs w:val="21"/>
        </w:rPr>
        <w:t>时刻接收到复位信号释放是最稳定的，在下一个时钟沿来临被激活，但是如果在</w:t>
      </w:r>
      <w:r>
        <w:rPr>
          <w:rFonts w:ascii="Helvetica" w:hAnsi="Helvetica"/>
          <w:color w:val="000000"/>
          <w:sz w:val="21"/>
          <w:szCs w:val="21"/>
        </w:rPr>
        <w:t>C</w:t>
      </w:r>
      <w:r>
        <w:rPr>
          <w:rFonts w:ascii="Helvetica" w:hAnsi="Helvetica"/>
          <w:color w:val="000000"/>
          <w:sz w:val="21"/>
          <w:szCs w:val="21"/>
        </w:rPr>
        <w:t>时刻接收到复位信号释放无法被激活，在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时刻收到复位信号释放，则会引起亚稳态。</w:t>
      </w:r>
    </w:p>
    <w:p w14:paraId="160FB40D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25EE6807" wp14:editId="4619A9BD">
            <wp:extent cx="4359964" cy="1933576"/>
            <wp:effectExtent l="0" t="0" r="2540" b="0"/>
            <wp:docPr id="14" name="图片 14" descr="https://img2018.cnblogs.com/blog/1057546/201811/1057546-20181116160322487-1881122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057546/201811/1057546-20181116160322487-18811227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51" cy="194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1882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　　随着系统时钟频率的提高，并不是所有的触发器都能在同一个时刻从复位状态被释放。</w:t>
      </w:r>
    </w:p>
    <w:p w14:paraId="54681F7F" w14:textId="77777777" w:rsidR="00D8076E" w:rsidRPr="00594F69" w:rsidRDefault="00D8076E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 w:rsidRPr="00594F69">
        <w:rPr>
          <w:rFonts w:ascii="Helvetica" w:hAnsi="Helvetica"/>
          <w:color w:val="000000"/>
          <w:sz w:val="24"/>
        </w:rPr>
        <w:t>复位真的有那么重要吗？</w:t>
      </w:r>
    </w:p>
    <w:p w14:paraId="398D371C" w14:textId="77777777" w:rsidR="005437A2" w:rsidRDefault="00D8076E" w:rsidP="00D8076E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白皮书上又说了，好的消息是</w:t>
      </w:r>
      <w:r>
        <w:rPr>
          <w:rFonts w:ascii="Helvetica" w:hAnsi="Helvetica"/>
          <w:color w:val="000000"/>
          <w:sz w:val="21"/>
          <w:szCs w:val="21"/>
        </w:rPr>
        <w:t>99.9%</w:t>
      </w:r>
      <w:r>
        <w:rPr>
          <w:rFonts w:ascii="Helvetica" w:hAnsi="Helvetica"/>
          <w:color w:val="000000"/>
          <w:sz w:val="21"/>
          <w:szCs w:val="21"/>
        </w:rPr>
        <w:t>的情况下，全局复位的异步释放并不会出现问题。所以大多数电路都可以正常工作。但是，如果你有了第一次就不能工作的电路，那你就是遇到那</w:t>
      </w:r>
      <w:r>
        <w:rPr>
          <w:rFonts w:ascii="Helvetica" w:hAnsi="Helvetica"/>
          <w:color w:val="000000"/>
          <w:sz w:val="21"/>
          <w:szCs w:val="21"/>
        </w:rPr>
        <w:t>0.01%</w:t>
      </w:r>
      <w:r>
        <w:rPr>
          <w:rFonts w:ascii="Helvetica" w:hAnsi="Helvetica"/>
          <w:color w:val="000000"/>
          <w:sz w:val="21"/>
          <w:szCs w:val="21"/>
        </w:rPr>
        <w:t>的情况，很不幸你的复位信号被在错误的时刻重置。（哈哈，皮）</w:t>
      </w:r>
    </w:p>
    <w:p w14:paraId="7987FD31" w14:textId="77777777" w:rsidR="00D8076E" w:rsidRDefault="00D8076E" w:rsidP="00D8076E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在一些情况下，复位释放的时间并不重要。</w:t>
      </w:r>
    </w:p>
    <w:p w14:paraId="710940B3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61917F4A" wp14:editId="25CD2C9A">
            <wp:extent cx="4500961" cy="1196576"/>
            <wp:effectExtent l="0" t="0" r="0" b="3810"/>
            <wp:docPr id="13" name="图片 13" descr="https://img2018.cnblogs.com/blog/1057546/201811/1057546-20181116160337946-1947564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057546/201811/1057546-20181116160337946-19475648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82" cy="120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15A2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当你的数据采用流水线操作的时候，复位释放的时间并不重要，因为不管你流水线后面的触发器复位释放后是否出错，只需要一些周期后，整个流水线就又会正常工作了。白皮书上还说，这样的复位也是没有意义的。</w:t>
      </w:r>
    </w:p>
    <w:p w14:paraId="36BE8C0B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但是有一些情况下，复位的释放后是很重要的。</w:t>
      </w:r>
    </w:p>
    <w:p w14:paraId="470F5192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4B34C6F1" wp14:editId="42C0F1D4">
            <wp:extent cx="4740383" cy="1643409"/>
            <wp:effectExtent l="0" t="0" r="3175" b="0"/>
            <wp:docPr id="12" name="图片 12" descr="https://img2018.cnblogs.com/blog/1057546/201811/1057546-20181116160350986-172497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057546/201811/1057546-20181116160350986-17249713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27" cy="16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2422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比如</w:t>
      </w:r>
      <w:proofErr w:type="gramStart"/>
      <w:r>
        <w:rPr>
          <w:rFonts w:ascii="Helvetica" w:hAnsi="Helvetica"/>
          <w:color w:val="000000"/>
          <w:sz w:val="21"/>
          <w:szCs w:val="21"/>
        </w:rPr>
        <w:t>独热码状态机</w:t>
      </w:r>
      <w:proofErr w:type="gramEnd"/>
      <w:r>
        <w:rPr>
          <w:rFonts w:ascii="Helvetica" w:hAnsi="Helvetica"/>
          <w:color w:val="000000"/>
          <w:sz w:val="21"/>
          <w:szCs w:val="21"/>
        </w:rPr>
        <w:t>。如果表示独</w:t>
      </w:r>
      <w:proofErr w:type="gramStart"/>
      <w:r>
        <w:rPr>
          <w:rFonts w:ascii="Helvetica" w:hAnsi="Helvetica"/>
          <w:color w:val="000000"/>
          <w:sz w:val="21"/>
          <w:szCs w:val="21"/>
        </w:rPr>
        <w:t>热码状态</w:t>
      </w:r>
      <w:proofErr w:type="gramEnd"/>
      <w:r>
        <w:rPr>
          <w:rFonts w:ascii="Helvetica" w:hAnsi="Helvetica"/>
          <w:color w:val="000000"/>
          <w:sz w:val="21"/>
          <w:szCs w:val="21"/>
        </w:rPr>
        <w:t>的第一个触发器比第二个触发器早释放了一个时钟周期，那状态机的状态机会跳转到一个无效的状态。如果所有的表示</w:t>
      </w:r>
      <w:proofErr w:type="gramStart"/>
      <w:r>
        <w:rPr>
          <w:rFonts w:ascii="Helvetica" w:hAnsi="Helvetica"/>
          <w:color w:val="000000"/>
          <w:sz w:val="21"/>
          <w:szCs w:val="21"/>
        </w:rPr>
        <w:t>独热码的</w:t>
      </w:r>
      <w:proofErr w:type="gramEnd"/>
      <w:r>
        <w:rPr>
          <w:rFonts w:ascii="Helvetica" w:hAnsi="Helvetica"/>
          <w:color w:val="000000"/>
          <w:sz w:val="21"/>
          <w:szCs w:val="21"/>
        </w:rPr>
        <w:t>寄存器无法在同一个周期内被释放，那状态机肯定会跳转到一个无效的状态。还有一些例子，请读者自己看白皮书。</w:t>
      </w:r>
    </w:p>
    <w:p w14:paraId="26ABFAE1" w14:textId="77777777" w:rsidR="00D8076E" w:rsidRPr="00570873" w:rsidRDefault="00D8076E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 w:rsidRPr="00570873">
        <w:rPr>
          <w:rFonts w:ascii="Helvetica" w:hAnsi="Helvetica"/>
          <w:color w:val="000000"/>
          <w:sz w:val="24"/>
        </w:rPr>
        <w:lastRenderedPageBreak/>
        <w:t>解决</w:t>
      </w:r>
      <w:r w:rsidRPr="00570873">
        <w:rPr>
          <w:rFonts w:ascii="Helvetica" w:hAnsi="Helvetica"/>
          <w:color w:val="000000"/>
          <w:sz w:val="24"/>
        </w:rPr>
        <w:t>99.99%</w:t>
      </w:r>
      <w:r w:rsidRPr="00570873">
        <w:rPr>
          <w:rFonts w:ascii="Helvetica" w:hAnsi="Helvetica"/>
          <w:color w:val="000000"/>
          <w:sz w:val="24"/>
        </w:rPr>
        <w:t>的情况</w:t>
      </w:r>
    </w:p>
    <w:p w14:paraId="2EC44B01" w14:textId="77777777" w:rsidR="00D8076E" w:rsidRDefault="00D8076E" w:rsidP="00027D0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7F0A2987" wp14:editId="43E8263D">
            <wp:extent cx="3839224" cy="1847983"/>
            <wp:effectExtent l="0" t="0" r="8890" b="0"/>
            <wp:docPr id="11" name="图片 11" descr="https://img2018.cnblogs.com/blog/1057546/201811/1057546-20181116160417725-1476734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057546/201811/1057546-20181116160417725-147673446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805" cy="18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20DB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其实当</w:t>
      </w:r>
      <w:r>
        <w:rPr>
          <w:rFonts w:ascii="Helvetica" w:hAnsi="Helvetica"/>
          <w:color w:val="000000"/>
          <w:sz w:val="21"/>
          <w:szCs w:val="21"/>
        </w:rPr>
        <w:t>Xilinx FPGA</w:t>
      </w:r>
      <w:r>
        <w:rPr>
          <w:rFonts w:ascii="Helvetica" w:hAnsi="Helvetica"/>
          <w:color w:val="000000"/>
          <w:sz w:val="21"/>
          <w:szCs w:val="21"/>
        </w:rPr>
        <w:t>配置或重新配置时，所有的单元都会被初始化。白皮书称为</w:t>
      </w:r>
      <w:r>
        <w:rPr>
          <w:rFonts w:ascii="Helvetica" w:hAnsi="Helvetica"/>
          <w:color w:val="000000"/>
          <w:sz w:val="21"/>
          <w:szCs w:val="21"/>
        </w:rPr>
        <w:t>master reset</w:t>
      </w:r>
      <w:r>
        <w:rPr>
          <w:rFonts w:ascii="Helvetica" w:hAnsi="Helvetica"/>
          <w:color w:val="000000"/>
          <w:sz w:val="21"/>
          <w:szCs w:val="21"/>
        </w:rPr>
        <w:t>，因为这可比你复位一些</w:t>
      </w:r>
      <w:r>
        <w:rPr>
          <w:rFonts w:ascii="Helvetica" w:hAnsi="Helvetica"/>
          <w:color w:val="000000"/>
          <w:sz w:val="21"/>
          <w:szCs w:val="21"/>
        </w:rPr>
        <w:t>D</w:t>
      </w:r>
      <w:r>
        <w:rPr>
          <w:rFonts w:ascii="Helvetica" w:hAnsi="Helvetica"/>
          <w:color w:val="000000"/>
          <w:sz w:val="21"/>
          <w:szCs w:val="21"/>
        </w:rPr>
        <w:t>触发器要强得多，它甚至初始化了片内</w:t>
      </w:r>
      <w:r>
        <w:rPr>
          <w:rFonts w:ascii="Helvetica" w:hAnsi="Helvetica"/>
          <w:color w:val="000000"/>
          <w:sz w:val="21"/>
          <w:szCs w:val="21"/>
        </w:rPr>
        <w:t>RAM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14:paraId="70BF53F0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</w:t>
      </w:r>
      <w:r>
        <w:rPr>
          <w:rFonts w:ascii="Helvetica" w:hAnsi="Helvetica"/>
          <w:color w:val="000000"/>
          <w:sz w:val="21"/>
          <w:szCs w:val="21"/>
        </w:rPr>
        <w:t>Xilinx</w:t>
      </w:r>
      <w:r>
        <w:rPr>
          <w:rFonts w:ascii="Helvetica" w:hAnsi="Helvetica"/>
          <w:color w:val="000000"/>
          <w:sz w:val="21"/>
          <w:szCs w:val="21"/>
        </w:rPr>
        <w:t>的器件也有嵌入处理的系列，</w:t>
      </w:r>
      <w:proofErr w:type="gramStart"/>
      <w:r>
        <w:rPr>
          <w:rFonts w:ascii="Helvetica" w:hAnsi="Helvetica"/>
          <w:color w:val="000000"/>
          <w:sz w:val="21"/>
          <w:szCs w:val="21"/>
        </w:rPr>
        <w:t>软核或</w:t>
      </w:r>
      <w:proofErr w:type="gramEnd"/>
      <w:r>
        <w:rPr>
          <w:rFonts w:ascii="Helvetica" w:hAnsi="Helvetica"/>
          <w:color w:val="000000"/>
          <w:sz w:val="21"/>
          <w:szCs w:val="21"/>
        </w:rPr>
        <w:t>硬核。在程序执行第一条指令前，程序和数据区域已经定义好了。有了上电复位，还用专门消耗逻辑资源去复位触发器是没有意义的。</w:t>
      </w:r>
    </w:p>
    <w:p w14:paraId="77040AFB" w14:textId="77777777" w:rsidR="00D8076E" w:rsidRPr="00570873" w:rsidRDefault="00D8076E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 w:rsidRPr="00570873">
        <w:rPr>
          <w:rFonts w:ascii="Helvetica" w:hAnsi="Helvetica"/>
          <w:color w:val="000000"/>
          <w:sz w:val="24"/>
        </w:rPr>
        <w:t>解决</w:t>
      </w:r>
      <w:r w:rsidRPr="00570873">
        <w:rPr>
          <w:rFonts w:ascii="Helvetica" w:hAnsi="Helvetica"/>
          <w:color w:val="000000"/>
          <w:sz w:val="24"/>
        </w:rPr>
        <w:t>0.01%</w:t>
      </w:r>
      <w:r w:rsidRPr="00570873">
        <w:rPr>
          <w:rFonts w:ascii="Helvetica" w:hAnsi="Helvetica"/>
          <w:color w:val="000000"/>
          <w:sz w:val="24"/>
        </w:rPr>
        <w:t>的方法</w:t>
      </w:r>
    </w:p>
    <w:p w14:paraId="7126357E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当然，白皮书也给出了处理复位的建议和方法。</w:t>
      </w:r>
    </w:p>
    <w:p w14:paraId="61DF1BC8" w14:textId="77777777" w:rsidR="00D8076E" w:rsidRDefault="00D8076E" w:rsidP="0084254E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3C0FD84A" wp14:editId="46E95876">
            <wp:extent cx="4587375" cy="1773799"/>
            <wp:effectExtent l="0" t="0" r="3810" b="0"/>
            <wp:docPr id="10" name="图片 10" descr="https://img2018.cnblogs.com/blog/1057546/201811/1057546-20181116160429128-138561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057546/201811/1057546-20181116160429128-13856157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26" cy="178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AEFB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</w:t>
      </w:r>
      <w:r>
        <w:rPr>
          <w:rFonts w:ascii="Helvetica" w:hAnsi="Helvetica"/>
          <w:color w:val="000000"/>
          <w:sz w:val="21"/>
          <w:szCs w:val="21"/>
        </w:rPr>
        <w:t>Think Local, Not Global</w:t>
      </w:r>
      <w:r w:rsidR="00570873">
        <w:rPr>
          <w:rFonts w:ascii="Helvetica" w:hAnsi="Helvetica"/>
          <w:color w:val="000000"/>
          <w:sz w:val="21"/>
          <w:szCs w:val="21"/>
        </w:rPr>
        <w:t>。异步复位</w:t>
      </w:r>
      <w:r>
        <w:rPr>
          <w:rFonts w:ascii="Helvetica" w:hAnsi="Helvetica"/>
          <w:color w:val="000000"/>
          <w:sz w:val="21"/>
          <w:szCs w:val="21"/>
        </w:rPr>
        <w:t>同步释放的方法。用内部定义复位信号的方法来复位触发器，而不是全都直接使用全局复位信号。当进行复位操作时，所有的触发器被预设为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。如上图，移位寄存器的最后一个触发器去操作模块内部定义的复位网络。当复位信号释放时，移位寄存器经过移位，当最后一个触发器由高</w:t>
      </w:r>
      <w:r w:rsidR="00570873">
        <w:rPr>
          <w:rFonts w:ascii="Helvetica" w:hAnsi="Helvetica"/>
          <w:color w:val="000000"/>
          <w:sz w:val="21"/>
          <w:szCs w:val="21"/>
        </w:rPr>
        <w:t>电平变为低电平时，对本地的复位网络进行复位操作。也就是异步复位</w:t>
      </w:r>
      <w:r>
        <w:rPr>
          <w:rFonts w:ascii="Helvetica" w:hAnsi="Helvetica"/>
          <w:color w:val="000000"/>
          <w:sz w:val="21"/>
          <w:szCs w:val="21"/>
        </w:rPr>
        <w:t>同步释放。</w:t>
      </w:r>
    </w:p>
    <w:p w14:paraId="0AFABF89" w14:textId="77777777" w:rsidR="00D8076E" w:rsidRPr="00570873" w:rsidRDefault="00231E88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  <w:t>复位</w:t>
      </w:r>
      <w:r w:rsidR="00D8076E" w:rsidRPr="00570873">
        <w:rPr>
          <w:rFonts w:ascii="Helvetica" w:hAnsi="Helvetica"/>
          <w:color w:val="000000"/>
          <w:sz w:val="24"/>
        </w:rPr>
        <w:t>消耗的资源比你想象的要多</w:t>
      </w:r>
    </w:p>
    <w:p w14:paraId="509290E8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复位网络占用大量布线资源。</w:t>
      </w:r>
    </w:p>
    <w:p w14:paraId="21CDFF95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提高了布局布线时间。</w:t>
      </w:r>
    </w:p>
    <w:p w14:paraId="76D2AECC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使用器件的逻辑资源。</w:t>
      </w:r>
    </w:p>
    <w:p w14:paraId="0B88C6BE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　　会使你的设计变得更大。</w:t>
      </w:r>
    </w:p>
    <w:p w14:paraId="193D199A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占用更多的逻辑资源肯定会影响你的性能。</w:t>
      </w:r>
    </w:p>
    <w:p w14:paraId="580BF3B9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具体请参阅白皮书。</w:t>
      </w:r>
    </w:p>
    <w:p w14:paraId="5D91E4AF" w14:textId="77777777" w:rsidR="00D8076E" w:rsidRPr="00570873" w:rsidRDefault="00D8076E" w:rsidP="00D8076E">
      <w:pPr>
        <w:pStyle w:val="2"/>
        <w:shd w:val="clear" w:color="auto" w:fill="FFFFFF"/>
        <w:spacing w:before="150" w:after="150"/>
        <w:rPr>
          <w:rFonts w:ascii="Helvetica" w:hAnsi="Helvetica"/>
          <w:color w:val="000000"/>
          <w:sz w:val="24"/>
        </w:rPr>
      </w:pPr>
      <w:r w:rsidRPr="00570873">
        <w:rPr>
          <w:rFonts w:ascii="Helvetica" w:hAnsi="Helvetica"/>
          <w:color w:val="000000"/>
          <w:sz w:val="24"/>
        </w:rPr>
        <w:t>总结</w:t>
      </w:r>
    </w:p>
    <w:p w14:paraId="40FEFDAB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并不是所有部分的设计都需要复位，所以设</w:t>
      </w:r>
      <w:r w:rsidR="00231E88">
        <w:rPr>
          <w:rFonts w:ascii="Helvetica" w:hAnsi="Helvetica"/>
          <w:color w:val="000000"/>
          <w:sz w:val="21"/>
          <w:szCs w:val="21"/>
        </w:rPr>
        <w:t>计者在设计过程中应该准确判断需要被复位的部分，从而采用异步复位</w:t>
      </w:r>
      <w:r>
        <w:rPr>
          <w:rFonts w:ascii="Helvetica" w:hAnsi="Helvetica"/>
          <w:color w:val="000000"/>
          <w:sz w:val="21"/>
          <w:szCs w:val="21"/>
        </w:rPr>
        <w:t>同步释放的方法进行对复位的严格处理。</w:t>
      </w:r>
    </w:p>
    <w:p w14:paraId="115658C6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当我们在设计每一个部分的时候，都要内心问问自己，这个</w:t>
      </w:r>
      <w:r>
        <w:rPr>
          <w:rFonts w:ascii="Helvetica" w:hAnsi="Helvetica"/>
          <w:color w:val="000000"/>
          <w:sz w:val="21"/>
          <w:szCs w:val="21"/>
        </w:rPr>
        <w:t>bit</w:t>
      </w:r>
      <w:r>
        <w:rPr>
          <w:rFonts w:ascii="Helvetica" w:hAnsi="Helvetica"/>
          <w:color w:val="000000"/>
          <w:sz w:val="21"/>
          <w:szCs w:val="21"/>
        </w:rPr>
        <w:t>需要被复位吗？</w:t>
      </w:r>
    </w:p>
    <w:p w14:paraId="38985AA1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那么怎样处理</w:t>
      </w:r>
      <w:r>
        <w:rPr>
          <w:rFonts w:ascii="Helvetica" w:hAnsi="Helvetica"/>
          <w:color w:val="000000"/>
          <w:sz w:val="21"/>
          <w:szCs w:val="21"/>
        </w:rPr>
        <w:t>Xilinx FPGA</w:t>
      </w:r>
      <w:r>
        <w:rPr>
          <w:rFonts w:ascii="Helvetica" w:hAnsi="Helvetica"/>
          <w:color w:val="000000"/>
          <w:sz w:val="21"/>
          <w:szCs w:val="21"/>
        </w:rPr>
        <w:t>中的复位呢？</w:t>
      </w:r>
      <w:r>
        <w:rPr>
          <w:rFonts w:ascii="Helvetica" w:hAnsi="Helvetica"/>
          <w:color w:val="000000"/>
          <w:sz w:val="21"/>
          <w:szCs w:val="21"/>
        </w:rPr>
        <w:t>Xilinx</w:t>
      </w:r>
      <w:r>
        <w:rPr>
          <w:rFonts w:ascii="Helvetica" w:hAnsi="Helvetica"/>
          <w:color w:val="000000"/>
          <w:sz w:val="21"/>
          <w:szCs w:val="21"/>
        </w:rPr>
        <w:t>的工程师也给出了解释和方法。</w:t>
      </w:r>
    </w:p>
    <w:p w14:paraId="47D99CE4" w14:textId="77777777" w:rsidR="00D8076E" w:rsidRDefault="00000000" w:rsidP="00404249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000000"/>
          <w:sz w:val="21"/>
          <w:szCs w:val="21"/>
        </w:rPr>
      </w:pPr>
      <w:hyperlink r:id="rId19" w:history="1">
        <w:r w:rsidR="00D8076E">
          <w:rPr>
            <w:rStyle w:val="a3"/>
            <w:rFonts w:ascii="Helvetica" w:hAnsi="Helvetica"/>
            <w:color w:val="000000"/>
            <w:sz w:val="21"/>
            <w:szCs w:val="21"/>
          </w:rPr>
          <w:t>https://www.eetimes.com/document.asp?doc_id=1278998</w:t>
        </w:r>
      </w:hyperlink>
    </w:p>
    <w:p w14:paraId="0264BED5" w14:textId="77777777" w:rsidR="00D8076E" w:rsidRDefault="00000000" w:rsidP="00404249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000000"/>
          <w:sz w:val="21"/>
          <w:szCs w:val="21"/>
        </w:rPr>
      </w:pPr>
      <w:hyperlink r:id="rId20" w:history="1">
        <w:r w:rsidR="00D8076E">
          <w:rPr>
            <w:rStyle w:val="a3"/>
            <w:rFonts w:ascii="Helvetica" w:hAnsi="Helvetica"/>
            <w:color w:val="000000"/>
            <w:sz w:val="21"/>
            <w:szCs w:val="21"/>
          </w:rPr>
          <w:t>http://xilinx.eetrend.com/d6-xilinx/article/2013-07/4343.html</w:t>
        </w:r>
      </w:hyperlink>
    </w:p>
    <w:p w14:paraId="6DF9A959" w14:textId="77777777" w:rsidR="00D8076E" w:rsidRDefault="00D8076E" w:rsidP="00D8076E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简单总结就是，</w:t>
      </w:r>
      <w:r>
        <w:rPr>
          <w:rFonts w:ascii="Helvetica" w:hAnsi="Helvetica"/>
          <w:color w:val="000000"/>
          <w:sz w:val="21"/>
          <w:szCs w:val="21"/>
        </w:rPr>
        <w:t>Xilinx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FPGA </w:t>
      </w:r>
      <w:r>
        <w:rPr>
          <w:rFonts w:ascii="Helvetica" w:hAnsi="Helvetica"/>
          <w:color w:val="000000"/>
          <w:sz w:val="21"/>
          <w:szCs w:val="21"/>
        </w:rPr>
        <w:t>应该尽</w:t>
      </w:r>
      <w:r w:rsidR="00231E88">
        <w:rPr>
          <w:rFonts w:ascii="Helvetica" w:hAnsi="Helvetica"/>
          <w:color w:val="000000"/>
          <w:sz w:val="21"/>
          <w:szCs w:val="21"/>
        </w:rPr>
        <w:t>量避免全局复位，有些部分的设计都可以不用复位，必需要复位的设计</w:t>
      </w:r>
      <w:r>
        <w:rPr>
          <w:rFonts w:ascii="Helvetica" w:hAnsi="Helvetica"/>
          <w:color w:val="000000"/>
          <w:sz w:val="21"/>
          <w:szCs w:val="21"/>
        </w:rPr>
        <w:t>采用同步高</w:t>
      </w:r>
      <w:r w:rsidR="00231E88">
        <w:rPr>
          <w:rFonts w:ascii="Helvetica" w:hAnsi="Helvetica" w:hint="eastAsia"/>
          <w:color w:val="000000"/>
          <w:sz w:val="21"/>
          <w:szCs w:val="21"/>
        </w:rPr>
        <w:t>电平有效</w:t>
      </w:r>
      <w:r>
        <w:rPr>
          <w:rFonts w:ascii="Helvetica" w:hAnsi="Helvetica"/>
          <w:color w:val="000000"/>
          <w:sz w:val="21"/>
          <w:szCs w:val="21"/>
        </w:rPr>
        <w:t>复位。</w:t>
      </w:r>
    </w:p>
    <w:p w14:paraId="1DE2AF7A" w14:textId="77777777" w:rsidR="00D8076E" w:rsidRDefault="00D8076E" w:rsidP="00404249">
      <w:pPr>
        <w:pStyle w:val="a4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　　代码如下。设计中需要复位的部分，使用产生的</w:t>
      </w:r>
      <w:proofErr w:type="spellStart"/>
      <w:r>
        <w:rPr>
          <w:rFonts w:ascii="Helvetica" w:hAnsi="Helvetica"/>
          <w:color w:val="000000"/>
          <w:sz w:val="21"/>
          <w:szCs w:val="21"/>
        </w:rPr>
        <w:t>sys_rst</w:t>
      </w:r>
      <w:proofErr w:type="spellEnd"/>
      <w:r>
        <w:rPr>
          <w:rFonts w:ascii="Helvetica" w:hAnsi="Helvetica"/>
          <w:color w:val="000000"/>
          <w:sz w:val="21"/>
          <w:szCs w:val="21"/>
        </w:rPr>
        <w:t>信号进行同步复位，而且是同步高复位。再次贴出下图。</w:t>
      </w:r>
    </w:p>
    <w:p w14:paraId="1C729458" w14:textId="77777777" w:rsidR="00D8076E" w:rsidRDefault="00D8076E" w:rsidP="00404249">
      <w:pPr>
        <w:pStyle w:val="a4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0F38EF2" wp14:editId="1ABF98DB">
            <wp:extent cx="4215130" cy="1619076"/>
            <wp:effectExtent l="0" t="0" r="0" b="635"/>
            <wp:docPr id="9" name="图片 9" descr="https://img2018.cnblogs.com/blog/1057546/201811/1057546-20181116160535342-160491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2018.cnblogs.com/blog/1057546/201811/1057546-20181116160535342-16049129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" t="4872" r="7731" b="5519"/>
                    <a:stretch/>
                  </pic:blipFill>
                  <pic:spPr bwMode="auto">
                    <a:xfrm>
                      <a:off x="0" y="0"/>
                      <a:ext cx="4237399" cy="1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B035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module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Sys_</w:t>
      </w:r>
      <w:proofErr w:type="gramStart"/>
      <w:r>
        <w:rPr>
          <w:color w:val="000000"/>
        </w:rPr>
        <w:t>Rst</w:t>
      </w:r>
      <w:proofErr w:type="spellEnd"/>
      <w:r>
        <w:rPr>
          <w:color w:val="000000"/>
        </w:rPr>
        <w:t>(</w:t>
      </w:r>
      <w:proofErr w:type="gramEnd"/>
    </w:p>
    <w:p w14:paraId="25C1E2F5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input</w:t>
      </w: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,</w:t>
      </w:r>
    </w:p>
    <w:p w14:paraId="1A2C94AB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input</w:t>
      </w:r>
      <w:r>
        <w:rPr>
          <w:color w:val="000000"/>
        </w:rPr>
        <w:t xml:space="preserve">       </w:t>
      </w:r>
      <w:proofErr w:type="spellStart"/>
      <w:r>
        <w:rPr>
          <w:color w:val="000000"/>
        </w:rPr>
        <w:t>rst</w:t>
      </w:r>
      <w:proofErr w:type="spellEnd"/>
      <w:r>
        <w:rPr>
          <w:color w:val="000000"/>
        </w:rPr>
        <w:t>,</w:t>
      </w:r>
    </w:p>
    <w:p w14:paraId="3B50186C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</w:t>
      </w:r>
      <w:r>
        <w:rPr>
          <w:color w:val="0000FF"/>
        </w:rPr>
        <w:t>output</w:t>
      </w: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sys_rst</w:t>
      </w:r>
      <w:proofErr w:type="spellEnd"/>
    </w:p>
    <w:p w14:paraId="0AC5B8D6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14:paraId="5E5095CC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</w:t>
      </w:r>
      <w:proofErr w:type="gramStart"/>
      <w:r>
        <w:rPr>
          <w:color w:val="008080"/>
        </w:rPr>
        <w:t>6</w:t>
      </w:r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14:paraId="548FABD1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</w:p>
    <w:p w14:paraId="26BF62AB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reg</w:t>
      </w:r>
      <w:r>
        <w:rPr>
          <w:color w:val="000000"/>
        </w:rPr>
        <w:t xml:space="preserve">     rst_r0;</w:t>
      </w:r>
    </w:p>
    <w:p w14:paraId="1739099F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  <w:r>
        <w:rPr>
          <w:color w:val="0000FF"/>
        </w:rPr>
        <w:t>reg</w:t>
      </w:r>
      <w:r>
        <w:rPr>
          <w:color w:val="000000"/>
        </w:rPr>
        <w:t xml:space="preserve">     rst_r1;</w:t>
      </w:r>
    </w:p>
    <w:p w14:paraId="0232E7E4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</w:p>
    <w:p w14:paraId="75F6C21C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always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@(</w:t>
      </w:r>
      <w:proofErr w:type="gramEnd"/>
      <w:r>
        <w:rPr>
          <w:color w:val="0000FF"/>
        </w:rPr>
        <w:t>posedge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or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rst</w:t>
      </w:r>
      <w:proofErr w:type="spellEnd"/>
      <w:r>
        <w:rPr>
          <w:color w:val="000000"/>
        </w:rPr>
        <w:t>)</w:t>
      </w:r>
      <w:r>
        <w:rPr>
          <w:color w:val="0000FF"/>
        </w:rPr>
        <w:t>begin</w:t>
      </w:r>
    </w:p>
    <w:p w14:paraId="1681936E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rst</w:t>
      </w:r>
      <w:proofErr w:type="spellEnd"/>
      <w:r>
        <w:rPr>
          <w:color w:val="000000"/>
        </w:rPr>
        <w:t>)</w:t>
      </w:r>
      <w:r>
        <w:rPr>
          <w:color w:val="0000FF"/>
        </w:rPr>
        <w:t>begin</w:t>
      </w:r>
    </w:p>
    <w:p w14:paraId="040192B2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rst_r0 &lt;= </w:t>
      </w:r>
      <w:r>
        <w:rPr>
          <w:color w:val="800080"/>
        </w:rPr>
        <w:t>1</w:t>
      </w:r>
      <w:r>
        <w:rPr>
          <w:color w:val="800000"/>
        </w:rPr>
        <w:t>'b1;</w:t>
      </w:r>
    </w:p>
    <w:p w14:paraId="4B655ED3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rst_r1 &lt;= </w:t>
      </w:r>
      <w:r>
        <w:rPr>
          <w:color w:val="800080"/>
        </w:rPr>
        <w:t>1</w:t>
      </w:r>
      <w:r>
        <w:rPr>
          <w:color w:val="800000"/>
        </w:rPr>
        <w:t>'b1;</w:t>
      </w:r>
    </w:p>
    <w:p w14:paraId="0AF3AC48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end</w:t>
      </w:r>
    </w:p>
    <w:p w14:paraId="412501A6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begin</w:t>
      </w:r>
    </w:p>
    <w:p w14:paraId="43BD1FB0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17</w:t>
      </w:r>
      <w:r>
        <w:rPr>
          <w:color w:val="000000"/>
        </w:rPr>
        <w:t xml:space="preserve">         rst_r0 &lt;= </w:t>
      </w:r>
      <w:r>
        <w:rPr>
          <w:color w:val="800080"/>
        </w:rPr>
        <w:t>1</w:t>
      </w:r>
      <w:r>
        <w:rPr>
          <w:color w:val="800000"/>
        </w:rPr>
        <w:t>'b0;</w:t>
      </w:r>
    </w:p>
    <w:p w14:paraId="4975695F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rst_r1 &lt;= rst_r0;</w:t>
      </w:r>
    </w:p>
    <w:p w14:paraId="38583176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end</w:t>
      </w:r>
    </w:p>
    <w:p w14:paraId="2A6E4E71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</w:t>
      </w:r>
      <w:r>
        <w:rPr>
          <w:color w:val="0000FF"/>
        </w:rPr>
        <w:t>end</w:t>
      </w:r>
    </w:p>
    <w:p w14:paraId="64C3FEF8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</w:t>
      </w:r>
    </w:p>
    <w:p w14:paraId="4E195998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assign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sys</w:t>
      </w:r>
      <w:proofErr w:type="gramEnd"/>
      <w:r>
        <w:rPr>
          <w:color w:val="000000"/>
        </w:rPr>
        <w:t>_rst</w:t>
      </w:r>
      <w:proofErr w:type="spellEnd"/>
      <w:r>
        <w:rPr>
          <w:color w:val="000000"/>
        </w:rPr>
        <w:t xml:space="preserve"> = rst_r1;</w:t>
      </w:r>
    </w:p>
    <w:p w14:paraId="3D8EEC78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</w:p>
    <w:p w14:paraId="2F127FAD" w14:textId="77777777" w:rsidR="00D8076E" w:rsidRDefault="00D8076E" w:rsidP="00D8076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endmodule</w:t>
      </w:r>
      <w:proofErr w:type="spellEnd"/>
    </w:p>
    <w:p w14:paraId="73B8DFA5" w14:textId="77777777" w:rsidR="00D8076E" w:rsidRDefault="00D8076E" w:rsidP="00FD239C">
      <w:pPr>
        <w:widowControl/>
        <w:rPr>
          <w:rFonts w:ascii="Times New Roman" w:eastAsia="宋体" w:hAnsi="Times New Roman" w:cs="Times New Roman"/>
          <w:sz w:val="24"/>
          <w:szCs w:val="24"/>
        </w:rPr>
      </w:pPr>
    </w:p>
    <w:p w14:paraId="1668A7F1" w14:textId="77777777" w:rsidR="005461F1" w:rsidRDefault="005461F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7FF8AB6" w14:textId="77777777" w:rsidR="005461F1" w:rsidRDefault="005461F1" w:rsidP="005461F1">
      <w:pPr>
        <w:pStyle w:val="1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lastRenderedPageBreak/>
        <w:t>Xilinx FPGA复位浅析</w:t>
      </w:r>
    </w:p>
    <w:p w14:paraId="317950DE" w14:textId="77777777" w:rsidR="005461F1" w:rsidRPr="005461F1" w:rsidRDefault="005461F1" w:rsidP="005461F1">
      <w:pPr>
        <w:pStyle w:val="1"/>
        <w:shd w:val="clear" w:color="auto" w:fill="FFFFFF"/>
        <w:wordWrap w:val="0"/>
        <w:spacing w:before="0" w:beforeAutospacing="0" w:after="0" w:afterAutospacing="0"/>
        <w:jc w:val="center"/>
        <w:rPr>
          <w:rFonts w:ascii="微软雅黑" w:eastAsia="微软雅黑" w:hAnsi="微软雅黑" w:cs="Arial"/>
          <w:color w:val="222226"/>
          <w:sz w:val="21"/>
          <w:szCs w:val="42"/>
        </w:rPr>
      </w:pPr>
      <w:r w:rsidRPr="005461F1">
        <w:rPr>
          <w:rFonts w:ascii="微软雅黑" w:eastAsia="微软雅黑" w:hAnsi="微软雅黑" w:cs="Arial"/>
          <w:color w:val="222226"/>
          <w:sz w:val="21"/>
          <w:szCs w:val="42"/>
        </w:rPr>
        <w:t>https://blog.csdn.net/u010161493/article/details/52939224</w:t>
      </w:r>
    </w:p>
    <w:p w14:paraId="16202BF1" w14:textId="77777777" w:rsidR="005461F1" w:rsidRPr="00187643" w:rsidRDefault="005461F1" w:rsidP="005461F1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28"/>
          <w:szCs w:val="42"/>
        </w:rPr>
      </w:pPr>
      <w:bookmarkStart w:id="0" w:name="t0"/>
      <w:bookmarkEnd w:id="0"/>
      <w:r w:rsidRPr="00187643">
        <w:rPr>
          <w:rFonts w:ascii="微软雅黑" w:eastAsia="微软雅黑" w:hAnsi="微软雅黑" w:cs="Arial" w:hint="eastAsia"/>
          <w:color w:val="4F4F4F"/>
          <w:sz w:val="28"/>
          <w:szCs w:val="42"/>
        </w:rPr>
        <w:t>1</w:t>
      </w:r>
      <w:r w:rsidR="00187643">
        <w:rPr>
          <w:rFonts w:ascii="微软雅黑" w:eastAsia="微软雅黑" w:hAnsi="微软雅黑" w:cs="Arial"/>
          <w:color w:val="4F4F4F"/>
          <w:sz w:val="28"/>
          <w:szCs w:val="42"/>
        </w:rPr>
        <w:t>.</w:t>
      </w:r>
      <w:r w:rsidRPr="00187643">
        <w:rPr>
          <w:rFonts w:ascii="微软雅黑" w:eastAsia="微软雅黑" w:hAnsi="微软雅黑" w:cs="Arial" w:hint="eastAsia"/>
          <w:color w:val="4F4F4F"/>
          <w:sz w:val="28"/>
          <w:szCs w:val="42"/>
        </w:rPr>
        <w:t xml:space="preserve"> 普通逻辑的复位</w:t>
      </w:r>
    </w:p>
    <w:p w14:paraId="6B42877A" w14:textId="77777777" w:rsidR="005461F1" w:rsidRDefault="005461F1" w:rsidP="005D53C9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对于</w:t>
      </w:r>
      <w:r>
        <w:rPr>
          <w:rFonts w:ascii="Arial" w:hAnsi="Arial" w:cs="Arial"/>
          <w:color w:val="4D4D4D"/>
          <w:sz w:val="27"/>
          <w:szCs w:val="27"/>
        </w:rPr>
        <w:t>Altera</w:t>
      </w:r>
      <w:r>
        <w:rPr>
          <w:rFonts w:ascii="Arial" w:hAnsi="Arial" w:cs="Arial"/>
          <w:color w:val="4D4D4D"/>
          <w:sz w:val="27"/>
          <w:szCs w:val="27"/>
        </w:rPr>
        <w:t>的</w:t>
      </w:r>
      <w:r>
        <w:rPr>
          <w:rFonts w:ascii="Arial" w:hAnsi="Arial" w:cs="Arial"/>
          <w:color w:val="4D4D4D"/>
          <w:sz w:val="27"/>
          <w:szCs w:val="27"/>
        </w:rPr>
        <w:t>FPGA</w:t>
      </w:r>
      <w:r>
        <w:rPr>
          <w:rFonts w:ascii="Arial" w:hAnsi="Arial" w:cs="Arial"/>
          <w:color w:val="4D4D4D"/>
          <w:sz w:val="27"/>
          <w:szCs w:val="27"/>
        </w:rPr>
        <w:t>而言，因为里面的</w:t>
      </w:r>
      <w:r w:rsidR="005D53C9">
        <w:rPr>
          <w:rFonts w:ascii="Arial" w:hAnsi="Arial" w:cs="Arial"/>
          <w:color w:val="4D4D4D"/>
          <w:sz w:val="27"/>
          <w:szCs w:val="27"/>
        </w:rPr>
        <w:t>Flip-Flop</w:t>
      </w:r>
      <w:r>
        <w:rPr>
          <w:rFonts w:ascii="Arial" w:hAnsi="Arial" w:cs="Arial"/>
          <w:color w:val="4D4D4D"/>
          <w:sz w:val="27"/>
          <w:szCs w:val="27"/>
        </w:rPr>
        <w:t>只支持</w:t>
      </w:r>
      <w:r w:rsidR="005D53C9">
        <w:rPr>
          <w:rFonts w:ascii="Arial" w:hAnsi="Arial" w:cs="Arial"/>
          <w:color w:val="4D4D4D"/>
          <w:sz w:val="27"/>
          <w:szCs w:val="27"/>
        </w:rPr>
        <w:t>低电平有效</w:t>
      </w:r>
      <w:r>
        <w:rPr>
          <w:rFonts w:ascii="Arial" w:hAnsi="Arial" w:cs="Arial"/>
          <w:color w:val="4D4D4D"/>
          <w:sz w:val="27"/>
          <w:szCs w:val="27"/>
        </w:rPr>
        <w:t>的异步复位，所以推荐使用</w:t>
      </w:r>
      <w:r w:rsidR="005D53C9">
        <w:rPr>
          <w:rFonts w:ascii="Arial" w:hAnsi="Arial" w:cs="Arial"/>
          <w:color w:val="4D4D4D"/>
          <w:sz w:val="27"/>
          <w:szCs w:val="27"/>
        </w:rPr>
        <w:t>低电平有效</w:t>
      </w:r>
      <w:r>
        <w:rPr>
          <w:rFonts w:ascii="Arial" w:hAnsi="Arial" w:cs="Arial"/>
          <w:color w:val="4D4D4D"/>
          <w:sz w:val="27"/>
          <w:szCs w:val="27"/>
        </w:rPr>
        <w:t>的异步复位。对于</w:t>
      </w:r>
      <w:r w:rsidR="005D53C9">
        <w:rPr>
          <w:rFonts w:ascii="Arial" w:hAnsi="Arial" w:cs="Arial" w:hint="eastAsia"/>
          <w:color w:val="4D4D4D"/>
          <w:sz w:val="27"/>
          <w:szCs w:val="27"/>
        </w:rPr>
        <w:t>X</w:t>
      </w:r>
      <w:r>
        <w:rPr>
          <w:rFonts w:ascii="Arial" w:hAnsi="Arial" w:cs="Arial"/>
          <w:color w:val="4D4D4D"/>
          <w:sz w:val="27"/>
          <w:szCs w:val="27"/>
        </w:rPr>
        <w:t>ilinx 7</w:t>
      </w:r>
      <w:r>
        <w:rPr>
          <w:rFonts w:ascii="Arial" w:hAnsi="Arial" w:cs="Arial"/>
          <w:color w:val="4D4D4D"/>
          <w:sz w:val="27"/>
          <w:szCs w:val="27"/>
        </w:rPr>
        <w:t>系列的</w:t>
      </w:r>
      <w:r>
        <w:rPr>
          <w:rFonts w:ascii="Arial" w:hAnsi="Arial" w:cs="Arial"/>
          <w:color w:val="4D4D4D"/>
          <w:sz w:val="27"/>
          <w:szCs w:val="27"/>
        </w:rPr>
        <w:t>FPGA</w:t>
      </w:r>
      <w:r>
        <w:rPr>
          <w:rFonts w:ascii="Arial" w:hAnsi="Arial" w:cs="Arial"/>
          <w:color w:val="4D4D4D"/>
          <w:sz w:val="27"/>
          <w:szCs w:val="27"/>
        </w:rPr>
        <w:t>而言，</w:t>
      </w:r>
      <w:r w:rsidR="005D53C9">
        <w:rPr>
          <w:rFonts w:ascii="Arial" w:hAnsi="Arial" w:cs="Arial"/>
          <w:color w:val="4D4D4D"/>
          <w:sz w:val="27"/>
          <w:szCs w:val="27"/>
        </w:rPr>
        <w:t>Flip-Flop</w:t>
      </w:r>
      <w:r>
        <w:rPr>
          <w:rFonts w:ascii="Arial" w:hAnsi="Arial" w:cs="Arial"/>
          <w:color w:val="4D4D4D"/>
          <w:sz w:val="27"/>
          <w:szCs w:val="27"/>
        </w:rPr>
        <w:t>支持</w:t>
      </w:r>
      <w:r w:rsidR="005D53C9">
        <w:rPr>
          <w:rFonts w:ascii="Arial" w:hAnsi="Arial" w:cs="Arial"/>
          <w:color w:val="4D4D4D"/>
          <w:sz w:val="27"/>
          <w:szCs w:val="27"/>
        </w:rPr>
        <w:t>高电平有效</w:t>
      </w:r>
      <w:r>
        <w:rPr>
          <w:rFonts w:ascii="Arial" w:hAnsi="Arial" w:cs="Arial"/>
          <w:color w:val="4D4D4D"/>
          <w:sz w:val="27"/>
          <w:szCs w:val="27"/>
        </w:rPr>
        <w:t>的异步复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置位和同步复位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置位。对普通逻辑设计，同步复位和异步复位没有区别，当然由于器件内部信号均为</w:t>
      </w:r>
      <w:r w:rsidR="005D53C9">
        <w:rPr>
          <w:rFonts w:ascii="Arial" w:hAnsi="Arial" w:cs="Arial"/>
          <w:color w:val="4D4D4D"/>
          <w:sz w:val="27"/>
          <w:szCs w:val="27"/>
        </w:rPr>
        <w:t>高电平有效</w:t>
      </w:r>
      <w:r>
        <w:rPr>
          <w:rFonts w:ascii="Arial" w:hAnsi="Arial" w:cs="Arial"/>
          <w:color w:val="4D4D4D"/>
          <w:sz w:val="27"/>
          <w:szCs w:val="27"/>
        </w:rPr>
        <w:t>，因此推荐使用</w:t>
      </w:r>
      <w:r w:rsidR="005D53C9">
        <w:rPr>
          <w:rFonts w:ascii="Arial" w:hAnsi="Arial" w:cs="Arial"/>
          <w:color w:val="4D4D4D"/>
          <w:sz w:val="27"/>
          <w:szCs w:val="27"/>
        </w:rPr>
        <w:t>高电平有效</w:t>
      </w:r>
      <w:r>
        <w:rPr>
          <w:rFonts w:ascii="Arial" w:hAnsi="Arial" w:cs="Arial"/>
          <w:color w:val="4D4D4D"/>
          <w:sz w:val="27"/>
          <w:szCs w:val="27"/>
        </w:rPr>
        <w:t>的控制信号，最好使用</w:t>
      </w:r>
      <w:r w:rsidR="005D53C9">
        <w:rPr>
          <w:rFonts w:ascii="Arial" w:hAnsi="Arial" w:cs="Arial"/>
          <w:color w:val="4D4D4D"/>
          <w:sz w:val="27"/>
          <w:szCs w:val="27"/>
        </w:rPr>
        <w:t>高电平有效</w:t>
      </w:r>
      <w:r>
        <w:rPr>
          <w:rFonts w:ascii="Arial" w:hAnsi="Arial" w:cs="Arial"/>
          <w:color w:val="4D4D4D"/>
          <w:sz w:val="27"/>
          <w:szCs w:val="27"/>
        </w:rPr>
        <w:t>的同步复位。输入复位信号的</w:t>
      </w:r>
      <w:r w:rsidR="005D53C9">
        <w:rPr>
          <w:rFonts w:ascii="Arial" w:hAnsi="Arial" w:cs="Arial"/>
          <w:color w:val="4D4D4D"/>
          <w:sz w:val="27"/>
          <w:szCs w:val="27"/>
        </w:rPr>
        <w:t>低电平有效</w:t>
      </w:r>
      <w:r>
        <w:rPr>
          <w:rFonts w:ascii="Arial" w:hAnsi="Arial" w:cs="Arial"/>
          <w:color w:val="4D4D4D"/>
          <w:sz w:val="27"/>
          <w:szCs w:val="27"/>
        </w:rPr>
        <w:t>在顶层放置反相器可以被吸收到</w:t>
      </w:r>
      <w:r>
        <w:rPr>
          <w:rFonts w:ascii="Arial" w:hAnsi="Arial" w:cs="Arial"/>
          <w:color w:val="4D4D4D"/>
          <w:sz w:val="27"/>
          <w:szCs w:val="27"/>
        </w:rPr>
        <w:t>IOB</w:t>
      </w:r>
      <w:r>
        <w:rPr>
          <w:rFonts w:ascii="Arial" w:hAnsi="Arial" w:cs="Arial"/>
          <w:color w:val="4D4D4D"/>
          <w:sz w:val="27"/>
          <w:szCs w:val="27"/>
        </w:rPr>
        <w:t>中。</w:t>
      </w:r>
    </w:p>
    <w:p w14:paraId="725445BC" w14:textId="77777777" w:rsidR="005461F1" w:rsidRDefault="005461F1" w:rsidP="00B8444A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先比较一下同步复位和异步复位的区别</w:t>
      </w:r>
      <w:r w:rsidR="00B8444A">
        <w:rPr>
          <w:rFonts w:ascii="Arial" w:hAnsi="Arial" w:cs="Arial" w:hint="eastAsia"/>
          <w:color w:val="4D4D4D"/>
          <w:sz w:val="27"/>
          <w:szCs w:val="27"/>
        </w:rPr>
        <w:t>。</w:t>
      </w:r>
      <w:r>
        <w:rPr>
          <w:rFonts w:ascii="Arial" w:hAnsi="Arial" w:cs="Arial"/>
          <w:color w:val="4D4D4D"/>
          <w:sz w:val="27"/>
          <w:szCs w:val="27"/>
        </w:rPr>
        <w:t>首先是同步复位，同步的控制信号包括同步置位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复位和使能，可以被吸收到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中，目的是为了防止控制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集不同</w:t>
      </w:r>
      <w:proofErr w:type="gramEnd"/>
      <w:r>
        <w:rPr>
          <w:rFonts w:ascii="Arial" w:hAnsi="Arial" w:cs="Arial"/>
          <w:color w:val="4D4D4D"/>
          <w:sz w:val="27"/>
          <w:szCs w:val="27"/>
        </w:rPr>
        <w:t>的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不能被综合到同一个</w:t>
      </w:r>
      <w:r w:rsidR="005D53C9">
        <w:rPr>
          <w:rFonts w:ascii="Arial" w:hAnsi="Arial" w:cs="Arial"/>
          <w:color w:val="4D4D4D"/>
          <w:sz w:val="27"/>
          <w:szCs w:val="27"/>
        </w:rPr>
        <w:t>Slice</w:t>
      </w:r>
      <w:r>
        <w:rPr>
          <w:rFonts w:ascii="Arial" w:hAnsi="Arial" w:cs="Arial"/>
          <w:color w:val="4D4D4D"/>
          <w:sz w:val="27"/>
          <w:szCs w:val="27"/>
        </w:rPr>
        <w:t>中，这样虽然提高了了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的使用率，却降低了</w:t>
      </w:r>
      <w:r w:rsidR="005D53C9">
        <w:rPr>
          <w:rFonts w:ascii="Arial" w:hAnsi="Arial" w:cs="Arial"/>
          <w:color w:val="4D4D4D"/>
          <w:sz w:val="27"/>
          <w:szCs w:val="27"/>
        </w:rPr>
        <w:t>Slice</w:t>
      </w:r>
      <w:r>
        <w:rPr>
          <w:rFonts w:ascii="Arial" w:hAnsi="Arial" w:cs="Arial"/>
          <w:color w:val="4D4D4D"/>
          <w:sz w:val="27"/>
          <w:szCs w:val="27"/>
        </w:rPr>
        <w:t>的使用率，得不偿失。控制信号扇出不大于</w:t>
      </w:r>
      <w:r>
        <w:rPr>
          <w:rFonts w:ascii="Arial" w:hAnsi="Arial" w:cs="Arial"/>
          <w:color w:val="4D4D4D"/>
          <w:sz w:val="27"/>
          <w:szCs w:val="27"/>
        </w:rPr>
        <w:t>16</w:t>
      </w:r>
      <w:r w:rsidR="005D53C9">
        <w:rPr>
          <w:rFonts w:ascii="Arial" w:hAnsi="Arial" w:cs="Arial"/>
          <w:color w:val="4D4D4D"/>
          <w:sz w:val="27"/>
          <w:szCs w:val="27"/>
        </w:rPr>
        <w:t>的情况都可以尽可能</w:t>
      </w:r>
      <w:r w:rsidR="005D53C9">
        <w:rPr>
          <w:rFonts w:ascii="Arial" w:hAnsi="Arial" w:cs="Arial" w:hint="eastAsia"/>
          <w:color w:val="4D4D4D"/>
          <w:sz w:val="27"/>
          <w:szCs w:val="27"/>
        </w:rPr>
        <w:t>地</w:t>
      </w:r>
      <w:r>
        <w:rPr>
          <w:rFonts w:ascii="Arial" w:hAnsi="Arial" w:cs="Arial"/>
          <w:color w:val="4D4D4D"/>
          <w:sz w:val="27"/>
          <w:szCs w:val="27"/>
        </w:rPr>
        <w:t>被吸收到同一个</w:t>
      </w:r>
      <w:r w:rsidR="005D53C9">
        <w:rPr>
          <w:rFonts w:ascii="Arial" w:hAnsi="Arial" w:cs="Arial"/>
          <w:color w:val="4D4D4D"/>
          <w:sz w:val="27"/>
          <w:szCs w:val="27"/>
        </w:rPr>
        <w:t>Slice</w:t>
      </w:r>
      <w:r>
        <w:rPr>
          <w:rFonts w:ascii="Arial" w:hAnsi="Arial" w:cs="Arial"/>
          <w:color w:val="4D4D4D"/>
          <w:sz w:val="27"/>
          <w:szCs w:val="27"/>
        </w:rPr>
        <w:t>的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中去，在</w:t>
      </w:r>
      <w:proofErr w:type="spellStart"/>
      <w:r w:rsidR="00B8444A">
        <w:rPr>
          <w:rFonts w:ascii="Arial" w:hAnsi="Arial" w:cs="Arial" w:hint="eastAsia"/>
          <w:color w:val="4D4D4D"/>
          <w:sz w:val="27"/>
          <w:szCs w:val="27"/>
        </w:rPr>
        <w:t>V</w:t>
      </w:r>
      <w:r>
        <w:rPr>
          <w:rFonts w:ascii="Arial" w:hAnsi="Arial" w:cs="Arial"/>
          <w:color w:val="4D4D4D"/>
          <w:sz w:val="27"/>
          <w:szCs w:val="27"/>
        </w:rPr>
        <w:t>ivado</w:t>
      </w:r>
      <w:proofErr w:type="spellEnd"/>
      <w:r>
        <w:rPr>
          <w:rFonts w:ascii="Arial" w:hAnsi="Arial" w:cs="Arial"/>
          <w:color w:val="4D4D4D"/>
          <w:sz w:val="27"/>
          <w:szCs w:val="27"/>
        </w:rPr>
        <w:t>中可以使用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control_set_opt_threshold</w:t>
      </w:r>
      <w:proofErr w:type="spellEnd"/>
      <w:r>
        <w:rPr>
          <w:rFonts w:ascii="Arial" w:hAnsi="Arial" w:cs="Arial"/>
          <w:color w:val="4D4D4D"/>
          <w:sz w:val="27"/>
          <w:szCs w:val="27"/>
        </w:rPr>
        <w:t>进行设置。</w:t>
      </w:r>
    </w:p>
    <w:p w14:paraId="26042539" w14:textId="77777777" w:rsidR="005461F1" w:rsidRPr="00187643" w:rsidRDefault="005461F1" w:rsidP="005461F1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28"/>
          <w:szCs w:val="36"/>
        </w:rPr>
      </w:pPr>
      <w:bookmarkStart w:id="1" w:name="t1"/>
      <w:bookmarkEnd w:id="1"/>
      <w:r w:rsidRPr="00187643">
        <w:rPr>
          <w:rFonts w:ascii="微软雅黑" w:eastAsia="微软雅黑" w:hAnsi="微软雅黑" w:cs="Arial" w:hint="eastAsia"/>
          <w:color w:val="4F4F4F"/>
          <w:sz w:val="24"/>
        </w:rPr>
        <w:t>同步复位</w:t>
      </w:r>
    </w:p>
    <w:p w14:paraId="0814D327" w14:textId="77777777" w:rsidR="005461F1" w:rsidRDefault="005461F1" w:rsidP="005461F1">
      <w:pPr>
        <w:pStyle w:val="HTML"/>
        <w:shd w:val="clear" w:color="auto" w:fill="F6F8FA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always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posedge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I_sys_clk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</w:p>
    <w:p w14:paraId="21F531AC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567F574B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if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6E44C0D8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5EA70E2F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OUT1 &lt;=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9D81AAF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02847DD9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else</w:t>
      </w:r>
    </w:p>
    <w:p w14:paraId="2FDCB23E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40AEC825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OUT1 &lt;= &amp;{a</w:t>
      </w:r>
      <w:proofErr w:type="gramStart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1,a</w:t>
      </w:r>
      <w:proofErr w:type="gramEnd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2,a3,a4,a5,a6};</w:t>
      </w:r>
    </w:p>
    <w:p w14:paraId="0C411933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38706044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4A29E705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357D337" wp14:editId="1B4EB92A">
            <wp:extent cx="5247365" cy="2262504"/>
            <wp:effectExtent l="0" t="0" r="0" b="5080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36" cy="229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8E3F" w14:textId="77777777" w:rsidR="005437A2" w:rsidRDefault="005461F1" w:rsidP="00B8444A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控制集优化为</w:t>
      </w:r>
      <w:r>
        <w:rPr>
          <w:rFonts w:ascii="Arial" w:hAnsi="Arial" w:cs="Arial"/>
          <w:color w:val="4D4D4D"/>
          <w:sz w:val="27"/>
          <w:szCs w:val="27"/>
        </w:rPr>
        <w:t>2</w:t>
      </w:r>
      <w:r>
        <w:rPr>
          <w:rFonts w:ascii="Arial" w:hAnsi="Arial" w:cs="Arial"/>
          <w:color w:val="4D4D4D"/>
          <w:sz w:val="27"/>
          <w:szCs w:val="27"/>
        </w:rPr>
        <w:t>时，可以看出复位信号中插入了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，但是由于在同一个</w:t>
      </w:r>
      <w:r w:rsidR="005D53C9">
        <w:rPr>
          <w:rFonts w:ascii="Arial" w:hAnsi="Arial" w:cs="Arial"/>
          <w:color w:val="4D4D4D"/>
          <w:sz w:val="27"/>
          <w:szCs w:val="27"/>
        </w:rPr>
        <w:t>Slice</w:t>
      </w:r>
      <w:r>
        <w:rPr>
          <w:rFonts w:ascii="Arial" w:hAnsi="Arial" w:cs="Arial"/>
          <w:color w:val="4D4D4D"/>
          <w:sz w:val="27"/>
          <w:szCs w:val="27"/>
        </w:rPr>
        <w:t>中，使用造成的延时并不显著。注意对于扇出大的信号比如全局复位来说，这种控制集优化是不起作用的。</w:t>
      </w:r>
    </w:p>
    <w:p w14:paraId="78ADE225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362249B0" wp14:editId="5C71BF13">
            <wp:extent cx="5220300" cy="2891916"/>
            <wp:effectExtent l="0" t="0" r="0" b="3810"/>
            <wp:docPr id="25" name="图片 2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17" cy="29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AEC9" w14:textId="77777777" w:rsidR="005461F1" w:rsidRDefault="005461F1" w:rsidP="00B8444A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控制集合优化为</w:t>
      </w:r>
      <w:r>
        <w:rPr>
          <w:rFonts w:ascii="Arial" w:hAnsi="Arial" w:cs="Arial"/>
          <w:color w:val="4D4D4D"/>
          <w:sz w:val="27"/>
          <w:szCs w:val="27"/>
        </w:rPr>
        <w:t>0</w:t>
      </w:r>
      <w:r w:rsidR="00B8444A">
        <w:rPr>
          <w:rFonts w:ascii="Arial" w:hAnsi="Arial" w:cs="Arial"/>
          <w:color w:val="4D4D4D"/>
          <w:sz w:val="27"/>
          <w:szCs w:val="27"/>
        </w:rPr>
        <w:t>时，可以看出不会使用多</w:t>
      </w:r>
      <w:r w:rsidR="00B8444A">
        <w:rPr>
          <w:rFonts w:ascii="Arial" w:hAnsi="Arial" w:cs="Arial" w:hint="eastAsia"/>
          <w:color w:val="4D4D4D"/>
          <w:sz w:val="27"/>
          <w:szCs w:val="27"/>
        </w:rPr>
        <w:t>余</w:t>
      </w:r>
      <w:r>
        <w:rPr>
          <w:rFonts w:ascii="Arial" w:hAnsi="Arial" w:cs="Arial"/>
          <w:color w:val="4D4D4D"/>
          <w:sz w:val="27"/>
          <w:szCs w:val="27"/>
        </w:rPr>
        <w:t>的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逻辑。</w:t>
      </w:r>
    </w:p>
    <w:p w14:paraId="71432CE8" w14:textId="77777777" w:rsidR="005461F1" w:rsidRPr="00187643" w:rsidRDefault="005461F1" w:rsidP="005461F1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24"/>
        </w:rPr>
      </w:pPr>
      <w:bookmarkStart w:id="2" w:name="t2"/>
      <w:bookmarkEnd w:id="2"/>
      <w:r w:rsidRPr="00187643">
        <w:rPr>
          <w:rFonts w:ascii="微软雅黑" w:eastAsia="微软雅黑" w:hAnsi="微软雅黑" w:cs="Arial" w:hint="eastAsia"/>
          <w:color w:val="4F4F4F"/>
          <w:sz w:val="24"/>
        </w:rPr>
        <w:lastRenderedPageBreak/>
        <w:t>异步复位</w:t>
      </w:r>
    </w:p>
    <w:p w14:paraId="391EC2F5" w14:textId="77777777" w:rsidR="005461F1" w:rsidRDefault="005461F1" w:rsidP="005461F1">
      <w:pPr>
        <w:pStyle w:val="HTML"/>
        <w:shd w:val="clear" w:color="auto" w:fill="F6F8FA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always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posedge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I_sys_clk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or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posedge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</w:p>
    <w:p w14:paraId="6C2A0273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22ACE0A1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if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5D3234DD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6A22DAD9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OUT1 &lt;=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632AB7F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70E9F9DB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else</w:t>
      </w:r>
    </w:p>
    <w:p w14:paraId="5B2334C7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70AC979F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OUT1 &lt;= &amp;{a</w:t>
      </w:r>
      <w:proofErr w:type="gramStart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1,a</w:t>
      </w:r>
      <w:proofErr w:type="gramEnd"/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2,a3,a4,a5,a6};</w:t>
      </w:r>
    </w:p>
    <w:p w14:paraId="2841AD18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7A9A2EC8" w14:textId="77777777" w:rsidR="005461F1" w:rsidRDefault="005461F1" w:rsidP="005461F1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0801B049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12BC2973" wp14:editId="578EE9AE">
            <wp:extent cx="5225243" cy="2894654"/>
            <wp:effectExtent l="0" t="0" r="0" b="1270"/>
            <wp:docPr id="24" name="图片 24" descr="异步复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异步复位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39" cy="291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9D49" w14:textId="77777777" w:rsidR="005461F1" w:rsidRDefault="005461F1" w:rsidP="00B8444A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异步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复位跟</w:t>
      </w:r>
      <w:proofErr w:type="gramEnd"/>
      <w:r>
        <w:rPr>
          <w:rFonts w:ascii="Arial" w:hAnsi="Arial" w:cs="Arial"/>
          <w:color w:val="4D4D4D"/>
          <w:sz w:val="27"/>
          <w:szCs w:val="27"/>
        </w:rPr>
        <w:t>没有使用控制集综合出的结果相同，可以看出不会使用额外的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逻辑。</w:t>
      </w:r>
    </w:p>
    <w:p w14:paraId="4EA2DF46" w14:textId="77777777" w:rsidR="005461F1" w:rsidRPr="00187643" w:rsidRDefault="005461F1" w:rsidP="005461F1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24"/>
        </w:rPr>
      </w:pPr>
      <w:bookmarkStart w:id="3" w:name="t3"/>
      <w:bookmarkEnd w:id="3"/>
      <w:r w:rsidRPr="00187643">
        <w:rPr>
          <w:rFonts w:ascii="微软雅黑" w:eastAsia="微软雅黑" w:hAnsi="微软雅黑" w:cs="Arial" w:hint="eastAsia"/>
          <w:color w:val="4F4F4F"/>
          <w:sz w:val="24"/>
        </w:rPr>
        <w:t>分析Recovery/Removal</w:t>
      </w:r>
    </w:p>
    <w:p w14:paraId="595C4D88" w14:textId="77777777" w:rsidR="005437A2" w:rsidRDefault="005461F1" w:rsidP="00B8444A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异步复位有</w:t>
      </w:r>
      <w:r>
        <w:rPr>
          <w:rFonts w:ascii="Arial" w:hAnsi="Arial" w:cs="Arial"/>
          <w:color w:val="4D4D4D"/>
          <w:sz w:val="27"/>
          <w:szCs w:val="27"/>
        </w:rPr>
        <w:t xml:space="preserve">Recover time 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 xml:space="preserve">Remove time </w:t>
      </w:r>
      <w:r>
        <w:rPr>
          <w:rFonts w:ascii="Arial" w:hAnsi="Arial" w:cs="Arial"/>
          <w:color w:val="4D4D4D"/>
          <w:sz w:val="27"/>
          <w:szCs w:val="27"/>
        </w:rPr>
        <w:t>的风险，也就是说</w:t>
      </w:r>
      <w:r>
        <w:rPr>
          <w:rFonts w:ascii="Arial" w:hAnsi="Arial" w:cs="Arial"/>
          <w:color w:val="4D4D4D"/>
          <w:sz w:val="27"/>
          <w:szCs w:val="27"/>
        </w:rPr>
        <w:t>recovery time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>removal time</w:t>
      </w:r>
      <w:r>
        <w:rPr>
          <w:rFonts w:ascii="Arial" w:hAnsi="Arial" w:cs="Arial"/>
          <w:color w:val="4D4D4D"/>
          <w:sz w:val="27"/>
          <w:szCs w:val="27"/>
        </w:rPr>
        <w:t>都是检查异步信号（</w:t>
      </w:r>
      <w:r>
        <w:rPr>
          <w:rFonts w:ascii="Arial" w:hAnsi="Arial" w:cs="Arial"/>
          <w:color w:val="4D4D4D"/>
          <w:sz w:val="27"/>
          <w:szCs w:val="27"/>
        </w:rPr>
        <w:t>reset</w:t>
      </w:r>
      <w:r>
        <w:rPr>
          <w:rFonts w:ascii="Arial" w:hAnsi="Arial" w:cs="Arial"/>
          <w:color w:val="4D4D4D"/>
          <w:sz w:val="27"/>
          <w:szCs w:val="27"/>
        </w:rPr>
        <w:t>或</w:t>
      </w:r>
      <w:r>
        <w:rPr>
          <w:rFonts w:ascii="Arial" w:hAnsi="Arial" w:cs="Arial"/>
          <w:color w:val="4D4D4D"/>
          <w:sz w:val="27"/>
          <w:szCs w:val="27"/>
        </w:rPr>
        <w:t>preset</w:t>
      </w:r>
      <w:r>
        <w:rPr>
          <w:rFonts w:ascii="Arial" w:hAnsi="Arial" w:cs="Arial"/>
          <w:color w:val="4D4D4D"/>
          <w:sz w:val="27"/>
          <w:szCs w:val="27"/>
        </w:rPr>
        <w:t>或</w:t>
      </w:r>
      <w:r>
        <w:rPr>
          <w:rFonts w:ascii="Arial" w:hAnsi="Arial" w:cs="Arial"/>
          <w:color w:val="4D4D4D"/>
          <w:sz w:val="27"/>
          <w:szCs w:val="27"/>
        </w:rPr>
        <w:lastRenderedPageBreak/>
        <w:t>set</w:t>
      </w:r>
      <w:r>
        <w:rPr>
          <w:rFonts w:ascii="Arial" w:hAnsi="Arial" w:cs="Arial"/>
          <w:color w:val="4D4D4D"/>
          <w:sz w:val="27"/>
          <w:szCs w:val="27"/>
        </w:rPr>
        <w:t>）的释放沿，释放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沿必须</w:t>
      </w:r>
      <w:proofErr w:type="gramEnd"/>
      <w:r>
        <w:rPr>
          <w:rFonts w:ascii="Arial" w:hAnsi="Arial" w:cs="Arial"/>
          <w:color w:val="4D4D4D"/>
          <w:sz w:val="27"/>
          <w:szCs w:val="27"/>
        </w:rPr>
        <w:t>在时钟沿前面提前</w:t>
      </w:r>
      <w:r>
        <w:rPr>
          <w:rFonts w:ascii="Arial" w:hAnsi="Arial" w:cs="Arial"/>
          <w:color w:val="4D4D4D"/>
          <w:sz w:val="27"/>
          <w:szCs w:val="27"/>
        </w:rPr>
        <w:t>recovery time</w:t>
      </w:r>
      <w:r>
        <w:rPr>
          <w:rFonts w:ascii="Arial" w:hAnsi="Arial" w:cs="Arial"/>
          <w:color w:val="4D4D4D"/>
          <w:sz w:val="27"/>
          <w:szCs w:val="27"/>
        </w:rPr>
        <w:t>释放，或者在时钟沿后</w:t>
      </w:r>
      <w:r>
        <w:rPr>
          <w:rFonts w:ascii="Arial" w:hAnsi="Arial" w:cs="Arial"/>
          <w:color w:val="4D4D4D"/>
          <w:sz w:val="27"/>
          <w:szCs w:val="27"/>
        </w:rPr>
        <w:t>removal time</w:t>
      </w:r>
      <w:r>
        <w:rPr>
          <w:rFonts w:ascii="Arial" w:hAnsi="Arial" w:cs="Arial"/>
          <w:color w:val="4D4D4D"/>
          <w:sz w:val="27"/>
          <w:szCs w:val="27"/>
        </w:rPr>
        <w:t>之后释放。</w:t>
      </w:r>
    </w:p>
    <w:p w14:paraId="451730B9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20A7AE4D" wp14:editId="5BD67DA3">
            <wp:extent cx="4097020" cy="1781810"/>
            <wp:effectExtent l="0" t="0" r="0" b="889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0CA4" w14:textId="77777777" w:rsidR="005437A2" w:rsidRDefault="005461F1" w:rsidP="005B21C8">
      <w:pPr>
        <w:pStyle w:val="a4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顺便简单分析一下</w:t>
      </w:r>
      <w:r>
        <w:rPr>
          <w:rFonts w:ascii="Arial" w:hAnsi="Arial" w:cs="Arial"/>
          <w:color w:val="4D4D4D"/>
          <w:sz w:val="27"/>
          <w:szCs w:val="27"/>
        </w:rPr>
        <w:t>setup/hold,</w:t>
      </w:r>
      <w:r w:rsidR="005B21C8"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对于同一个时钟，肯定满足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data_path</w:t>
      </w:r>
      <w:proofErr w:type="spellEnd"/>
      <w:r w:rsidR="005B21C8"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&gt;</w:t>
      </w:r>
      <w:r w:rsidR="005B21C8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clk_path</w:t>
      </w:r>
      <w:proofErr w:type="spellEnd"/>
      <w:r>
        <w:rPr>
          <w:rFonts w:ascii="Arial" w:hAnsi="Arial" w:cs="Arial"/>
          <w:color w:val="4D4D4D"/>
          <w:sz w:val="27"/>
          <w:szCs w:val="27"/>
        </w:rPr>
        <w:t>,</w:t>
      </w:r>
      <w:r w:rsidR="005B21C8"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>而</w:t>
      </w:r>
      <w:r>
        <w:rPr>
          <w:rFonts w:ascii="Arial" w:hAnsi="Arial" w:cs="Arial"/>
          <w:color w:val="4D4D4D"/>
          <w:sz w:val="27"/>
          <w:szCs w:val="27"/>
        </w:rPr>
        <w:t>hold</w:t>
      </w:r>
      <w:r>
        <w:rPr>
          <w:rFonts w:ascii="Arial" w:hAnsi="Arial" w:cs="Arial"/>
          <w:color w:val="4D4D4D"/>
          <w:sz w:val="27"/>
          <w:szCs w:val="27"/>
        </w:rPr>
        <w:t>的要求很小，所以肯定满足。当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data_path</w:t>
      </w:r>
      <w:proofErr w:type="spellEnd"/>
      <w:r>
        <w:rPr>
          <w:rFonts w:ascii="Arial" w:hAnsi="Arial" w:cs="Arial"/>
          <w:color w:val="4D4D4D"/>
          <w:sz w:val="27"/>
          <w:szCs w:val="27"/>
        </w:rPr>
        <w:t>过长时，</w:t>
      </w:r>
      <w:r>
        <w:rPr>
          <w:rFonts w:ascii="Arial" w:hAnsi="Arial" w:cs="Arial"/>
          <w:color w:val="4D4D4D"/>
          <w:sz w:val="27"/>
          <w:szCs w:val="27"/>
        </w:rPr>
        <w:t>setup</w:t>
      </w:r>
      <w:r>
        <w:rPr>
          <w:rFonts w:ascii="Arial" w:hAnsi="Arial" w:cs="Arial"/>
          <w:color w:val="4D4D4D"/>
          <w:sz w:val="27"/>
          <w:szCs w:val="27"/>
        </w:rPr>
        <w:t>可能不满足。</w:t>
      </w:r>
    </w:p>
    <w:p w14:paraId="2DB2A47B" w14:textId="77777777" w:rsidR="005437A2" w:rsidRDefault="005461F1" w:rsidP="005B21C8">
      <w:pPr>
        <w:pStyle w:val="a4"/>
        <w:spacing w:before="0" w:beforeAutospacing="0" w:after="240" w:afterAutospacing="0" w:line="390" w:lineRule="atLeast"/>
        <w:jc w:val="center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E9EC2DC" wp14:editId="3BA65A4C">
            <wp:extent cx="3972201" cy="2768877"/>
            <wp:effectExtent l="0" t="0" r="0" b="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53" cy="27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BF4D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假如不作同步的复位信号，那么</w:t>
      </w:r>
      <w:r>
        <w:rPr>
          <w:rFonts w:ascii="Arial" w:hAnsi="Arial" w:cs="Arial"/>
          <w:color w:val="4D4D4D"/>
          <w:sz w:val="27"/>
          <w:szCs w:val="27"/>
        </w:rPr>
        <w:t>recovery/removal</w:t>
      </w:r>
      <w:r>
        <w:rPr>
          <w:rFonts w:ascii="Arial" w:hAnsi="Arial" w:cs="Arial"/>
          <w:color w:val="4D4D4D"/>
          <w:sz w:val="27"/>
          <w:szCs w:val="27"/>
        </w:rPr>
        <w:t>都有可能不满足。</w:t>
      </w:r>
    </w:p>
    <w:p w14:paraId="3623C4CA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再考虑被本地时钟同步后的</w:t>
      </w:r>
      <w:r>
        <w:rPr>
          <w:rFonts w:ascii="Arial" w:hAnsi="Arial" w:cs="Arial"/>
          <w:color w:val="4D4D4D"/>
          <w:sz w:val="27"/>
          <w:szCs w:val="27"/>
        </w:rPr>
        <w:t>recovery/removal</w:t>
      </w:r>
      <w:r>
        <w:rPr>
          <w:rFonts w:ascii="Arial" w:hAnsi="Arial" w:cs="Arial"/>
          <w:color w:val="4D4D4D"/>
          <w:sz w:val="27"/>
          <w:szCs w:val="27"/>
        </w:rPr>
        <w:t>，同理复位信号对</w:t>
      </w:r>
      <w:r>
        <w:rPr>
          <w:rFonts w:ascii="Arial" w:hAnsi="Arial" w:cs="Arial"/>
          <w:color w:val="4D4D4D"/>
          <w:sz w:val="27"/>
          <w:szCs w:val="27"/>
        </w:rPr>
        <w:t>removal</w:t>
      </w:r>
      <w:r>
        <w:rPr>
          <w:rFonts w:ascii="Arial" w:hAnsi="Arial" w:cs="Arial"/>
          <w:color w:val="4D4D4D"/>
          <w:sz w:val="27"/>
          <w:szCs w:val="27"/>
        </w:rPr>
        <w:t>的时间要求很小，同步后的复位信号的延迟就能满足</w:t>
      </w:r>
      <w:r>
        <w:rPr>
          <w:rFonts w:ascii="Arial" w:hAnsi="Arial" w:cs="Arial"/>
          <w:color w:val="4D4D4D"/>
          <w:sz w:val="27"/>
          <w:szCs w:val="27"/>
        </w:rPr>
        <w:lastRenderedPageBreak/>
        <w:t>removal</w:t>
      </w:r>
      <w:r>
        <w:rPr>
          <w:rFonts w:ascii="Arial" w:hAnsi="Arial" w:cs="Arial"/>
          <w:color w:val="4D4D4D"/>
          <w:sz w:val="27"/>
          <w:szCs w:val="27"/>
        </w:rPr>
        <w:t>。由于设计中的全局复位信号一般有很大的扇出，布线的延时会很严重，因此</w:t>
      </w:r>
      <w:r>
        <w:rPr>
          <w:rFonts w:ascii="Arial" w:hAnsi="Arial" w:cs="Arial"/>
          <w:color w:val="4D4D4D"/>
          <w:sz w:val="27"/>
          <w:szCs w:val="27"/>
        </w:rPr>
        <w:t>recovery</w:t>
      </w:r>
      <w:r>
        <w:rPr>
          <w:rFonts w:ascii="Arial" w:hAnsi="Arial" w:cs="Arial"/>
          <w:color w:val="4D4D4D"/>
          <w:sz w:val="27"/>
          <w:szCs w:val="27"/>
        </w:rPr>
        <w:t>的要求变得严格。最好采用全局布线资源如</w:t>
      </w:r>
      <w:r>
        <w:rPr>
          <w:rFonts w:ascii="Arial" w:hAnsi="Arial" w:cs="Arial"/>
          <w:color w:val="4D4D4D"/>
          <w:sz w:val="27"/>
          <w:szCs w:val="27"/>
        </w:rPr>
        <w:t>BUFG</w:t>
      </w:r>
      <w:r>
        <w:rPr>
          <w:rFonts w:ascii="Arial" w:hAnsi="Arial" w:cs="Arial"/>
          <w:color w:val="4D4D4D"/>
          <w:sz w:val="27"/>
          <w:szCs w:val="27"/>
        </w:rPr>
        <w:t>，尽量用局部复位或者避免使用复位。</w:t>
      </w:r>
    </w:p>
    <w:p w14:paraId="15414EBB" w14:textId="77777777" w:rsidR="005461F1" w:rsidRDefault="005461F1" w:rsidP="00187643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因此不管是同步复位还是异步复位，都要使用同步后的复位信号。复位信号进来后先用本地时钟打两拍。在多个时钟域的时候注意是本地时钟，不是全局时钟。并在</w:t>
      </w:r>
      <w:r w:rsidR="00152A24">
        <w:rPr>
          <w:rFonts w:ascii="Arial" w:hAnsi="Arial" w:cs="Arial" w:hint="eastAsia"/>
          <w:color w:val="4D4D4D"/>
          <w:sz w:val="27"/>
          <w:szCs w:val="27"/>
        </w:rPr>
        <w:t>RTL</w:t>
      </w:r>
      <w:r>
        <w:rPr>
          <w:rFonts w:ascii="Arial" w:hAnsi="Arial" w:cs="Arial"/>
          <w:color w:val="4D4D4D"/>
          <w:sz w:val="27"/>
          <w:szCs w:val="27"/>
        </w:rPr>
        <w:t>中注明是异步寄存器，使得综合工具把简单同步器综合在同一个</w:t>
      </w:r>
      <w:r w:rsidR="005D53C9">
        <w:rPr>
          <w:rFonts w:ascii="Arial" w:hAnsi="Arial" w:cs="Arial"/>
          <w:color w:val="4D4D4D"/>
          <w:sz w:val="27"/>
          <w:szCs w:val="27"/>
        </w:rPr>
        <w:t>Slice</w:t>
      </w:r>
      <w:r>
        <w:rPr>
          <w:rFonts w:ascii="Arial" w:hAnsi="Arial" w:cs="Arial"/>
          <w:color w:val="4D4D4D"/>
          <w:sz w:val="27"/>
          <w:szCs w:val="27"/>
        </w:rPr>
        <w:t>中以减少延时，提高</w:t>
      </w:r>
      <w:r>
        <w:rPr>
          <w:rFonts w:ascii="Arial" w:hAnsi="Arial" w:cs="Arial"/>
          <w:color w:val="4D4D4D"/>
          <w:sz w:val="27"/>
          <w:szCs w:val="27"/>
        </w:rPr>
        <w:t>MTBF</w:t>
      </w:r>
      <w:r>
        <w:rPr>
          <w:rFonts w:ascii="Arial" w:hAnsi="Arial" w:cs="Arial"/>
          <w:color w:val="4D4D4D"/>
          <w:sz w:val="27"/>
          <w:szCs w:val="27"/>
        </w:rPr>
        <w:t>。</w:t>
      </w:r>
    </w:p>
    <w:p w14:paraId="05760B24" w14:textId="77777777" w:rsidR="005461F1" w:rsidRDefault="005461F1" w:rsidP="00187643">
      <w:pPr>
        <w:pStyle w:val="HTML"/>
        <w:shd w:val="clear" w:color="auto" w:fill="F6F8FA"/>
        <w:spacing w:line="330" w:lineRule="atLeast"/>
        <w:ind w:leftChars="200" w:left="420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(* ASYNC_REG = "TRUE" *)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(* keep = "true" *)</w:t>
      </w:r>
      <w:r w:rsidR="00152A24"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reg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system_reset_r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C962831" w14:textId="77777777" w:rsidR="005461F1" w:rsidRDefault="005461F1" w:rsidP="00187643">
      <w:pPr>
        <w:pStyle w:val="HTML"/>
        <w:shd w:val="clear" w:color="auto" w:fill="F6F8FA"/>
        <w:spacing w:line="330" w:lineRule="atLeast"/>
        <w:ind w:leftChars="200" w:left="420"/>
        <w:rPr>
          <w:rFonts w:ascii="Consolas" w:hAnsi="Consolas"/>
          <w:color w:val="00000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(* ASYNC_REG = "TRUE" *)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(* keep = "true" *)</w:t>
      </w:r>
      <w:r w:rsidR="00152A24"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reg system_reset_r2; </w:t>
      </w:r>
    </w:p>
    <w:p w14:paraId="4790978C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综合的结果如图，同步化的异步复位。</w:t>
      </w:r>
    </w:p>
    <w:p w14:paraId="1112B519" w14:textId="77777777" w:rsidR="005461F1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77E2F06B" wp14:editId="582E3EC4">
            <wp:extent cx="5166171" cy="2577935"/>
            <wp:effectExtent l="0" t="0" r="0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40" cy="259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2E64" w14:textId="77777777" w:rsidR="005461F1" w:rsidRPr="00187643" w:rsidRDefault="005461F1" w:rsidP="005461F1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28"/>
          <w:szCs w:val="42"/>
        </w:rPr>
      </w:pPr>
      <w:bookmarkStart w:id="4" w:name="t4"/>
      <w:bookmarkEnd w:id="4"/>
      <w:r w:rsidRPr="00187643">
        <w:rPr>
          <w:rFonts w:ascii="微软雅黑" w:eastAsia="微软雅黑" w:hAnsi="微软雅黑" w:cs="Arial" w:hint="eastAsia"/>
          <w:color w:val="4F4F4F"/>
          <w:sz w:val="28"/>
          <w:szCs w:val="42"/>
        </w:rPr>
        <w:t>2</w:t>
      </w:r>
      <w:r w:rsidR="00187643">
        <w:rPr>
          <w:rFonts w:ascii="微软雅黑" w:eastAsia="微软雅黑" w:hAnsi="微软雅黑" w:cs="Arial"/>
          <w:color w:val="4F4F4F"/>
          <w:sz w:val="28"/>
          <w:szCs w:val="42"/>
        </w:rPr>
        <w:t>.</w:t>
      </w:r>
      <w:r w:rsidRPr="00187643">
        <w:rPr>
          <w:rFonts w:ascii="微软雅黑" w:eastAsia="微软雅黑" w:hAnsi="微软雅黑" w:cs="Arial" w:hint="eastAsia"/>
          <w:color w:val="4F4F4F"/>
          <w:sz w:val="28"/>
          <w:szCs w:val="42"/>
        </w:rPr>
        <w:t xml:space="preserve"> 特殊资源的复位</w:t>
      </w:r>
    </w:p>
    <w:p w14:paraId="22926F8C" w14:textId="77777777" w:rsidR="005461F1" w:rsidRPr="00187643" w:rsidRDefault="005461F1" w:rsidP="005461F1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28"/>
          <w:szCs w:val="36"/>
        </w:rPr>
      </w:pPr>
      <w:bookmarkStart w:id="5" w:name="t5"/>
      <w:bookmarkEnd w:id="5"/>
      <w:r w:rsidRPr="00187643">
        <w:rPr>
          <w:rFonts w:ascii="微软雅黑" w:eastAsia="微软雅黑" w:hAnsi="微软雅黑" w:cs="Arial" w:hint="eastAsia"/>
          <w:color w:val="4F4F4F"/>
          <w:sz w:val="24"/>
        </w:rPr>
        <w:t>使用</w:t>
      </w:r>
      <w:r w:rsidR="005437A2" w:rsidRPr="00187643">
        <w:rPr>
          <w:rFonts w:ascii="微软雅黑" w:eastAsia="微软雅黑" w:hAnsi="微软雅黑" w:cs="Arial" w:hint="eastAsia"/>
          <w:color w:val="4F4F4F"/>
          <w:sz w:val="24"/>
        </w:rPr>
        <w:t>X</w:t>
      </w:r>
      <w:r w:rsidRPr="00187643">
        <w:rPr>
          <w:rFonts w:ascii="微软雅黑" w:eastAsia="微软雅黑" w:hAnsi="微软雅黑" w:cs="Arial" w:hint="eastAsia"/>
          <w:color w:val="4F4F4F"/>
          <w:sz w:val="24"/>
        </w:rPr>
        <w:t>ilinx 原语SRL16、SRL32、LUTRAM</w:t>
      </w:r>
    </w:p>
    <w:p w14:paraId="66CE10B2" w14:textId="77777777" w:rsidR="005437A2" w:rsidRDefault="005461F1" w:rsidP="005437A2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由于是利用</w:t>
      </w:r>
      <w:r>
        <w:rPr>
          <w:rFonts w:ascii="Arial" w:hAnsi="Arial" w:cs="Arial"/>
          <w:color w:val="4D4D4D"/>
          <w:sz w:val="27"/>
          <w:szCs w:val="27"/>
        </w:rPr>
        <w:t>LUT</w:t>
      </w:r>
      <w:r>
        <w:rPr>
          <w:rFonts w:ascii="Arial" w:hAnsi="Arial" w:cs="Arial"/>
          <w:color w:val="4D4D4D"/>
          <w:sz w:val="27"/>
          <w:szCs w:val="27"/>
        </w:rPr>
        <w:t>完成的上述功能，没有复位接口。只能依靠</w:t>
      </w:r>
      <w:r>
        <w:rPr>
          <w:rFonts w:ascii="Arial" w:hAnsi="Arial" w:cs="Arial"/>
          <w:color w:val="4D4D4D"/>
          <w:sz w:val="27"/>
          <w:szCs w:val="27"/>
        </w:rPr>
        <w:t xml:space="preserve"> GSR</w:t>
      </w:r>
      <w:r>
        <w:rPr>
          <w:rFonts w:ascii="Arial" w:hAnsi="Arial" w:cs="Arial"/>
          <w:color w:val="4D4D4D"/>
          <w:sz w:val="27"/>
          <w:szCs w:val="27"/>
        </w:rPr>
        <w:t>方法来完成，不能使用复位。因此，在为以上这些资源编写代码时，</w:t>
      </w:r>
      <w:r>
        <w:rPr>
          <w:rFonts w:ascii="Arial" w:hAnsi="Arial" w:cs="Arial"/>
          <w:color w:val="4D4D4D"/>
          <w:sz w:val="27"/>
          <w:szCs w:val="27"/>
        </w:rPr>
        <w:lastRenderedPageBreak/>
        <w:t>应注意避免在编码中使用复位，以此来保证综合工具综合出相应的电路。</w:t>
      </w:r>
    </w:p>
    <w:p w14:paraId="0A635768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使用复位信号</w:t>
      </w:r>
    </w:p>
    <w:p w14:paraId="201CE2FC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12AD5D3" wp14:editId="6359B35A">
            <wp:extent cx="7066280" cy="821055"/>
            <wp:effectExtent l="0" t="0" r="127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BDA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没有使用复位信号，可以看出综合工具自动把输入和输出寄存化，以满足更好的时序。</w:t>
      </w:r>
    </w:p>
    <w:p w14:paraId="2599768E" w14:textId="77777777" w:rsidR="005461F1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3426A47" wp14:editId="25F3D7EC">
            <wp:extent cx="7202170" cy="1735455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ED72" w14:textId="77777777" w:rsidR="005461F1" w:rsidRPr="00187643" w:rsidRDefault="005461F1" w:rsidP="005461F1">
      <w:pPr>
        <w:pStyle w:val="2"/>
        <w:spacing w:before="0" w:after="0" w:line="480" w:lineRule="atLeast"/>
        <w:rPr>
          <w:rFonts w:ascii="微软雅黑" w:eastAsia="微软雅黑" w:hAnsi="微软雅黑" w:cs="Arial"/>
          <w:color w:val="4F4F4F"/>
          <w:sz w:val="24"/>
        </w:rPr>
      </w:pPr>
      <w:bookmarkStart w:id="6" w:name="t6"/>
      <w:bookmarkEnd w:id="6"/>
      <w:r w:rsidRPr="00187643">
        <w:rPr>
          <w:rFonts w:ascii="微软雅黑" w:eastAsia="微软雅黑" w:hAnsi="微软雅黑" w:cs="Arial" w:hint="eastAsia"/>
          <w:color w:val="4F4F4F"/>
          <w:sz w:val="24"/>
        </w:rPr>
        <w:t>使用DSP48E1或BRAM</w:t>
      </w:r>
    </w:p>
    <w:p w14:paraId="6052E94E" w14:textId="77777777" w:rsidR="005437A2" w:rsidRDefault="005461F1" w:rsidP="005437A2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使用同步复位可以允许综合工具使用</w:t>
      </w:r>
      <w:r>
        <w:rPr>
          <w:rFonts w:ascii="Arial" w:hAnsi="Arial" w:cs="Arial"/>
          <w:color w:val="4D4D4D"/>
          <w:sz w:val="27"/>
          <w:szCs w:val="27"/>
        </w:rPr>
        <w:t xml:space="preserve"> DSP48E1</w:t>
      </w:r>
      <w:r>
        <w:rPr>
          <w:rFonts w:ascii="Arial" w:hAnsi="Arial" w:cs="Arial"/>
          <w:color w:val="4D4D4D"/>
          <w:sz w:val="27"/>
          <w:szCs w:val="27"/>
        </w:rPr>
        <w:t>或</w:t>
      </w:r>
      <w:r>
        <w:rPr>
          <w:rFonts w:ascii="Arial" w:hAnsi="Arial" w:cs="Arial"/>
          <w:color w:val="4D4D4D"/>
          <w:sz w:val="27"/>
          <w:szCs w:val="27"/>
        </w:rPr>
        <w:t>BRAM</w:t>
      </w:r>
      <w:r>
        <w:rPr>
          <w:rFonts w:ascii="Arial" w:hAnsi="Arial" w:cs="Arial"/>
          <w:color w:val="4D4D4D"/>
          <w:sz w:val="27"/>
          <w:szCs w:val="27"/>
        </w:rPr>
        <w:t>等专用资源内部的寄存器。这样能够改善设计中相应部分的器件总体使用率和性能，同时降低总体功耗。</w:t>
      </w:r>
    </w:p>
    <w:p w14:paraId="67CD4CB2" w14:textId="77777777" w:rsidR="005437A2" w:rsidRDefault="005461F1" w:rsidP="005437A2">
      <w:pPr>
        <w:pStyle w:val="a4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下面以</w:t>
      </w:r>
      <w:r>
        <w:rPr>
          <w:rFonts w:ascii="Arial" w:hAnsi="Arial" w:cs="Arial"/>
          <w:color w:val="4D4D4D"/>
          <w:sz w:val="27"/>
          <w:szCs w:val="27"/>
        </w:rPr>
        <w:t>18X18</w:t>
      </w:r>
      <w:r>
        <w:rPr>
          <w:rFonts w:ascii="Arial" w:hAnsi="Arial" w:cs="Arial"/>
          <w:color w:val="4D4D4D"/>
          <w:sz w:val="27"/>
          <w:szCs w:val="27"/>
        </w:rPr>
        <w:t>的乘法器为例</w:t>
      </w:r>
    </w:p>
    <w:p w14:paraId="4A043011" w14:textId="77777777" w:rsidR="005461F1" w:rsidRDefault="005461F1" w:rsidP="00187643">
      <w:pPr>
        <w:pStyle w:val="a4"/>
        <w:spacing w:before="0" w:beforeAutospacing="0" w:after="240" w:afterAutospacing="0" w:line="39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module  multi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_18x18(</w:t>
      </w:r>
    </w:p>
    <w:p w14:paraId="1DB4C921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input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3B94BF5F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input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I_sys_clk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547E64D2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input [</w:t>
      </w:r>
      <w:proofErr w:type="gramStart"/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]I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_data1,</w:t>
      </w:r>
    </w:p>
    <w:p w14:paraId="0FEEA6CE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input [</w:t>
      </w:r>
      <w:proofErr w:type="gramStart"/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]I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_data2,</w:t>
      </w:r>
    </w:p>
    <w:p w14:paraId="5181F07F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output reg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35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]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O_data</w:t>
      </w:r>
      <w:proofErr w:type="spellEnd"/>
    </w:p>
    <w:p w14:paraId="00F412CE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);</w:t>
      </w:r>
    </w:p>
    <w:p w14:paraId="2E821412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reg[</w:t>
      </w:r>
      <w:proofErr w:type="gramEnd"/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  <w:r w:rsidR="005437A2"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R_data1,</w:t>
      </w:r>
      <w:r w:rsidR="005437A2"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R_data2;</w:t>
      </w:r>
    </w:p>
    <w:p w14:paraId="4F48C8F6" w14:textId="77777777" w:rsidR="005437A2" w:rsidRDefault="005437A2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6526337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always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posedge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I_sys_clk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</w:p>
    <w:p w14:paraId="11B50F0C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6A0EFF92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5C6F776D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3B458650" w14:textId="77777777" w:rsidR="005437A2" w:rsidRDefault="005437A2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R_data1 &lt;=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18</w:t>
      </w:r>
      <w:r>
        <w:rPr>
          <w:rStyle w:val="hljs-attribute"/>
          <w:rFonts w:ascii="Consolas" w:hAnsi="Consolas"/>
          <w:color w:val="50A14F"/>
          <w:sz w:val="21"/>
          <w:szCs w:val="21"/>
          <w:shd w:val="clear" w:color="auto" w:fill="F6F8FA"/>
        </w:rPr>
        <w:t>'d0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53E6C3F" w14:textId="77777777" w:rsidR="005461F1" w:rsidRDefault="005437A2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R_data2</w:t>
      </w:r>
      <w:r w:rsidR="005461F1"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&lt;= </w:t>
      </w:r>
      <w:r w:rsidR="005461F1"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18</w:t>
      </w:r>
      <w:r w:rsidR="005461F1">
        <w:rPr>
          <w:rStyle w:val="hljs-attribute"/>
          <w:rFonts w:ascii="Consolas" w:hAnsi="Consolas"/>
          <w:color w:val="50A14F"/>
          <w:sz w:val="21"/>
          <w:szCs w:val="21"/>
          <w:shd w:val="clear" w:color="auto" w:fill="F6F8FA"/>
        </w:rPr>
        <w:t>'d0</w:t>
      </w:r>
      <w:r w:rsidR="005461F1"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6CBAE23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7EE45B4A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else</w:t>
      </w:r>
    </w:p>
    <w:p w14:paraId="198F195A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21CC41BA" w14:textId="77777777" w:rsidR="005437A2" w:rsidRDefault="005437A2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R_data1 &lt;= I_data1;</w:t>
      </w:r>
    </w:p>
    <w:p w14:paraId="3402409B" w14:textId="77777777" w:rsidR="005461F1" w:rsidRDefault="005437A2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R_data2 &lt;= I_data2</w:t>
      </w:r>
      <w:r w:rsidR="005461F1"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5755173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10C28C23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1286C8A6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7CC490B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always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@(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posedge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I_sys_clk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</w:p>
    <w:p w14:paraId="531B0270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4E395B8D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097A1A66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2C537D4B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&lt;=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36</w:t>
      </w:r>
      <w:r>
        <w:rPr>
          <w:rStyle w:val="hljs-attribute"/>
          <w:rFonts w:ascii="Consolas" w:hAnsi="Consolas"/>
          <w:color w:val="50A14F"/>
          <w:sz w:val="21"/>
          <w:szCs w:val="21"/>
          <w:shd w:val="clear" w:color="auto" w:fill="F6F8FA"/>
        </w:rPr>
        <w:t>'d0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9FA6F9B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37983A1E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else</w:t>
      </w:r>
    </w:p>
    <w:p w14:paraId="65FA5C33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begin</w:t>
      </w:r>
    </w:p>
    <w:p w14:paraId="50AFFF6C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&lt;= R_data1*R_data2;</w:t>
      </w:r>
    </w:p>
    <w:p w14:paraId="0AE6A57C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4D6731F4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end</w:t>
      </w:r>
    </w:p>
    <w:p w14:paraId="0AF4486B" w14:textId="77777777" w:rsidR="005461F1" w:rsidRDefault="005461F1" w:rsidP="005437A2">
      <w:pPr>
        <w:pStyle w:val="HTML"/>
        <w:shd w:val="clear" w:color="auto" w:fill="F6F8FA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88ADE20" w14:textId="77777777" w:rsidR="005461F1" w:rsidRDefault="005461F1" w:rsidP="005437A2">
      <w:pPr>
        <w:pStyle w:val="HTML"/>
        <w:shd w:val="clear" w:color="auto" w:fill="F6F8FA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endmodule</w:t>
      </w:r>
      <w:proofErr w:type="spellEnd"/>
    </w:p>
    <w:p w14:paraId="627866BC" w14:textId="77777777" w:rsidR="005437A2" w:rsidRDefault="005437A2" w:rsidP="005437A2">
      <w:pPr>
        <w:pStyle w:val="a4"/>
        <w:spacing w:beforeLines="50" w:before="156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同步复位</w:t>
      </w:r>
    </w:p>
    <w:p w14:paraId="400A36D4" w14:textId="77777777" w:rsidR="005437A2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16AF4012" wp14:editId="5C39BA05">
            <wp:extent cx="3361690" cy="1093470"/>
            <wp:effectExtent l="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3882" w14:textId="77777777" w:rsidR="005437A2" w:rsidRDefault="005461F1" w:rsidP="005437A2">
      <w:pPr>
        <w:pStyle w:val="a4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异步复位，多使用了</w:t>
      </w:r>
      <w:r>
        <w:rPr>
          <w:rFonts w:ascii="Arial" w:hAnsi="Arial" w:cs="Arial"/>
          <w:color w:val="4D4D4D"/>
          <w:sz w:val="27"/>
          <w:szCs w:val="27"/>
        </w:rPr>
        <w:t>35</w:t>
      </w:r>
      <w:r>
        <w:rPr>
          <w:rFonts w:ascii="Arial" w:hAnsi="Arial" w:cs="Arial"/>
          <w:color w:val="4D4D4D"/>
          <w:sz w:val="27"/>
          <w:szCs w:val="27"/>
        </w:rPr>
        <w:t>个</w:t>
      </w:r>
      <w:r>
        <w:rPr>
          <w:rFonts w:ascii="Arial" w:hAnsi="Arial" w:cs="Arial"/>
          <w:color w:val="4D4D4D"/>
          <w:sz w:val="27"/>
          <w:szCs w:val="27"/>
        </w:rPr>
        <w:t>FF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>18</w:t>
      </w:r>
      <w:r>
        <w:rPr>
          <w:rFonts w:ascii="Arial" w:hAnsi="Arial" w:cs="Arial"/>
          <w:color w:val="4D4D4D"/>
          <w:sz w:val="27"/>
          <w:szCs w:val="27"/>
        </w:rPr>
        <w:t>个</w:t>
      </w:r>
      <w:r>
        <w:rPr>
          <w:rFonts w:ascii="Arial" w:hAnsi="Arial" w:cs="Arial"/>
          <w:color w:val="4D4D4D"/>
          <w:sz w:val="27"/>
          <w:szCs w:val="27"/>
        </w:rPr>
        <w:t>LUT</w:t>
      </w:r>
    </w:p>
    <w:p w14:paraId="3512B6BB" w14:textId="77777777" w:rsidR="005461F1" w:rsidRDefault="005461F1" w:rsidP="005461F1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lastRenderedPageBreak/>
        <w:drawing>
          <wp:inline distT="0" distB="0" distL="0" distR="0" wp14:anchorId="2DA23699" wp14:editId="43154AD2">
            <wp:extent cx="3334385" cy="103505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062B" w14:textId="77777777" w:rsidR="005461F1" w:rsidRPr="005461F1" w:rsidRDefault="005461F1" w:rsidP="00FD239C">
      <w:pPr>
        <w:widowControl/>
        <w:rPr>
          <w:rFonts w:ascii="Times New Roman" w:eastAsia="宋体" w:hAnsi="Times New Roman" w:cs="Times New Roman"/>
          <w:sz w:val="24"/>
          <w:szCs w:val="24"/>
        </w:rPr>
      </w:pPr>
    </w:p>
    <w:sectPr w:rsidR="005461F1" w:rsidRPr="0054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7DAB" w14:textId="77777777" w:rsidR="004F53B6" w:rsidRDefault="004F53B6" w:rsidP="0074232C">
      <w:r>
        <w:separator/>
      </w:r>
    </w:p>
  </w:endnote>
  <w:endnote w:type="continuationSeparator" w:id="0">
    <w:p w14:paraId="0FBEACE2" w14:textId="77777777" w:rsidR="004F53B6" w:rsidRDefault="004F53B6" w:rsidP="0074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9A6C" w14:textId="77777777" w:rsidR="004F53B6" w:rsidRDefault="004F53B6" w:rsidP="0074232C">
      <w:r>
        <w:separator/>
      </w:r>
    </w:p>
  </w:footnote>
  <w:footnote w:type="continuationSeparator" w:id="0">
    <w:p w14:paraId="5F7B01FB" w14:textId="77777777" w:rsidR="004F53B6" w:rsidRDefault="004F53B6" w:rsidP="0074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455"/>
    <w:multiLevelType w:val="multilevel"/>
    <w:tmpl w:val="97A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1C0E"/>
    <w:multiLevelType w:val="multilevel"/>
    <w:tmpl w:val="17B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755D"/>
    <w:multiLevelType w:val="multilevel"/>
    <w:tmpl w:val="65E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84599"/>
    <w:multiLevelType w:val="multilevel"/>
    <w:tmpl w:val="7B8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44997">
    <w:abstractNumId w:val="3"/>
  </w:num>
  <w:num w:numId="2" w16cid:durableId="1979608631">
    <w:abstractNumId w:val="2"/>
  </w:num>
  <w:num w:numId="3" w16cid:durableId="1709649602">
    <w:abstractNumId w:val="0"/>
  </w:num>
  <w:num w:numId="4" w16cid:durableId="33931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C2"/>
    <w:rsid w:val="0001074D"/>
    <w:rsid w:val="00027D0C"/>
    <w:rsid w:val="00152A24"/>
    <w:rsid w:val="00187643"/>
    <w:rsid w:val="001F3C79"/>
    <w:rsid w:val="00224B7B"/>
    <w:rsid w:val="00231E88"/>
    <w:rsid w:val="0038544C"/>
    <w:rsid w:val="00404249"/>
    <w:rsid w:val="00473E33"/>
    <w:rsid w:val="00480EEA"/>
    <w:rsid w:val="004C14B5"/>
    <w:rsid w:val="004F53B6"/>
    <w:rsid w:val="00533454"/>
    <w:rsid w:val="005437A2"/>
    <w:rsid w:val="005461F1"/>
    <w:rsid w:val="00570873"/>
    <w:rsid w:val="00594F69"/>
    <w:rsid w:val="005B21C8"/>
    <w:rsid w:val="005D53C9"/>
    <w:rsid w:val="00605D69"/>
    <w:rsid w:val="006A4872"/>
    <w:rsid w:val="0074232C"/>
    <w:rsid w:val="00823F38"/>
    <w:rsid w:val="0084254E"/>
    <w:rsid w:val="00926D10"/>
    <w:rsid w:val="00B56CE2"/>
    <w:rsid w:val="00B8444A"/>
    <w:rsid w:val="00B86E45"/>
    <w:rsid w:val="00CF78C2"/>
    <w:rsid w:val="00D8076E"/>
    <w:rsid w:val="00DB30AA"/>
    <w:rsid w:val="00FB0DA8"/>
    <w:rsid w:val="00F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A3C55"/>
  <w15:chartTrackingRefBased/>
  <w15:docId w15:val="{FE017EFC-2F58-4691-ACB9-3329313F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78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78C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F78C2"/>
    <w:rPr>
      <w:color w:val="0000FF"/>
      <w:u w:val="single"/>
    </w:rPr>
  </w:style>
  <w:style w:type="character" w:customStyle="1" w:styleId="time">
    <w:name w:val="time"/>
    <w:basedOn w:val="a0"/>
    <w:rsid w:val="00CF78C2"/>
  </w:style>
  <w:style w:type="character" w:customStyle="1" w:styleId="read-count">
    <w:name w:val="read-count"/>
    <w:basedOn w:val="a0"/>
    <w:rsid w:val="00CF78C2"/>
  </w:style>
  <w:style w:type="character" w:customStyle="1" w:styleId="name">
    <w:name w:val="name"/>
    <w:basedOn w:val="a0"/>
    <w:rsid w:val="00CF78C2"/>
  </w:style>
  <w:style w:type="character" w:customStyle="1" w:styleId="get-collection">
    <w:name w:val="get-collection"/>
    <w:basedOn w:val="a0"/>
    <w:rsid w:val="00CF78C2"/>
  </w:style>
  <w:style w:type="character" w:customStyle="1" w:styleId="label">
    <w:name w:val="label"/>
    <w:basedOn w:val="a0"/>
    <w:rsid w:val="00CF78C2"/>
  </w:style>
  <w:style w:type="paragraph" w:styleId="a4">
    <w:name w:val="Normal (Web)"/>
    <w:basedOn w:val="a"/>
    <w:uiPriority w:val="99"/>
    <w:unhideWhenUsed/>
    <w:rsid w:val="00CF7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78C2"/>
    <w:rPr>
      <w:b/>
      <w:bCs/>
    </w:rPr>
  </w:style>
  <w:style w:type="character" w:styleId="a6">
    <w:name w:val="Emphasis"/>
    <w:basedOn w:val="a0"/>
    <w:uiPriority w:val="20"/>
    <w:qFormat/>
    <w:rsid w:val="00CF78C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24B7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4B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807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D8076E"/>
  </w:style>
  <w:style w:type="paragraph" w:styleId="HTML">
    <w:name w:val="HTML Preformatted"/>
    <w:basedOn w:val="a"/>
    <w:link w:val="HTML0"/>
    <w:uiPriority w:val="99"/>
    <w:semiHidden/>
    <w:unhideWhenUsed/>
    <w:rsid w:val="00D80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7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61F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5461F1"/>
  </w:style>
  <w:style w:type="character" w:customStyle="1" w:styleId="hljs-keyword">
    <w:name w:val="hljs-keyword"/>
    <w:basedOn w:val="a0"/>
    <w:rsid w:val="005461F1"/>
  </w:style>
  <w:style w:type="character" w:customStyle="1" w:styleId="hljs-number">
    <w:name w:val="hljs-number"/>
    <w:basedOn w:val="a0"/>
    <w:rsid w:val="005461F1"/>
  </w:style>
  <w:style w:type="character" w:customStyle="1" w:styleId="hljs-comment">
    <w:name w:val="hljs-comment"/>
    <w:basedOn w:val="a0"/>
    <w:rsid w:val="005461F1"/>
  </w:style>
  <w:style w:type="character" w:customStyle="1" w:styleId="hljs-attribute">
    <w:name w:val="hljs-attribute"/>
    <w:basedOn w:val="a0"/>
    <w:rsid w:val="005461F1"/>
  </w:style>
  <w:style w:type="paragraph" w:styleId="a9">
    <w:name w:val="header"/>
    <w:basedOn w:val="a"/>
    <w:link w:val="aa"/>
    <w:uiPriority w:val="99"/>
    <w:unhideWhenUsed/>
    <w:rsid w:val="00742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4232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4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4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503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22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388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58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0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9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132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4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3458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46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log.csdn.net/shanekong/article/details/44834381?utm_medium=distribute.pc_relevant.none-task-blog-BlogCommendFromMachineLearnPai2-2.pc_relevant_is_cache&amp;depth_1-utm_source=distribute.pc_relevant.none-task-blog-BlogCommendFromMachineLearnPai2-2.pc_relevant_is_cach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xilinx.eetrend.com/d6-xilinx/article/2013-07/4343.html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ninghechuan/p/9969879.html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hyperlink" Target="https://www.eetimes.com/document.asp?doc_id=127899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</Pages>
  <Words>1482</Words>
  <Characters>8453</Characters>
  <Application>Microsoft Office Word</Application>
  <DocSecurity>0</DocSecurity>
  <Lines>70</Lines>
  <Paragraphs>19</Paragraphs>
  <ScaleCrop>false</ScaleCrop>
  <Company>神州网信技术有限公司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王 昱</cp:lastModifiedBy>
  <cp:revision>13</cp:revision>
  <cp:lastPrinted>2020-11-14T07:37:00Z</cp:lastPrinted>
  <dcterms:created xsi:type="dcterms:W3CDTF">2020-11-14T03:51:00Z</dcterms:created>
  <dcterms:modified xsi:type="dcterms:W3CDTF">2022-11-05T07:32:00Z</dcterms:modified>
</cp:coreProperties>
</file>