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69B3" w14:textId="77777777" w:rsidR="00C32EF7" w:rsidRPr="00C32EF7" w:rsidRDefault="00C32EF7" w:rsidP="00C32EF7">
      <w:pPr>
        <w:widowControl/>
        <w:spacing w:before="300" w:after="150"/>
        <w:jc w:val="center"/>
        <w:outlineLvl w:val="0"/>
        <w:rPr>
          <w:rFonts w:ascii="inherit" w:eastAsia="宋体" w:hAnsi="inherit" w:cs="宋体" w:hint="eastAsia"/>
          <w:kern w:val="36"/>
          <w:sz w:val="54"/>
          <w:szCs w:val="54"/>
        </w:rPr>
      </w:pPr>
      <w:r w:rsidRPr="00C32EF7">
        <w:rPr>
          <w:rFonts w:ascii="inherit" w:eastAsia="宋体" w:hAnsi="inherit" w:cs="宋体" w:hint="eastAsia"/>
          <w:kern w:val="36"/>
          <w:sz w:val="54"/>
          <w:szCs w:val="54"/>
        </w:rPr>
        <w:fldChar w:fldCharType="begin"/>
      </w:r>
      <w:r w:rsidRPr="00C32EF7">
        <w:rPr>
          <w:rFonts w:ascii="inherit" w:eastAsia="宋体" w:hAnsi="inherit" w:cs="宋体" w:hint="eastAsia"/>
          <w:kern w:val="36"/>
          <w:sz w:val="54"/>
          <w:szCs w:val="54"/>
        </w:rPr>
        <w:instrText xml:space="preserve"> HYPERLINK "http://guqian110.github.io/pages/2014/07/09/parameterization_modeling_in_veriog.html" \o "Permalink to Verilog </w:instrText>
      </w:r>
      <w:r w:rsidRPr="00C32EF7">
        <w:rPr>
          <w:rFonts w:ascii="inherit" w:eastAsia="宋体" w:hAnsi="inherit" w:cs="宋体" w:hint="eastAsia"/>
          <w:kern w:val="36"/>
          <w:sz w:val="54"/>
          <w:szCs w:val="54"/>
        </w:rPr>
        <w:instrText>中的参数化建模</w:instrText>
      </w:r>
      <w:r w:rsidRPr="00C32EF7">
        <w:rPr>
          <w:rFonts w:ascii="inherit" w:eastAsia="宋体" w:hAnsi="inherit" w:cs="宋体" w:hint="eastAsia"/>
          <w:kern w:val="36"/>
          <w:sz w:val="54"/>
          <w:szCs w:val="54"/>
        </w:rPr>
        <w:instrText xml:space="preserve">" </w:instrText>
      </w:r>
      <w:r w:rsidRPr="00C32EF7">
        <w:rPr>
          <w:rFonts w:ascii="inherit" w:eastAsia="宋体" w:hAnsi="inherit" w:cs="宋体" w:hint="eastAsia"/>
          <w:kern w:val="36"/>
          <w:sz w:val="54"/>
          <w:szCs w:val="54"/>
        </w:rPr>
        <w:fldChar w:fldCharType="separate"/>
      </w:r>
      <w:r w:rsidRPr="00C32EF7">
        <w:rPr>
          <w:rFonts w:ascii="inherit" w:eastAsia="宋体" w:hAnsi="inherit" w:cs="宋体"/>
          <w:color w:val="0000FF"/>
          <w:kern w:val="36"/>
          <w:sz w:val="54"/>
          <w:szCs w:val="54"/>
          <w:u w:val="single"/>
        </w:rPr>
        <w:t>Verilog</w:t>
      </w:r>
      <w:r w:rsidRPr="00C32EF7">
        <w:rPr>
          <w:rFonts w:ascii="inherit" w:eastAsia="宋体" w:hAnsi="inherit" w:cs="宋体"/>
          <w:color w:val="0000FF"/>
          <w:kern w:val="36"/>
          <w:sz w:val="54"/>
          <w:szCs w:val="54"/>
          <w:u w:val="single"/>
        </w:rPr>
        <w:t>中的参数化建模</w:t>
      </w:r>
      <w:r w:rsidRPr="00C32EF7">
        <w:rPr>
          <w:rFonts w:ascii="inherit" w:eastAsia="宋体" w:hAnsi="inherit" w:cs="宋体" w:hint="eastAsia"/>
          <w:kern w:val="36"/>
          <w:sz w:val="54"/>
          <w:szCs w:val="54"/>
        </w:rPr>
        <w:fldChar w:fldCharType="end"/>
      </w:r>
    </w:p>
    <w:p w14:paraId="23CEB9D1" w14:textId="77777777" w:rsidR="00C32EF7" w:rsidRDefault="00C32EF7" w:rsidP="00C32EF7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FFFFFF"/>
          <w:kern w:val="0"/>
          <w:sz w:val="20"/>
          <w:szCs w:val="20"/>
          <w:shd w:val="clear" w:color="auto" w:fill="999999"/>
        </w:rPr>
        <w:t>Date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 Wed 09 July 2014 </w:t>
      </w:r>
      <w:r w:rsidRPr="00C32EF7">
        <w:rPr>
          <w:rFonts w:ascii="Helvetica" w:eastAsia="宋体" w:hAnsi="Helvetica" w:cs="Helvetica"/>
          <w:b/>
          <w:bCs/>
          <w:color w:val="FFFFFF"/>
          <w:kern w:val="0"/>
          <w:sz w:val="20"/>
          <w:szCs w:val="20"/>
          <w:shd w:val="clear" w:color="auto" w:fill="999999"/>
        </w:rPr>
        <w:t>Tags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7" w:history="1">
        <w:r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parameterization</w:t>
        </w:r>
      </w:hyperlink>
    </w:p>
    <w:p w14:paraId="4CBB4CD5" w14:textId="77777777" w:rsidR="00C32EF7" w:rsidRDefault="00000000" w:rsidP="00C32EF7">
      <w:pPr>
        <w:widowControl/>
        <w:shd w:val="clear" w:color="auto" w:fill="FFFFFF"/>
        <w:jc w:val="center"/>
      </w:pPr>
      <w:hyperlink r:id="rId8" w:history="1">
        <w:r w:rsidR="00C32EF7">
          <w:rPr>
            <w:rStyle w:val="a3"/>
          </w:rPr>
          <w:t>http://guqian110.github.io/pages/2014/07/09/parameterization_modeling_in_veriog.html</w:t>
        </w:r>
      </w:hyperlink>
    </w:p>
    <w:p w14:paraId="487F7347" w14:textId="77777777" w:rsidR="00C32EF7" w:rsidRPr="00C32EF7" w:rsidRDefault="00C32EF7" w:rsidP="00C32EF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C7633D9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写软件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程序一样，我们也希望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Verilog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的模块也可以重利用。要使模块可以重复利用，关键就在于避免硬编码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(hard literal)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，使模块参数化。</w:t>
      </w:r>
    </w:p>
    <w:p w14:paraId="3DAFE97E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参数化建模的好处是可以使代码清晰，便于后续维护和修改。</w:t>
      </w:r>
    </w:p>
    <w:p w14:paraId="209D6290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Verilog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的参数化建模是有一定限制的，它的参数值是编译时计算的，不会引入任何实际的硬件电路。参数必须在编译时确定值。也就是说</w:t>
      </w:r>
      <w:r w:rsidRPr="00AC51C4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只能达到动态编译，固态运行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，而非软件的动态编译，动态运行。</w:t>
      </w:r>
    </w:p>
    <w:p w14:paraId="50DAF558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这主要是因为它是描述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(Description)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硬件的语言，而非软件设计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(Design)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语言。</w:t>
      </w:r>
    </w:p>
    <w:p w14:paraId="7B03124C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比如一个计数器，我们可以设置一个参数来指定它的计数周期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动态编译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，但是这个计数周期在综合之后就是固定值了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固态运行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，不能在运行的时候动态地改为另外一个值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除非电路综合时同时产生了多个计数器，这种情况不算真正意义上的动态运行，而且也达不到真正意义上的动态运行，因为不可能把所有可能的计数器都实现了备用，耗费资源而且没有实际意义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FE1EBF0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参数化建模的主要目的是：</w:t>
      </w:r>
    </w:p>
    <w:p w14:paraId="5925399E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C51C4">
        <w:rPr>
          <w:rFonts w:ascii="Helvetica" w:eastAsia="宋体" w:hAnsi="Helvetica" w:cs="Helvetica"/>
          <w:b/>
          <w:bCs/>
          <w:color w:val="333333"/>
          <w:kern w:val="0"/>
          <w:szCs w:val="21"/>
          <w:highlight w:val="yellow"/>
        </w:rPr>
        <w:t>提高模块的通用性，只需要修改参数，不用修改其他代码就可以适用于不同的环境中。</w:t>
      </w:r>
    </w:p>
    <w:p w14:paraId="04203DAA" w14:textId="77777777" w:rsidR="00C32EF7" w:rsidRPr="005B0E26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总结一下我找到的资料，具体的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参数化建模方法一共就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3 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种：</w:t>
      </w:r>
    </w:p>
    <w:p w14:paraId="63EA5F5F" w14:textId="77777777" w:rsidR="00C32EF7" w:rsidRPr="005B0E26" w:rsidRDefault="00C32EF7" w:rsidP="00C32EF7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5B0E26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`define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 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宏定义</w:t>
      </w:r>
    </w:p>
    <w:p w14:paraId="3159BDB1" w14:textId="77777777" w:rsidR="00C32EF7" w:rsidRPr="005B0E26" w:rsidRDefault="00C32EF7" w:rsidP="00C32EF7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5B0E26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parameter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 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模块参数化</w:t>
      </w:r>
    </w:p>
    <w:p w14:paraId="5ACF04A5" w14:textId="77777777" w:rsidR="00C32EF7" w:rsidRPr="005B0E26" w:rsidRDefault="00C32EF7" w:rsidP="00C32EF7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5B0E26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`ifdef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 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等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条件编译</w:t>
      </w:r>
    </w:p>
    <w:p w14:paraId="52F20382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下面详细说明</w:t>
      </w:r>
    </w:p>
    <w:p w14:paraId="297D7CB4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E25BD23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</w:rPr>
      </w:pPr>
      <w:r w:rsidRPr="00C32EF7">
        <w:rPr>
          <w:rFonts w:ascii="inherit" w:eastAsia="宋体" w:hAnsi="inherit" w:cs="Helvetica"/>
          <w:color w:val="333333"/>
          <w:kern w:val="0"/>
          <w:sz w:val="45"/>
          <w:szCs w:val="45"/>
        </w:rPr>
        <w:t>Define Macro Substitution</w:t>
      </w:r>
    </w:p>
    <w:p w14:paraId="18D5C6F4" w14:textId="77777777" w:rsidR="00C32EF7" w:rsidRPr="00C32EF7" w:rsidRDefault="00000000" w:rsidP="00C32EF7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30FFF344">
          <v:rect id="_x0000_i1025" style="width:0;height:0" o:hralign="center" o:hrstd="t" o:hr="t" fillcolor="#a0a0a0" stroked="f"/>
        </w:pict>
      </w:r>
    </w:p>
    <w:p w14:paraId="5C3E2CF2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`define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是编译器指令，功能是全局宏定义的文本代替。它类似于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C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语言中的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#define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，用法如下：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2363"/>
      </w:tblGrid>
      <w:tr w:rsidR="00C32EF7" w:rsidRPr="00C32EF7" w14:paraId="1BD65412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F237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  <w:p w14:paraId="6F1181F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  <w:p w14:paraId="0DB4083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3</w:t>
            </w:r>
          </w:p>
          <w:p w14:paraId="4EAB3EC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lastRenderedPageBreak/>
              <w:t>4</w:t>
            </w:r>
          </w:p>
          <w:p w14:paraId="1A953A1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2EC6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lastRenderedPageBreak/>
              <w:t>// define</w:t>
            </w:r>
          </w:p>
          <w:p w14:paraId="4194406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`define     WORD_REG    reg     [31:0]</w:t>
            </w:r>
          </w:p>
          <w:p w14:paraId="6F76809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3030C36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lastRenderedPageBreak/>
              <w:t>// using</w:t>
            </w:r>
          </w:p>
          <w:p w14:paraId="59C6160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`WORD_REG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reg32;</w:t>
            </w:r>
          </w:p>
          <w:p w14:paraId="1F47AD76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086405F7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Problem</w:t>
      </w:r>
    </w:p>
    <w:p w14:paraId="00459CE4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`define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定义的宏的作用域是全局的，这种机制会导致两个问题</w:t>
      </w:r>
    </w:p>
    <w:p w14:paraId="09A0873C" w14:textId="77777777" w:rsidR="00C32EF7" w:rsidRPr="00C32EF7" w:rsidRDefault="00C32EF7" w:rsidP="00C32EF7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可能会有在不同文件中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发生重定义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的问题</w:t>
      </w:r>
    </w:p>
    <w:p w14:paraId="6E70C94F" w14:textId="77777777" w:rsidR="00C32EF7" w:rsidRPr="00C32EF7" w:rsidRDefault="00C32EF7" w:rsidP="00C32EF7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编译顺序有要求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file-order dependent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，必须确保使用前，宏定义有效，所以每个使用到宏定义的源文件必须包含这个头文件，这会导致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多重包含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的问题。</w:t>
      </w:r>
    </w:p>
    <w:p w14:paraId="77E7D2F9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Solution</w:t>
      </w:r>
    </w:p>
    <w:p w14:paraId="1395921F" w14:textId="77777777" w:rsidR="00C32EF7" w:rsidRPr="00C32EF7" w:rsidRDefault="00C32EF7" w:rsidP="00C32EF7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对于第一个问题，尽可能把所有的宏定义放在同一个头文件中，比如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"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global_define.vh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"</w:t>
      </w:r>
    </w:p>
    <w:p w14:paraId="6C1365E2" w14:textId="77777777" w:rsidR="00C32EF7" w:rsidRPr="00C32EF7" w:rsidRDefault="00C32EF7" w:rsidP="00C32EF7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对于第二个问题，和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C++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类似，头文件应该使用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头文件保护符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tbl>
      <w:tblPr>
        <w:tblW w:w="121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11693"/>
      </w:tblGrid>
      <w:tr w:rsidR="00C32EF7" w:rsidRPr="00C32EF7" w14:paraId="0F715041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878E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  <w:p w14:paraId="7482FBA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  <w:p w14:paraId="5FFDF9C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3</w:t>
            </w:r>
          </w:p>
          <w:p w14:paraId="2D654BA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4</w:t>
            </w:r>
          </w:p>
          <w:p w14:paraId="2213E3C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5</w:t>
            </w:r>
          </w:p>
          <w:p w14:paraId="701696F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A991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global_define.vh</w:t>
            </w:r>
            <w:proofErr w:type="spell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 xml:space="preserve"> head file</w:t>
            </w:r>
          </w:p>
          <w:p w14:paraId="04BFB78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</w:t>
            </w: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ifndef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GLOBAL_DEFINE_VH</w:t>
            </w:r>
          </w:p>
          <w:p w14:paraId="49F0D4B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 xml:space="preserve">    `define     MAX = 8</w:t>
            </w:r>
          </w:p>
          <w:p w14:paraId="371E4BE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 xml:space="preserve">    `define     SIZE = 4</w:t>
            </w:r>
          </w:p>
          <w:p w14:paraId="205380D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...</w:t>
            </w:r>
          </w:p>
          <w:p w14:paraId="3E82855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</w:t>
            </w: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enif</w:t>
            </w:r>
            <w:proofErr w:type="spellEnd"/>
          </w:p>
          <w:p w14:paraId="3042D850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09208344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C32EF7">
        <w:rPr>
          <w:rFonts w:ascii="inherit" w:eastAsia="宋体" w:hAnsi="inherit" w:cs="Helvetica"/>
          <w:color w:val="333333"/>
          <w:kern w:val="0"/>
          <w:sz w:val="36"/>
          <w:szCs w:val="36"/>
        </w:rPr>
        <w:t>Guideline</w:t>
      </w:r>
    </w:p>
    <w:p w14:paraId="3F587D47" w14:textId="77777777" w:rsidR="00C32EF7" w:rsidRPr="00C32EF7" w:rsidRDefault="00C32EF7" w:rsidP="00C32EF7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只有那些要求有全局作用域、并且在其他地方不会被修改的常量才用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define 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来定义</w:t>
      </w:r>
    </w:p>
    <w:p w14:paraId="40CAE1C3" w14:textId="77777777" w:rsidR="00C32EF7" w:rsidRPr="00C32EF7" w:rsidRDefault="00C32EF7" w:rsidP="00C32EF7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对于那些只限于模块内的常量，不要使用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define</w:t>
      </w:r>
    </w:p>
    <w:p w14:paraId="4243CEEE" w14:textId="77777777" w:rsidR="00C32EF7" w:rsidRPr="00C32EF7" w:rsidRDefault="00C32EF7" w:rsidP="00C32EF7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尽可能将所有的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define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都放在同一个文件中，然后在编译时先读取这个文件</w:t>
      </w:r>
    </w:p>
    <w:p w14:paraId="3E66592D" w14:textId="77777777" w:rsidR="00C32EF7" w:rsidRPr="005B0E26" w:rsidRDefault="00C32EF7" w:rsidP="00C32EF7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  <w:highlight w:val="yellow"/>
        </w:rPr>
      </w:pP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不要使用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 </w:t>
      </w:r>
      <w:r w:rsidRPr="005B0E26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`</w:t>
      </w:r>
      <w:proofErr w:type="spellStart"/>
      <w:r w:rsidRPr="005B0E26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undef</w:t>
      </w:r>
      <w:proofErr w:type="spellEnd"/>
    </w:p>
    <w:p w14:paraId="7777EF95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</w:rPr>
      </w:pPr>
      <w:r w:rsidRPr="00C32EF7">
        <w:rPr>
          <w:rFonts w:ascii="inherit" w:eastAsia="宋体" w:hAnsi="inherit" w:cs="Helvetica"/>
          <w:color w:val="333333"/>
          <w:kern w:val="0"/>
          <w:sz w:val="45"/>
          <w:szCs w:val="45"/>
        </w:rPr>
        <w:t>Parameter</w:t>
      </w:r>
    </w:p>
    <w:p w14:paraId="4F2F17F8" w14:textId="77777777" w:rsidR="00C32EF7" w:rsidRPr="00C32EF7" w:rsidRDefault="00000000" w:rsidP="00C32EF7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66243238">
          <v:rect id="_x0000_i1026" style="width:0;height:0" o:hralign="center" o:hrstd="t" o:hr="t" fillcolor="#a0a0a0" stroked="f"/>
        </w:pict>
      </w:r>
    </w:p>
    <w:p w14:paraId="5CB77436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FF0000"/>
          <w:kern w:val="0"/>
          <w:sz w:val="36"/>
          <w:szCs w:val="36"/>
        </w:rPr>
      </w:pPr>
      <w:r w:rsidRPr="00C32EF7">
        <w:rPr>
          <w:rFonts w:ascii="inherit" w:eastAsia="宋体" w:hAnsi="inherit" w:cs="Helvetica"/>
          <w:color w:val="FF0000"/>
          <w:kern w:val="0"/>
          <w:sz w:val="36"/>
          <w:szCs w:val="36"/>
        </w:rPr>
        <w:t>Parameter</w:t>
      </w:r>
    </w:p>
    <w:p w14:paraId="04F223C5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应该避免硬编码设计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hard literal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，使用参数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parameter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来代替。举个例子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2322"/>
      </w:tblGrid>
      <w:tr w:rsidR="00C32EF7" w:rsidRPr="00C32EF7" w14:paraId="5285346A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30279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  <w:p w14:paraId="0392C7D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  <w:p w14:paraId="3109E59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lastRenderedPageBreak/>
              <w:t>3</w:t>
            </w:r>
          </w:p>
          <w:p w14:paraId="63BA95B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4</w:t>
            </w:r>
          </w:p>
          <w:p w14:paraId="080DA97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5</w:t>
            </w:r>
          </w:p>
          <w:p w14:paraId="0F2A8E2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6</w:t>
            </w:r>
          </w:p>
          <w:p w14:paraId="6E9D0F5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7</w:t>
            </w:r>
          </w:p>
          <w:p w14:paraId="1A616E6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4D5C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lastRenderedPageBreak/>
              <w:t>// use parameter</w:t>
            </w:r>
          </w:p>
          <w:p w14:paraId="4E194EB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parameter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SIZE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8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,</w:t>
            </w:r>
          </w:p>
          <w:p w14:paraId="3BEE8BA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MAX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10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496FEA6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657FFA0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reg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 [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SIZE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-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: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0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]     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din_r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79A800D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3D34FC3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NOT use hard literal</w:t>
            </w:r>
          </w:p>
          <w:p w14:paraId="34BCA82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reg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 [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7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: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0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]    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din_r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448C3976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5B38AA76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proofErr w:type="spellStart"/>
      <w:r w:rsidRPr="00C32EF7">
        <w:rPr>
          <w:rFonts w:ascii="inherit" w:eastAsia="宋体" w:hAnsi="inherit" w:cs="Helvetica"/>
          <w:color w:val="333333"/>
          <w:kern w:val="0"/>
          <w:sz w:val="36"/>
          <w:szCs w:val="36"/>
        </w:rPr>
        <w:lastRenderedPageBreak/>
        <w:t>Localparam</w:t>
      </w:r>
      <w:proofErr w:type="spellEnd"/>
    </w:p>
    <w:p w14:paraId="27F0568C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Verilog-2001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中添加了一个新的关键字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B0E26">
        <w:rPr>
          <w:rFonts w:ascii="Consolas" w:eastAsia="宋体" w:hAnsi="Consolas" w:cs="宋体"/>
          <w:color w:val="C7254E"/>
          <w:kern w:val="0"/>
          <w:sz w:val="20"/>
          <w:szCs w:val="20"/>
          <w:highlight w:val="yellow"/>
          <w:shd w:val="clear" w:color="auto" w:fill="F9F2F4"/>
        </w:rPr>
        <w:t>localparam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，用来定义模块内部的、不能被其他模块修改的局部常量，概念类似于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C++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class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protect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成员。</w:t>
      </w:r>
    </w:p>
    <w:p w14:paraId="4A34FEFE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虽然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localparam</w:t>
      </w:r>
      <w:proofErr w:type="spellEnd"/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不能被外部模块修改，但是它可以用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 xml:space="preserve"> parameter </w:t>
      </w:r>
      <w:r w:rsidRPr="005B0E2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来初始化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2137"/>
      </w:tblGrid>
      <w:tr w:rsidR="00C32EF7" w:rsidRPr="00C32EF7" w14:paraId="67BFED66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730B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  <w:p w14:paraId="7084992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50BE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parameter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N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8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38D7159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localparam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N1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N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-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2E64AFFB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49034B41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C32EF7">
        <w:rPr>
          <w:rFonts w:ascii="inherit" w:eastAsia="宋体" w:hAnsi="inherit" w:cs="Helvetica"/>
          <w:color w:val="333333"/>
          <w:kern w:val="0"/>
          <w:sz w:val="36"/>
          <w:szCs w:val="36"/>
        </w:rPr>
        <w:t>Parameter Redefinition</w:t>
      </w:r>
    </w:p>
    <w:p w14:paraId="1E6AD75B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Verilog-2001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出现之前，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Verilog-1995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中只有两种方法实现参数重定义：</w:t>
      </w:r>
    </w:p>
    <w:p w14:paraId="03D47044" w14:textId="77777777" w:rsidR="00C32EF7" w:rsidRPr="00C32EF7" w:rsidRDefault="00C32EF7" w:rsidP="00C32EF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#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符号，顺序列表重定义</w:t>
      </w:r>
    </w:p>
    <w:p w14:paraId="07E388A5" w14:textId="77777777" w:rsidR="00C32EF7" w:rsidRPr="00C32EF7" w:rsidRDefault="00C32EF7" w:rsidP="00C32EF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</w:p>
    <w:p w14:paraId="3EFDCE4D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逐个讨论</w:t>
      </w:r>
    </w:p>
    <w:p w14:paraId="29E027D5" w14:textId="77777777" w:rsidR="00C32EF7" w:rsidRPr="00C32EF7" w:rsidRDefault="00C32EF7" w:rsidP="00C32EF7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color w:val="FF0000"/>
          <w:kern w:val="0"/>
          <w:sz w:val="27"/>
          <w:szCs w:val="27"/>
        </w:rPr>
      </w:pPr>
      <w:r w:rsidRPr="00C32EF7">
        <w:rPr>
          <w:rFonts w:ascii="inherit" w:eastAsia="宋体" w:hAnsi="inherit" w:cs="Helvetica"/>
          <w:color w:val="FF0000"/>
          <w:kern w:val="0"/>
          <w:sz w:val="27"/>
          <w:szCs w:val="27"/>
        </w:rPr>
        <w:t xml:space="preserve">1. </w:t>
      </w:r>
      <w:proofErr w:type="spellStart"/>
      <w:r w:rsidRPr="00C32EF7">
        <w:rPr>
          <w:rFonts w:ascii="inherit" w:eastAsia="宋体" w:hAnsi="inherit" w:cs="Helvetica"/>
          <w:color w:val="FF0000"/>
          <w:kern w:val="0"/>
          <w:sz w:val="27"/>
          <w:szCs w:val="27"/>
        </w:rPr>
        <w:t>Uisng</w:t>
      </w:r>
      <w:proofErr w:type="spellEnd"/>
      <w:r w:rsidRPr="00C32EF7">
        <w:rPr>
          <w:rFonts w:ascii="inherit" w:eastAsia="宋体" w:hAnsi="inherit" w:cs="Helvetica"/>
          <w:color w:val="FF0000"/>
          <w:kern w:val="0"/>
          <w:sz w:val="27"/>
          <w:szCs w:val="27"/>
        </w:rPr>
        <w:t> </w:t>
      </w:r>
      <w:r w:rsidRPr="00C32EF7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9F2F4"/>
        </w:rPr>
        <w:t>#</w:t>
      </w:r>
    </w:p>
    <w:p w14:paraId="1764D146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Syntax</w:t>
      </w:r>
    </w:p>
    <w:p w14:paraId="11BD3B6E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举个栗子，模块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myreg</w:t>
      </w:r>
      <w:proofErr w:type="spellEnd"/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2284"/>
      </w:tblGrid>
      <w:tr w:rsidR="00C32EF7" w:rsidRPr="00C32EF7" w14:paraId="7EEDDF37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DAC0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  <w:p w14:paraId="72DC48F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  <w:p w14:paraId="07E7810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3</w:t>
            </w:r>
          </w:p>
          <w:p w14:paraId="574D88A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4</w:t>
            </w:r>
          </w:p>
          <w:p w14:paraId="547FBDA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5</w:t>
            </w:r>
          </w:p>
          <w:p w14:paraId="439C048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6FD8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module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myreg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(q, d,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);</w:t>
            </w:r>
          </w:p>
          <w:p w14:paraId="3119AE6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parameter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Trst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,</w:t>
            </w:r>
          </w:p>
          <w:p w14:paraId="4144E81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Tclk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,</w:t>
            </w:r>
          </w:p>
          <w:p w14:paraId="0B8843B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           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SIZE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4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059ADEB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...</w:t>
            </w:r>
          </w:p>
          <w:p w14:paraId="215F939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endmodule</w:t>
            </w:r>
          </w:p>
          <w:p w14:paraId="6AACB6CE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06992DC8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在上一层的模块中传递参数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例化这个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模块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"/>
        <w:gridCol w:w="12498"/>
      </w:tblGrid>
      <w:tr w:rsidR="00C32EF7" w:rsidRPr="00C32EF7" w14:paraId="6987DBB8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DFB3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lastRenderedPageBreak/>
              <w:t>1</w:t>
            </w:r>
          </w:p>
          <w:p w14:paraId="251C4C19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  <w:p w14:paraId="49A0150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3</w:t>
            </w:r>
          </w:p>
          <w:p w14:paraId="1D528A8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4</w:t>
            </w:r>
          </w:p>
          <w:p w14:paraId="029820C1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5</w:t>
            </w:r>
          </w:p>
          <w:p w14:paraId="212D2DD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4142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module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bad_warpper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(q, d,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</w:t>
            </w:r>
          </w:p>
          <w:p w14:paraId="17C7045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legal parameter passing</w:t>
            </w:r>
          </w:p>
          <w:p w14:paraId="48FEA9C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myreg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#(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,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1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,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8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 r1(.q(q), .d(d), .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(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), .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(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 );</w:t>
            </w:r>
          </w:p>
          <w:p w14:paraId="6CC493F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illegal parameter passing</w:t>
            </w:r>
          </w:p>
          <w:p w14:paraId="4C6CF53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myreg</w:t>
            </w:r>
            <w:proofErr w:type="spell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 xml:space="preserve"> #</w:t>
            </w:r>
            <w:proofErr w:type="gram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(,,</w:t>
            </w:r>
            <w:proofErr w:type="gram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8) r1(.q(q), .d(d), .</w:t>
            </w:r>
            <w:proofErr w:type="spell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(</w:t>
            </w:r>
            <w:proofErr w:type="spell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), .</w:t>
            </w:r>
            <w:proofErr w:type="spell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(</w:t>
            </w:r>
            <w:proofErr w:type="spellStart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) );</w:t>
            </w:r>
          </w:p>
          <w:p w14:paraId="0B084FA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endmodule</w:t>
            </w:r>
          </w:p>
          <w:p w14:paraId="58E5234B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1C051C21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</w:t>
      </w:r>
    </w:p>
    <w:p w14:paraId="0B14E240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虽然每次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例化都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要说明所有的参数值，但是比第二种方法好</w:t>
      </w:r>
    </w:p>
    <w:p w14:paraId="3B3876EF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</w:t>
      </w:r>
    </w:p>
    <w:p w14:paraId="003785D2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每次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例化都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要说明所有的参数值。</w:t>
      </w:r>
    </w:p>
    <w:p w14:paraId="6D157857" w14:textId="77777777" w:rsidR="00C32EF7" w:rsidRPr="00C32EF7" w:rsidRDefault="00C32EF7" w:rsidP="00C32EF7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color w:val="333333"/>
          <w:kern w:val="0"/>
          <w:sz w:val="27"/>
          <w:szCs w:val="27"/>
        </w:rPr>
      </w:pPr>
      <w:r w:rsidRPr="00C32EF7">
        <w:rPr>
          <w:rFonts w:ascii="inherit" w:eastAsia="宋体" w:hAnsi="inherit" w:cs="Helvetica"/>
          <w:color w:val="333333"/>
          <w:kern w:val="0"/>
          <w:sz w:val="27"/>
          <w:szCs w:val="27"/>
        </w:rPr>
        <w:t>2. Using </w:t>
      </w:r>
      <w:proofErr w:type="spellStart"/>
      <w:r w:rsidRPr="00C32EF7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defparam</w:t>
      </w:r>
      <w:proofErr w:type="spellEnd"/>
    </w:p>
    <w:p w14:paraId="6BB6A481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Syntax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2242"/>
      </w:tblGrid>
      <w:tr w:rsidR="00C32EF7" w:rsidRPr="00C32EF7" w14:paraId="6E55DC00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1DDA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2169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defparam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path.name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value;</w:t>
            </w:r>
          </w:p>
          <w:p w14:paraId="4A9918B6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6EE5DCB1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比如在上面的例子中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2181"/>
      </w:tblGrid>
      <w:tr w:rsidR="00C32EF7" w:rsidRPr="00C32EF7" w14:paraId="3ECB6CAA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0535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9C669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defparam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r1.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SIZE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F92672"/>
                <w:kern w:val="0"/>
                <w:sz w:val="20"/>
                <w:szCs w:val="20"/>
              </w:rPr>
              <w:t>=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8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;</w:t>
            </w:r>
          </w:p>
          <w:p w14:paraId="155D7E85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1D148004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</w:t>
      </w:r>
    </w:p>
    <w:p w14:paraId="367FCD28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可以放在任何文件的任何地方，不用再重复没有修改的参数值</w:t>
      </w:r>
    </w:p>
    <w:p w14:paraId="5FEE37BE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</w:t>
      </w:r>
    </w:p>
    <w:p w14:paraId="50DD676A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有这么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"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强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"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的功能，反而会导致一系列的问题</w:t>
      </w:r>
    </w:p>
    <w:p w14:paraId="58D51CDB" w14:textId="77777777" w:rsidR="00C32EF7" w:rsidRPr="00C32EF7" w:rsidRDefault="00C32EF7" w:rsidP="00C32EF7">
      <w:pPr>
        <w:widowControl/>
        <w:numPr>
          <w:ilvl w:val="0"/>
          <w:numId w:val="6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Hierarchical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02C0E51D" w14:textId="77777777" w:rsidR="00C32EF7" w:rsidRPr="00C32EF7" w:rsidRDefault="00C32EF7" w:rsidP="00C32EF7">
      <w:pPr>
        <w:widowControl/>
        <w:shd w:val="clear" w:color="auto" w:fill="FFFFFF"/>
        <w:spacing w:after="15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比如顶层模块使用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修改子模块的参数，子模块中又使用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修改顶层模块要传递进来的参数，形成一个环，这样子可能导致综合时不提示错误，但是结果与预期不符。</w:t>
      </w:r>
    </w:p>
    <w:p w14:paraId="3D223E0F" w14:textId="77777777" w:rsidR="00C32EF7" w:rsidRPr="00C32EF7" w:rsidRDefault="00C32EF7" w:rsidP="00C32EF7">
      <w:pPr>
        <w:widowControl/>
        <w:numPr>
          <w:ilvl w:val="0"/>
          <w:numId w:val="6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Multiple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defparams</w:t>
      </w:r>
      <w:proofErr w:type="spellEnd"/>
    </w:p>
    <w:p w14:paraId="65B3ABF4" w14:textId="77777777" w:rsidR="00C32EF7" w:rsidRPr="00C32EF7" w:rsidRDefault="00C32EF7" w:rsidP="00C32EF7">
      <w:pPr>
        <w:widowControl/>
        <w:shd w:val="clear" w:color="auto" w:fill="FFFFFF"/>
        <w:spacing w:after="15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单个文件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/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多个文件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中重复定义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，会有微妙的问题，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Verilog-1995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中没有定义这种现象，实际结果依赖于使用的综合工具。</w:t>
      </w:r>
    </w:p>
    <w:p w14:paraId="38D88CB4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有这么多缺点，所以在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2001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年之前，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Synopsys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是不支持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的，网上很多转载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的博客都说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是不可综合的，实际上在后来，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Synopsys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在压力之下添加了对其的支持。而我用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XST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也证明是支持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可综合。</w:t>
      </w:r>
    </w:p>
    <w:p w14:paraId="669A9FCB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综上原因，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Verilog Standards Group (VSG)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倡议大家抵制使用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，大神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Clifford E. Cummings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在论文中建议综合工具如果用户坚持使用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语句，必须添加以一个参数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+</w:t>
      </w:r>
      <w:proofErr w:type="spellStart"/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Iamstupid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14:paraId="54F116BF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520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"The Verilog compiler found a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statement in the source code at (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>file_name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/line#). To use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statements in the Verilog source code, you must include the switch +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>Iamstupid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on the command line which will degrade compiler performance and introduce potential problems but is bug-compatible with Verilog-1995 implementations.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statements can be replaced with named parameter redefinition as define by the IEEE Verilog-2001 standard."</w:t>
      </w:r>
    </w:p>
    <w:p w14:paraId="40027BB9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57082">
        <w:rPr>
          <w:rFonts w:ascii="Helvetica" w:eastAsia="宋体" w:hAnsi="Helvetica" w:cs="Helvetica"/>
          <w:color w:val="333333"/>
          <w:kern w:val="0"/>
          <w:szCs w:val="21"/>
        </w:rPr>
        <w:t>总结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一下，可以发现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Verilog-1995 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中的两种方法都不怎么好，显然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VSG 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也发现了这个问题，所以在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Verilog-2001 </w:t>
      </w:r>
      <w:r w:rsidRPr="00C32E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中，出现了第三种方法，并且墙裂推荐使用这种新方法。</w:t>
      </w:r>
    </w:p>
    <w:p w14:paraId="3A5135FC" w14:textId="77777777" w:rsidR="00C32EF7" w:rsidRPr="00C32EF7" w:rsidRDefault="00C32EF7" w:rsidP="00C32EF7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color w:val="FF0000"/>
          <w:kern w:val="0"/>
          <w:sz w:val="27"/>
          <w:szCs w:val="27"/>
        </w:rPr>
      </w:pPr>
      <w:r w:rsidRPr="00C32EF7">
        <w:rPr>
          <w:rFonts w:ascii="inherit" w:eastAsia="宋体" w:hAnsi="inherit" w:cs="Helvetica"/>
          <w:color w:val="FF0000"/>
          <w:kern w:val="0"/>
          <w:sz w:val="27"/>
          <w:szCs w:val="27"/>
        </w:rPr>
        <w:t>3. Using named parameter redefinition</w:t>
      </w:r>
    </w:p>
    <w:p w14:paraId="5890CCDA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Syntax</w:t>
      </w:r>
    </w:p>
    <w:p w14:paraId="460FABE6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类似于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模块例化时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端口连接的方式，比如上例中只想改变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SIZE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的值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12489"/>
      </w:tblGrid>
      <w:tr w:rsidR="00C32EF7" w:rsidRPr="00C32EF7" w14:paraId="5B9B628C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2753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69C1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myreg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#(.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SIZE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(</w:t>
            </w:r>
            <w:r w:rsidRPr="00C32EF7">
              <w:rPr>
                <w:rFonts w:ascii="Consolas" w:eastAsia="宋体" w:hAnsi="Consolas" w:cs="宋体"/>
                <w:color w:val="AE81FF"/>
                <w:kern w:val="0"/>
                <w:sz w:val="20"/>
                <w:szCs w:val="20"/>
              </w:rPr>
              <w:t>8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)) r1(.q(q), .d(d), .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(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clk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), .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(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rst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) );</w:t>
            </w:r>
          </w:p>
          <w:p w14:paraId="6EEED62D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73208BC5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</w:t>
      </w:r>
    </w:p>
    <w:p w14:paraId="429EE885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结合了前两种方法的有点，既显示说明了哪个参数值改变了，也将参数传递放在了实例化的语句中。这种方法是最干净的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(cleanest)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方法，不依赖于任何综合工具。</w:t>
      </w:r>
    </w:p>
    <w:p w14:paraId="654B1C24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Con</w:t>
      </w:r>
    </w:p>
    <w:p w14:paraId="0D838B84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貌似没有～</w:t>
      </w:r>
    </w:p>
    <w:p w14:paraId="0A8BF2CA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C32EF7">
        <w:rPr>
          <w:rFonts w:ascii="inherit" w:eastAsia="宋体" w:hAnsi="inherit" w:cs="Helvetica"/>
          <w:color w:val="333333"/>
          <w:kern w:val="0"/>
          <w:sz w:val="36"/>
          <w:szCs w:val="36"/>
        </w:rPr>
        <w:t>Guideline</w:t>
      </w:r>
    </w:p>
    <w:p w14:paraId="35EDECD3" w14:textId="77777777" w:rsidR="00C32EF7" w:rsidRPr="00C32EF7" w:rsidRDefault="00C32EF7" w:rsidP="00C32EF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不要使用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，应该使用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named parameter redefinition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3A33266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C32EF7">
        <w:rPr>
          <w:rFonts w:ascii="inherit" w:eastAsia="宋体" w:hAnsi="inherit" w:cs="Helvetica"/>
          <w:color w:val="333333"/>
          <w:kern w:val="0"/>
          <w:sz w:val="36"/>
          <w:szCs w:val="36"/>
        </w:rPr>
        <w:t>Example</w:t>
      </w:r>
    </w:p>
    <w:p w14:paraId="26D11B11" w14:textId="77777777" w:rsidR="00C32EF7" w:rsidRPr="00C32EF7" w:rsidRDefault="00C32EF7" w:rsidP="00C32EF7">
      <w:pPr>
        <w:widowControl/>
        <w:numPr>
          <w:ilvl w:val="0"/>
          <w:numId w:val="8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clock cycle definition</w:t>
      </w:r>
    </w:p>
    <w:p w14:paraId="3F0834DE" w14:textId="77777777" w:rsidR="00C32EF7" w:rsidRPr="00C32EF7" w:rsidRDefault="00C32EF7" w:rsidP="00C32EF7">
      <w:pPr>
        <w:widowControl/>
        <w:shd w:val="clear" w:color="auto" w:fill="FFFFFF"/>
        <w:spacing w:after="15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因为时钟是一个设计中最基本的常量，它不会在随着模块变化，所以应该用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`define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来定义，并且将它放在顶层的头文件中。</w:t>
      </w:r>
    </w:p>
    <w:p w14:paraId="38E0EC62" w14:textId="77777777" w:rsidR="00C32EF7" w:rsidRPr="00C32EF7" w:rsidRDefault="00C32EF7" w:rsidP="00C32EF7">
      <w:pPr>
        <w:widowControl/>
        <w:numPr>
          <w:ilvl w:val="0"/>
          <w:numId w:val="8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FSM</w:t>
      </w:r>
    </w:p>
    <w:p w14:paraId="27D94D3C" w14:textId="77777777" w:rsidR="00C32EF7" w:rsidRPr="00C32EF7" w:rsidRDefault="00C32EF7" w:rsidP="00C32EF7">
      <w:pPr>
        <w:widowControl/>
        <w:shd w:val="clear" w:color="auto" w:fill="FFFFFF"/>
        <w:spacing w:after="15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在一个设计中可能有不止一个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FSM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，而通常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FSM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有一些共同的状态名字，比如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IDLE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READ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WRITE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ERROR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DONE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等，所以应该用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localparam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来定义这些常量。</w:t>
      </w:r>
    </w:p>
    <w:p w14:paraId="5674C446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89A8439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</w:rPr>
      </w:pPr>
      <w:r w:rsidRPr="00C32EF7">
        <w:rPr>
          <w:rFonts w:ascii="inherit" w:eastAsia="宋体" w:hAnsi="inherit" w:cs="Helvetica"/>
          <w:color w:val="333333"/>
          <w:kern w:val="0"/>
          <w:sz w:val="45"/>
          <w:szCs w:val="45"/>
        </w:rPr>
        <w:lastRenderedPageBreak/>
        <w:t>Conditional Compilation</w:t>
      </w:r>
    </w:p>
    <w:p w14:paraId="3ACF73E5" w14:textId="77777777" w:rsidR="00C32EF7" w:rsidRPr="00C32EF7" w:rsidRDefault="00000000" w:rsidP="00C32EF7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15A7893B">
          <v:rect id="_x0000_i1027" style="width:0;height:0" o:hralign="center" o:hrstd="t" o:hr="t" fillcolor="#a0a0a0" stroked="f"/>
        </w:pict>
      </w:r>
    </w:p>
    <w:p w14:paraId="439DF554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Verilog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的条件编译和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C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也十分类似。前面介绍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define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时，已经用到了条件编译中的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`ifdef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。条件编译一共有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5 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关键字，分别是：</w:t>
      </w:r>
    </w:p>
    <w:p w14:paraId="1DD968E4" w14:textId="77777777" w:rsidR="00C32EF7" w:rsidRPr="00C32EF7" w:rsidRDefault="00C32EF7" w:rsidP="00C32E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C32EF7">
        <w:rPr>
          <w:rFonts w:ascii="Consolas" w:eastAsia="宋体" w:hAnsi="Consolas" w:cs="宋体"/>
          <w:color w:val="960050"/>
          <w:kern w:val="0"/>
          <w:sz w:val="20"/>
          <w:szCs w:val="20"/>
          <w:shd w:val="clear" w:color="auto" w:fill="1E0010"/>
        </w:rPr>
        <w:t>`</w:t>
      </w:r>
      <w:r w:rsidRPr="00C32EF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ifdef  </w:t>
      </w:r>
      <w:r w:rsidRPr="00C32EF7">
        <w:rPr>
          <w:rFonts w:ascii="Consolas" w:eastAsia="宋体" w:hAnsi="Consolas" w:cs="宋体"/>
          <w:color w:val="960050"/>
          <w:kern w:val="0"/>
          <w:sz w:val="20"/>
          <w:szCs w:val="20"/>
          <w:shd w:val="clear" w:color="auto" w:fill="1E0010"/>
        </w:rPr>
        <w:t>`</w:t>
      </w:r>
      <w:r w:rsidRPr="00C32EF7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C32EF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</w:t>
      </w:r>
      <w:r w:rsidRPr="00C32EF7">
        <w:rPr>
          <w:rFonts w:ascii="Consolas" w:eastAsia="宋体" w:hAnsi="Consolas" w:cs="宋体"/>
          <w:color w:val="960050"/>
          <w:kern w:val="0"/>
          <w:sz w:val="20"/>
          <w:szCs w:val="20"/>
          <w:shd w:val="clear" w:color="auto" w:fill="1E0010"/>
        </w:rPr>
        <w:t>`</w:t>
      </w:r>
      <w:proofErr w:type="spellStart"/>
      <w:r w:rsidRPr="00C32EF7">
        <w:rPr>
          <w:rFonts w:ascii="Consolas" w:eastAsia="宋体" w:hAnsi="Consolas" w:cs="宋体"/>
          <w:color w:val="F8F8F2"/>
          <w:kern w:val="0"/>
          <w:sz w:val="20"/>
          <w:szCs w:val="20"/>
        </w:rPr>
        <w:t>elsif</w:t>
      </w:r>
      <w:proofErr w:type="spellEnd"/>
      <w:r w:rsidRPr="00C32EF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C32EF7">
        <w:rPr>
          <w:rFonts w:ascii="Consolas" w:eastAsia="宋体" w:hAnsi="Consolas" w:cs="宋体"/>
          <w:color w:val="960050"/>
          <w:kern w:val="0"/>
          <w:sz w:val="20"/>
          <w:szCs w:val="20"/>
          <w:shd w:val="clear" w:color="auto" w:fill="1E0010"/>
        </w:rPr>
        <w:t>`</w:t>
      </w:r>
      <w:r w:rsidRPr="00C32EF7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endif  </w:t>
      </w:r>
      <w:r w:rsidRPr="00C32EF7">
        <w:rPr>
          <w:rFonts w:ascii="Consolas" w:eastAsia="宋体" w:hAnsi="Consolas" w:cs="宋体"/>
          <w:color w:val="960050"/>
          <w:kern w:val="0"/>
          <w:sz w:val="20"/>
          <w:szCs w:val="20"/>
          <w:shd w:val="clear" w:color="auto" w:fill="1E0010"/>
        </w:rPr>
        <w:t>`</w:t>
      </w:r>
      <w:proofErr w:type="spellStart"/>
      <w:r w:rsidRPr="00C32EF7">
        <w:rPr>
          <w:rFonts w:ascii="Consolas" w:eastAsia="宋体" w:hAnsi="Consolas" w:cs="宋体"/>
          <w:color w:val="F8F8F2"/>
          <w:kern w:val="0"/>
          <w:sz w:val="20"/>
          <w:szCs w:val="20"/>
        </w:rPr>
        <w:t>ifndef</w:t>
      </w:r>
      <w:proofErr w:type="spellEnd"/>
    </w:p>
    <w:p w14:paraId="3899B058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条件编译一般在以下情况中使用</w:t>
      </w:r>
    </w:p>
    <w:p w14:paraId="7B0EFEAD" w14:textId="77777777" w:rsidR="00C32EF7" w:rsidRPr="00C32EF7" w:rsidRDefault="00C32EF7" w:rsidP="00C32EF7">
      <w:pPr>
        <w:widowControl/>
        <w:numPr>
          <w:ilvl w:val="0"/>
          <w:numId w:val="9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选择一个模块的不同部分</w:t>
      </w:r>
    </w:p>
    <w:p w14:paraId="094D2378" w14:textId="77777777" w:rsidR="00C32EF7" w:rsidRPr="00C32EF7" w:rsidRDefault="00C32EF7" w:rsidP="00C32EF7">
      <w:pPr>
        <w:widowControl/>
        <w:numPr>
          <w:ilvl w:val="0"/>
          <w:numId w:val="9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选择不同的时序和结构</w:t>
      </w:r>
    </w:p>
    <w:p w14:paraId="6F56665E" w14:textId="77777777" w:rsidR="00C32EF7" w:rsidRPr="00C32EF7" w:rsidRDefault="00C32EF7" w:rsidP="00C32EF7">
      <w:pPr>
        <w:widowControl/>
        <w:numPr>
          <w:ilvl w:val="0"/>
          <w:numId w:val="9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选择不同的仿真激励</w:t>
      </w:r>
    </w:p>
    <w:p w14:paraId="60A211B1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Syntax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1458"/>
      </w:tblGrid>
      <w:tr w:rsidR="00C32EF7" w:rsidRPr="00C32EF7" w14:paraId="57791207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DA2B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1</w:t>
            </w:r>
          </w:p>
          <w:p w14:paraId="08A84A8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2</w:t>
            </w:r>
          </w:p>
          <w:p w14:paraId="3B3F12A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3</w:t>
            </w:r>
          </w:p>
          <w:p w14:paraId="7DBB57B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4</w:t>
            </w:r>
          </w:p>
          <w:p w14:paraId="17204F5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5</w:t>
            </w:r>
          </w:p>
          <w:p w14:paraId="4D91547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6</w:t>
            </w:r>
          </w:p>
          <w:p w14:paraId="5B621D1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7</w:t>
            </w:r>
          </w:p>
          <w:p w14:paraId="5E03D11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8</w:t>
            </w:r>
          </w:p>
          <w:p w14:paraId="5379BE0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9</w:t>
            </w:r>
          </w:p>
          <w:p w14:paraId="007C7F8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10</w:t>
            </w:r>
          </w:p>
          <w:p w14:paraId="4335BF4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11</w:t>
            </w:r>
          </w:p>
          <w:p w14:paraId="7FF7E11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12</w:t>
            </w:r>
          </w:p>
          <w:p w14:paraId="6382C33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13</w:t>
            </w:r>
          </w:p>
          <w:p w14:paraId="2A87CDB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14</w:t>
            </w:r>
          </w:p>
          <w:p w14:paraId="36EB392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15</w:t>
            </w:r>
          </w:p>
          <w:p w14:paraId="78FB461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16</w:t>
            </w:r>
          </w:p>
          <w:p w14:paraId="5ABC7C1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17</w:t>
            </w:r>
          </w:p>
          <w:p w14:paraId="0BF0ED3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18</w:t>
            </w:r>
          </w:p>
          <w:p w14:paraId="34C8808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19</w:t>
            </w:r>
          </w:p>
          <w:p w14:paraId="0AF70A4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20</w:t>
            </w:r>
          </w:p>
          <w:p w14:paraId="4251A30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21</w:t>
            </w:r>
          </w:p>
          <w:p w14:paraId="50E8129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22</w:t>
            </w:r>
          </w:p>
          <w:p w14:paraId="721E1CE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23</w:t>
            </w:r>
          </w:p>
          <w:p w14:paraId="08476891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24</w:t>
            </w:r>
          </w:p>
          <w:p w14:paraId="3683416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25</w:t>
            </w:r>
          </w:p>
          <w:p w14:paraId="6470747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26</w:t>
            </w:r>
          </w:p>
          <w:p w14:paraId="492FE81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lastRenderedPageBreak/>
              <w:t>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7C0C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lastRenderedPageBreak/>
              <w:t>// example1</w:t>
            </w:r>
          </w:p>
          <w:p w14:paraId="4EDB66E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`ifdef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text_macro</w:t>
            </w:r>
            <w:proofErr w:type="spellEnd"/>
          </w:p>
          <w:p w14:paraId="5206EF1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6F0E993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`endif</w:t>
            </w:r>
          </w:p>
          <w:p w14:paraId="1E18FA1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3F3E60C7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example2</w:t>
            </w:r>
          </w:p>
          <w:p w14:paraId="57137CC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`ifdef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text_macro</w:t>
            </w:r>
            <w:proofErr w:type="spellEnd"/>
          </w:p>
          <w:p w14:paraId="21A6808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0B9DE1F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`else</w:t>
            </w:r>
          </w:p>
          <w:p w14:paraId="42F34EB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0B1EEDD1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`endif</w:t>
            </w:r>
          </w:p>
          <w:p w14:paraId="3C9614A9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64A377E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example3</w:t>
            </w:r>
          </w:p>
          <w:p w14:paraId="6E3BB0F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`ifdef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text_macro</w:t>
            </w:r>
            <w:proofErr w:type="spellEnd"/>
          </w:p>
          <w:p w14:paraId="0300914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47D133F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</w:t>
            </w: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elsif</w:t>
            </w:r>
            <w:proofErr w:type="spellEnd"/>
          </w:p>
          <w:p w14:paraId="3FC38444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4AB6070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`else</w:t>
            </w:r>
          </w:p>
          <w:p w14:paraId="4437BD8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296FC4A8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`endif</w:t>
            </w:r>
          </w:p>
          <w:p w14:paraId="3FD8333A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64321BDF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example4</w:t>
            </w:r>
          </w:p>
          <w:p w14:paraId="7164381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</w:t>
            </w:r>
            <w:proofErr w:type="spellStart"/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ifndef</w:t>
            </w:r>
            <w:proofErr w:type="spellEnd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proofErr w:type="spellStart"/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text_macro</w:t>
            </w:r>
            <w:proofErr w:type="spellEnd"/>
          </w:p>
          <w:p w14:paraId="2CC9A546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4ED6484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`else</w:t>
            </w:r>
          </w:p>
          <w:p w14:paraId="0D9F50B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do something</w:t>
            </w:r>
          </w:p>
          <w:p w14:paraId="33E93C0D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lastRenderedPageBreak/>
              <w:t>`endif</w:t>
            </w:r>
          </w:p>
          <w:p w14:paraId="15B18CF3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5AB588E2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条件编译是一个非常好的技术，它可以帮助我们更好的管理代码。</w:t>
      </w:r>
    </w:p>
    <w:p w14:paraId="015126FD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举个栗子，比如我们写了一个程序，在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debug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阶段，在程序中添加了很多显示中间变量的语句，到最后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release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时，当然要去掉这些语句。最差的方法当然是删掉这些代码，但是如果以后我们还想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debug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时，又得手动写，而且时间长了，我们自己都记不清该加哪些语句了。稍微好点的方法是把它们注释起来，但是同样，时间长了，哪些该注释，那些不该注释又混淆了。最好的方法就是</w:t>
      </w:r>
      <w:proofErr w:type="gram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用条件</w:t>
      </w:r>
      <w:proofErr w:type="gram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编译。我们可以定义一个宏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DEBUG</w:t>
      </w:r>
    </w:p>
    <w:tbl>
      <w:tblPr>
        <w:tblW w:w="12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2226"/>
      </w:tblGrid>
      <w:tr w:rsidR="00C32EF7" w:rsidRPr="00C32EF7" w14:paraId="7B4E382A" w14:textId="77777777" w:rsidTr="00C32EF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16611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1</w:t>
            </w:r>
          </w:p>
          <w:p w14:paraId="4AC56FD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2</w:t>
            </w:r>
          </w:p>
          <w:p w14:paraId="135FA1DF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3</w:t>
            </w:r>
          </w:p>
          <w:p w14:paraId="56D1AA3F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4</w:t>
            </w:r>
          </w:p>
          <w:p w14:paraId="447D229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5</w:t>
            </w:r>
          </w:p>
          <w:p w14:paraId="0FA5677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6</w:t>
            </w:r>
          </w:p>
          <w:p w14:paraId="577FA4F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7</w:t>
            </w:r>
          </w:p>
          <w:p w14:paraId="56E94671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0304C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`define DEBUG</w:t>
            </w:r>
          </w:p>
          <w:p w14:paraId="0F89A5E2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  <w:p w14:paraId="2EAD9383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conditional compilation</w:t>
            </w:r>
          </w:p>
          <w:p w14:paraId="5400DC35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`ifdef</w:t>
            </w: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</w:t>
            </w: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DEBUG</w:t>
            </w:r>
          </w:p>
          <w:p w14:paraId="400CD25E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debug</w:t>
            </w:r>
          </w:p>
          <w:p w14:paraId="46EF3651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`else</w:t>
            </w:r>
          </w:p>
          <w:p w14:paraId="620396EB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  <w:t xml:space="preserve">    </w:t>
            </w:r>
            <w:r w:rsidRPr="00C32EF7">
              <w:rPr>
                <w:rFonts w:ascii="Consolas" w:eastAsia="宋体" w:hAnsi="Consolas" w:cs="宋体"/>
                <w:color w:val="75715E"/>
                <w:kern w:val="0"/>
                <w:sz w:val="20"/>
                <w:szCs w:val="20"/>
              </w:rPr>
              <w:t>// release</w:t>
            </w:r>
          </w:p>
          <w:p w14:paraId="3EC198E0" w14:textId="77777777" w:rsidR="00C32EF7" w:rsidRPr="00C32EF7" w:rsidRDefault="00C32EF7" w:rsidP="00C32EF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  <w:r w:rsidRPr="00C32EF7">
              <w:rPr>
                <w:rFonts w:ascii="Consolas" w:eastAsia="宋体" w:hAnsi="Consolas" w:cs="宋体"/>
                <w:color w:val="66D9EF"/>
                <w:kern w:val="0"/>
                <w:sz w:val="20"/>
                <w:szCs w:val="20"/>
              </w:rPr>
              <w:t>`endif</w:t>
            </w:r>
          </w:p>
          <w:p w14:paraId="2412AB9C" w14:textId="77777777" w:rsidR="00C32EF7" w:rsidRPr="00C32EF7" w:rsidRDefault="00C32EF7" w:rsidP="00C32EF7">
            <w:pPr>
              <w:widowControl/>
              <w:jc w:val="left"/>
              <w:rPr>
                <w:rFonts w:ascii="Consolas" w:eastAsia="宋体" w:hAnsi="Consolas" w:cs="宋体"/>
                <w:color w:val="F8F8F2"/>
                <w:kern w:val="0"/>
                <w:sz w:val="20"/>
                <w:szCs w:val="20"/>
              </w:rPr>
            </w:pPr>
          </w:p>
        </w:tc>
      </w:tr>
    </w:tbl>
    <w:p w14:paraId="02CDA1D1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这样，我们只需要选择是否注释第一行的宏定义就可快速在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debug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release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之间切换。</w:t>
      </w:r>
    </w:p>
    <w:p w14:paraId="25C57A76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再比如在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Verilog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的模块中，针对不同的应用环境，我们要实现不同的模块，这时候也可以使用条件编译选择具体综合哪段代码。</w:t>
      </w:r>
    </w:p>
    <w:p w14:paraId="23F7C8CD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3DF3956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</w:rPr>
      </w:pPr>
      <w:r w:rsidRPr="00C32EF7">
        <w:rPr>
          <w:rFonts w:ascii="inherit" w:eastAsia="宋体" w:hAnsi="inherit" w:cs="Helvetica"/>
          <w:color w:val="333333"/>
          <w:kern w:val="0"/>
          <w:sz w:val="45"/>
          <w:szCs w:val="45"/>
        </w:rPr>
        <w:t>Summary</w:t>
      </w:r>
    </w:p>
    <w:p w14:paraId="55A7826A" w14:textId="77777777" w:rsidR="00C32EF7" w:rsidRPr="00C32EF7" w:rsidRDefault="00000000" w:rsidP="00C32EF7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 w14:anchorId="57484BB6">
          <v:rect id="_x0000_i1028" style="width:0;height:0" o:hralign="center" o:hrstd="t" o:hr="t" fillcolor="#a0a0a0" stroked="f"/>
        </w:pict>
      </w:r>
    </w:p>
    <w:p w14:paraId="1643052F" w14:textId="77777777" w:rsidR="00C32EF7" w:rsidRPr="00C32EF7" w:rsidRDefault="00C32EF7" w:rsidP="00E57082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总结一下，就是一下几点</w:t>
      </w:r>
    </w:p>
    <w:p w14:paraId="242AAC66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Guideline</w:t>
      </w:r>
    </w:p>
    <w:p w14:paraId="1424941B" w14:textId="77777777" w:rsidR="00C32EF7" w:rsidRPr="00C32EF7" w:rsidRDefault="00C32EF7" w:rsidP="00C32EF7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只有那些要求有全局作用域、并且在其他地方不会被修改的常量才用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define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来定义</w:t>
      </w:r>
    </w:p>
    <w:p w14:paraId="5A529B7C" w14:textId="77777777" w:rsidR="00C32EF7" w:rsidRPr="00C32EF7" w:rsidRDefault="00C32EF7" w:rsidP="00C32EF7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对于那些只限于模块内的常量，不要使用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define</w:t>
      </w:r>
    </w:p>
    <w:p w14:paraId="2E23CF6C" w14:textId="77777777" w:rsidR="00C32EF7" w:rsidRPr="00C32EF7" w:rsidRDefault="00C32EF7" w:rsidP="00C32EF7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尽可能将所有的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define 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都放在同一个文件中，然后在编译时先读取这个文件</w:t>
      </w:r>
    </w:p>
    <w:p w14:paraId="2ED920E0" w14:textId="77777777" w:rsidR="00C32EF7" w:rsidRPr="00C32EF7" w:rsidRDefault="00C32EF7" w:rsidP="00C32EF7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不要使用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`</w:t>
      </w:r>
      <w:proofErr w:type="spellStart"/>
      <w:r w:rsidRPr="00C32EF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undef</w:t>
      </w:r>
      <w:proofErr w:type="spellEnd"/>
    </w:p>
    <w:p w14:paraId="5ACF0585" w14:textId="77777777" w:rsidR="00C32EF7" w:rsidRPr="00C32EF7" w:rsidRDefault="00C32EF7" w:rsidP="00C32EF7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不要使用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2EF7">
        <w:rPr>
          <w:rFonts w:ascii="Helvetica" w:eastAsia="宋体" w:hAnsi="Helvetica" w:cs="Helvetica"/>
          <w:color w:val="333333"/>
          <w:kern w:val="0"/>
          <w:szCs w:val="21"/>
        </w:rPr>
        <w:t>defparam</w:t>
      </w:r>
      <w:proofErr w:type="spellEnd"/>
      <w:r w:rsidRPr="00C32EF7">
        <w:rPr>
          <w:rFonts w:ascii="Helvetica" w:eastAsia="宋体" w:hAnsi="Helvetica" w:cs="Helvetica"/>
          <w:color w:val="333333"/>
          <w:kern w:val="0"/>
          <w:szCs w:val="21"/>
        </w:rPr>
        <w:t>，应该使用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 xml:space="preserve"> named parameter redefinition</w:t>
      </w:r>
      <w:r w:rsidRPr="00C32EF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313987B" w14:textId="77777777" w:rsidR="00C32EF7" w:rsidRPr="00C32EF7" w:rsidRDefault="00C32EF7" w:rsidP="00C32EF7">
      <w:pPr>
        <w:widowControl/>
        <w:numPr>
          <w:ilvl w:val="0"/>
          <w:numId w:val="10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需要时使用条件编译</w:t>
      </w:r>
    </w:p>
    <w:p w14:paraId="31CD865E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4A89C44" w14:textId="77777777" w:rsidR="00C32EF7" w:rsidRPr="00C32EF7" w:rsidRDefault="00C32EF7" w:rsidP="00C32EF7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45"/>
          <w:szCs w:val="45"/>
        </w:rPr>
      </w:pPr>
      <w:r w:rsidRPr="00C32EF7">
        <w:rPr>
          <w:rFonts w:ascii="inherit" w:eastAsia="宋体" w:hAnsi="inherit" w:cs="Helvetica"/>
          <w:color w:val="333333"/>
          <w:kern w:val="0"/>
          <w:sz w:val="45"/>
          <w:szCs w:val="45"/>
        </w:rPr>
        <w:lastRenderedPageBreak/>
        <w:t>Reference</w:t>
      </w:r>
    </w:p>
    <w:p w14:paraId="437FA78E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IEEE Std 1364-1995</w:t>
      </w:r>
    </w:p>
    <w:p w14:paraId="134BDE09" w14:textId="77777777" w:rsidR="00C32EF7" w:rsidRPr="00C32EF7" w:rsidRDefault="00C32EF7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2EF7">
        <w:rPr>
          <w:rFonts w:ascii="Helvetica" w:eastAsia="宋体" w:hAnsi="Helvetica" w:cs="Helvetica"/>
          <w:color w:val="333333"/>
          <w:kern w:val="0"/>
          <w:szCs w:val="21"/>
        </w:rPr>
        <w:t>IEEE Std 1364-2001</w:t>
      </w:r>
    </w:p>
    <w:p w14:paraId="6091C4E0" w14:textId="77777777" w:rsidR="00C32EF7" w:rsidRPr="00C32EF7" w:rsidRDefault="00000000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history="1"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New Verilog-2001 Techniques for Creating Parameterized Models</w:t>
        </w:r>
      </w:hyperlink>
    </w:p>
    <w:p w14:paraId="533ABBC3" w14:textId="77777777" w:rsidR="00C32EF7" w:rsidRPr="00C32EF7" w:rsidRDefault="00000000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history="1"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(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原创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 xml:space="preserve">) 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如何使用</w:t>
        </w:r>
        <w:proofErr w:type="gramStart"/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参数式模组</w:t>
        </w:r>
        <w:proofErr w:type="gramEnd"/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? (SOC) (Verilog) (C/C++) (template)</w:t>
        </w:r>
      </w:hyperlink>
    </w:p>
    <w:p w14:paraId="0F420162" w14:textId="77777777" w:rsidR="00C32EF7" w:rsidRPr="00C32EF7" w:rsidRDefault="00000000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history="1"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艾米电子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 xml:space="preserve"> - 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参数与常量，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Verilog</w:t>
        </w:r>
      </w:hyperlink>
    </w:p>
    <w:p w14:paraId="723BC266" w14:textId="77777777" w:rsidR="00C32EF7" w:rsidRPr="00C32EF7" w:rsidRDefault="00000000" w:rsidP="00C32EF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history="1"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Verilog</w:t>
        </w:r>
        <w:r w:rsidR="00C32EF7" w:rsidRPr="00C32EF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代码可移植性设计</w:t>
        </w:r>
      </w:hyperlink>
    </w:p>
    <w:p w14:paraId="799DACED" w14:textId="77777777" w:rsidR="0063125C" w:rsidRDefault="0063125C"/>
    <w:sectPr w:rsidR="0063125C" w:rsidSect="00C32E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7BC8" w14:textId="77777777" w:rsidR="00891913" w:rsidRDefault="00891913" w:rsidP="00E57082">
      <w:r>
        <w:separator/>
      </w:r>
    </w:p>
  </w:endnote>
  <w:endnote w:type="continuationSeparator" w:id="0">
    <w:p w14:paraId="5D77F711" w14:textId="77777777" w:rsidR="00891913" w:rsidRDefault="00891913" w:rsidP="00E5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7F58A" w14:textId="77777777" w:rsidR="00891913" w:rsidRDefault="00891913" w:rsidP="00E57082">
      <w:r>
        <w:separator/>
      </w:r>
    </w:p>
  </w:footnote>
  <w:footnote w:type="continuationSeparator" w:id="0">
    <w:p w14:paraId="50455752" w14:textId="77777777" w:rsidR="00891913" w:rsidRDefault="00891913" w:rsidP="00E57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D62"/>
    <w:multiLevelType w:val="multilevel"/>
    <w:tmpl w:val="3618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A5E24"/>
    <w:multiLevelType w:val="multilevel"/>
    <w:tmpl w:val="86D4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37AEF"/>
    <w:multiLevelType w:val="multilevel"/>
    <w:tmpl w:val="0CDC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B7D70"/>
    <w:multiLevelType w:val="multilevel"/>
    <w:tmpl w:val="1DB8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27AD9"/>
    <w:multiLevelType w:val="multilevel"/>
    <w:tmpl w:val="3176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A64F1"/>
    <w:multiLevelType w:val="multilevel"/>
    <w:tmpl w:val="857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17CCF"/>
    <w:multiLevelType w:val="multilevel"/>
    <w:tmpl w:val="BE16028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B00AA"/>
    <w:multiLevelType w:val="multilevel"/>
    <w:tmpl w:val="463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D4FE4"/>
    <w:multiLevelType w:val="multilevel"/>
    <w:tmpl w:val="4D4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A1938"/>
    <w:multiLevelType w:val="multilevel"/>
    <w:tmpl w:val="74C2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98350">
    <w:abstractNumId w:val="0"/>
  </w:num>
  <w:num w:numId="2" w16cid:durableId="455295498">
    <w:abstractNumId w:val="2"/>
  </w:num>
  <w:num w:numId="3" w16cid:durableId="1194341163">
    <w:abstractNumId w:val="5"/>
  </w:num>
  <w:num w:numId="4" w16cid:durableId="1712417272">
    <w:abstractNumId w:val="6"/>
  </w:num>
  <w:num w:numId="5" w16cid:durableId="592011528">
    <w:abstractNumId w:val="7"/>
  </w:num>
  <w:num w:numId="6" w16cid:durableId="2124229882">
    <w:abstractNumId w:val="8"/>
  </w:num>
  <w:num w:numId="7" w16cid:durableId="572161202">
    <w:abstractNumId w:val="1"/>
  </w:num>
  <w:num w:numId="8" w16cid:durableId="1170753130">
    <w:abstractNumId w:val="9"/>
  </w:num>
  <w:num w:numId="9" w16cid:durableId="510026681">
    <w:abstractNumId w:val="3"/>
  </w:num>
  <w:num w:numId="10" w16cid:durableId="1866208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F7"/>
    <w:rsid w:val="00292DBF"/>
    <w:rsid w:val="003D0B31"/>
    <w:rsid w:val="005B0E26"/>
    <w:rsid w:val="0063125C"/>
    <w:rsid w:val="006C7702"/>
    <w:rsid w:val="00891913"/>
    <w:rsid w:val="00A31E8D"/>
    <w:rsid w:val="00AC51C4"/>
    <w:rsid w:val="00C32EF7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85CC4"/>
  <w15:chartTrackingRefBased/>
  <w15:docId w15:val="{00BB819B-2F29-42E0-9A21-65BB9C7C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2E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2E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2E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32E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E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2E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32E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32EF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2EF7"/>
    <w:rPr>
      <w:color w:val="0000FF"/>
      <w:u w:val="single"/>
    </w:rPr>
  </w:style>
  <w:style w:type="character" w:customStyle="1" w:styleId="label">
    <w:name w:val="label"/>
    <w:basedOn w:val="a0"/>
    <w:rsid w:val="00C32EF7"/>
  </w:style>
  <w:style w:type="character" w:customStyle="1" w:styleId="published">
    <w:name w:val="published"/>
    <w:basedOn w:val="a0"/>
    <w:rsid w:val="00C32EF7"/>
  </w:style>
  <w:style w:type="paragraph" w:styleId="a4">
    <w:name w:val="Normal (Web)"/>
    <w:basedOn w:val="a"/>
    <w:uiPriority w:val="99"/>
    <w:semiHidden/>
    <w:unhideWhenUsed/>
    <w:rsid w:val="00C32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2EF7"/>
    <w:rPr>
      <w:b/>
      <w:bCs/>
    </w:rPr>
  </w:style>
  <w:style w:type="character" w:styleId="HTML">
    <w:name w:val="HTML Code"/>
    <w:basedOn w:val="a0"/>
    <w:uiPriority w:val="99"/>
    <w:semiHidden/>
    <w:unhideWhenUsed/>
    <w:rsid w:val="00C32E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32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32EF7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C32EF7"/>
  </w:style>
  <w:style w:type="character" w:customStyle="1" w:styleId="cp">
    <w:name w:val="cp"/>
    <w:basedOn w:val="a0"/>
    <w:rsid w:val="00C32EF7"/>
  </w:style>
  <w:style w:type="character" w:customStyle="1" w:styleId="no">
    <w:name w:val="no"/>
    <w:basedOn w:val="a0"/>
    <w:rsid w:val="00C32EF7"/>
  </w:style>
  <w:style w:type="character" w:customStyle="1" w:styleId="n">
    <w:name w:val="n"/>
    <w:basedOn w:val="a0"/>
    <w:rsid w:val="00C32EF7"/>
  </w:style>
  <w:style w:type="character" w:customStyle="1" w:styleId="p">
    <w:name w:val="p"/>
    <w:basedOn w:val="a0"/>
    <w:rsid w:val="00C32EF7"/>
  </w:style>
  <w:style w:type="character" w:customStyle="1" w:styleId="k">
    <w:name w:val="k"/>
    <w:basedOn w:val="a0"/>
    <w:rsid w:val="00C32EF7"/>
  </w:style>
  <w:style w:type="character" w:customStyle="1" w:styleId="o">
    <w:name w:val="o"/>
    <w:basedOn w:val="a0"/>
    <w:rsid w:val="00C32EF7"/>
  </w:style>
  <w:style w:type="character" w:customStyle="1" w:styleId="mh">
    <w:name w:val="mh"/>
    <w:basedOn w:val="a0"/>
    <w:rsid w:val="00C32EF7"/>
  </w:style>
  <w:style w:type="character" w:customStyle="1" w:styleId="kt">
    <w:name w:val="kt"/>
    <w:basedOn w:val="a0"/>
    <w:rsid w:val="00C32EF7"/>
  </w:style>
  <w:style w:type="character" w:styleId="a6">
    <w:name w:val="Emphasis"/>
    <w:basedOn w:val="a0"/>
    <w:uiPriority w:val="20"/>
    <w:qFormat/>
    <w:rsid w:val="00C32EF7"/>
    <w:rPr>
      <w:i/>
      <w:iCs/>
    </w:rPr>
  </w:style>
  <w:style w:type="character" w:customStyle="1" w:styleId="err">
    <w:name w:val="err"/>
    <w:basedOn w:val="a0"/>
    <w:rsid w:val="00C32EF7"/>
  </w:style>
  <w:style w:type="paragraph" w:styleId="a7">
    <w:name w:val="header"/>
    <w:basedOn w:val="a"/>
    <w:link w:val="a8"/>
    <w:uiPriority w:val="99"/>
    <w:unhideWhenUsed/>
    <w:rsid w:val="00E57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70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7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7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1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564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3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43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0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qian110.github.io/pages/2014/07/09/parameterization_modeling_in_verio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uqian110.github.io/tag/parameterization.html" TargetMode="External"/><Relationship Id="rId12" Type="http://schemas.openxmlformats.org/officeDocument/2006/relationships/hyperlink" Target="http://www.eefocus.com/ilove314/blog/2012-03/231583_52a1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aet.com/detail/1487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oomusou/archive/2008/07/09/verilog_parame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nburst-design.com/papers/CummingsHDLCON2002_Parameters_rev1_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王 昱</cp:lastModifiedBy>
  <cp:revision>5</cp:revision>
  <dcterms:created xsi:type="dcterms:W3CDTF">2019-03-26T10:17:00Z</dcterms:created>
  <dcterms:modified xsi:type="dcterms:W3CDTF">2022-10-13T06:55:00Z</dcterms:modified>
</cp:coreProperties>
</file>