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190CDF" wp14:paraId="0DBBBAF5" wp14:textId="5685B870">
      <w:pPr>
        <w:spacing w:after="8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Runtime Analysis</w:t>
      </w:r>
    </w:p>
    <w:p xmlns:wp14="http://schemas.microsoft.com/office/word/2010/wordml" w:rsidP="7E190CDF" wp14:paraId="26A7E4EE" wp14:textId="18443717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190CDF" wp14:paraId="28D43FDF" wp14:textId="20174A50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190CDF" wp14:paraId="519EC0F5" wp14:textId="1FC97EE9">
      <w:pPr>
        <w:spacing w:after="8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190CDF" wp14:paraId="0F9192C1" wp14:textId="2C5548CD">
      <w:pPr>
        <w:spacing w:after="8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Vector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E190CDF" wp14:paraId="458B1CDB" wp14:textId="79AD28B6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757F3A3">
        <w:drawing>
          <wp:inline xmlns:wp14="http://schemas.microsoft.com/office/word/2010/wordprocessingDrawing" wp14:editId="61CFD862" wp14:anchorId="5C39A351">
            <wp:extent cx="5943600" cy="2324100"/>
            <wp:effectExtent l="0" t="0" r="0" b="0"/>
            <wp:docPr id="980791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791365" name="Picture 980791365"/>
                    <pic:cNvPicPr/>
                  </pic:nvPicPr>
                  <pic:blipFill>
                    <a:blip xmlns:r="http://schemas.openxmlformats.org/officeDocument/2006/relationships" r:embed="rId1014017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90CDF" wp14:paraId="786842DE" wp14:textId="55C344AA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90CDF" wp14:paraId="20FBC13E" wp14:textId="03970FC2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E190CDF" wp14:paraId="036DE486" wp14:textId="7BF58E6F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Hash Table</w:t>
      </w:r>
    </w:p>
    <w:p xmlns:wp14="http://schemas.microsoft.com/office/word/2010/wordml" w:rsidP="7E190CDF" wp14:paraId="45BEC83E" wp14:textId="497AA246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757F3A3">
        <w:drawing>
          <wp:inline xmlns:wp14="http://schemas.microsoft.com/office/word/2010/wordprocessingDrawing" wp14:editId="5725F6EC" wp14:anchorId="6311D313">
            <wp:extent cx="5943600" cy="2457450"/>
            <wp:effectExtent l="0" t="0" r="0" b="0"/>
            <wp:docPr id="124286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863929" name="Picture 1242863929"/>
                    <pic:cNvPicPr/>
                  </pic:nvPicPr>
                  <pic:blipFill>
                    <a:blip xmlns:r="http://schemas.openxmlformats.org/officeDocument/2006/relationships" r:embed="rId1627971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90CDF" wp14:paraId="3C7A62EA" wp14:textId="7A9DD8E6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49694E02" wp14:textId="22D5783A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7EB506C0" wp14:textId="388F3EFE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04C4F6A9" wp14:textId="6C29E85F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31B02603" wp14:textId="023626C0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13255162" wp14:textId="752F2779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6F91392E" wp14:textId="0CB0C809">
      <w:pPr>
        <w:spacing w:after="80" w:afterAutospacing="off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E190CDF" wp14:paraId="17999EF1" wp14:textId="77A73879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Binary Search Tree</w:t>
      </w:r>
    </w:p>
    <w:p xmlns:wp14="http://schemas.microsoft.com/office/word/2010/wordml" w:rsidP="7E190CDF" wp14:paraId="470A9904" wp14:textId="3D915C95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757F3A3">
        <w:drawing>
          <wp:inline xmlns:wp14="http://schemas.microsoft.com/office/word/2010/wordprocessingDrawing" wp14:editId="6BB474A5" wp14:anchorId="3ACE9628">
            <wp:extent cx="5943600" cy="2295525"/>
            <wp:effectExtent l="0" t="0" r="0" b="0"/>
            <wp:docPr id="1743583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583753" name="Picture 1743583753"/>
                    <pic:cNvPicPr/>
                  </pic:nvPicPr>
                  <pic:blipFill>
                    <a:blip xmlns:r="http://schemas.openxmlformats.org/officeDocument/2006/relationships" r:embed="rId1724869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190CDF" wp14:paraId="41F66264" wp14:textId="1BDEE87F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190CDF" wp14:paraId="3920D89F" wp14:textId="5F932BA2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190CDF" wp14:paraId="5B32751E" wp14:textId="0CA1F8A1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vector’s search operation resulted in a total cost of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￼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corresponds to O(n). This reflects the fact that the vector must scan through each course until it finds a match.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Sorting the vector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O(n log n) time, and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loading the data requires O(n) because each course is appended sequentially. Sorting dominates the overall performance; therefore, the vector’s total runtime behavior becomes O(n log n). The cost of 4n+1 demonstrates that vector operations grow linearly with the number of courses.”</w:t>
      </w:r>
    </w:p>
    <w:p xmlns:wp14="http://schemas.microsoft.com/office/word/2010/wordml" w:rsidP="7E190CDF" wp14:paraId="4FD7FEC7" wp14:textId="3C473CE5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hash table’s search operation produced a total cost of 6, which is a constant. This corresponds to O(1) average‑case lookup time. The constant cost reflects the hash table’s ability to compute an index, access a bucket, and retrieve the course without scanning the entire dataset. Loading the data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O(n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because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course is inserted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once. Printing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courses in sorted order requires extracting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sorting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keys, which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takes O(n log n). Although worst‑case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collisions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degrade performance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O(n), the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constant total cost of 6 demonstrates why the hash table is the fastest structure for lookups.</w:t>
      </w:r>
    </w:p>
    <w:p xmlns:wp14="http://schemas.microsoft.com/office/word/2010/wordml" w:rsidP="7E190CDF" wp14:paraId="7805FD3B" wp14:textId="2F201805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BST’s search operation produced a total cost of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2h+3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h is the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height of the tree. In a balanced tree,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h=log⁡n,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giving a search time of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O(log n). In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worst case scenarios like inserting already‑sorted data, making the height h=n, the total cost becomes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2n+3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or O(n). Loading the BST in the worst-case leaves O(n²) behavior because each insertion may require traversing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height of the entire tree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Printing all courses using an in‑order traversal is efficient at O(n). The numeric total cost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2h+3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highlights how sensitive BST performance is to tree balance.</w:t>
      </w:r>
    </w:p>
    <w:p xmlns:wp14="http://schemas.microsoft.com/office/word/2010/wordml" w:rsidP="7E190CDF" wp14:paraId="09BDC70D" wp14:textId="2DC43B52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 the numeric total‑cost values,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hash table is the most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efficient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structure for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ABCU’s advising program. Its constant search cost of 6 (O(1)) makes it significantly faster than the vector’s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4n+1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(O(n)) and the BST’s </w:t>
      </w:r>
      <w:r w:rsidRPr="7E190CDF" w:rsidR="0757F3A3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2h+3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O(log n) to O(n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)). Although printing all courses requires sorting the keys, the hash table still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provides the best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overall 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and</w:t>
      </w:r>
      <w:r w:rsidRPr="7E190CDF" w:rsidR="0757F3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90CDF" w:rsidR="0757F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reliability for frequent course lookups.</w:t>
      </w:r>
    </w:p>
    <w:p xmlns:wp14="http://schemas.microsoft.com/office/word/2010/wordml" w:rsidP="7E190CDF" wp14:paraId="731465B5" wp14:textId="7BEE0F89">
      <w:pPr>
        <w:spacing w:after="8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F9F6CB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F839D"/>
    <w:rsid w:val="0757F3A3"/>
    <w:rsid w:val="7A9F839D"/>
    <w:rsid w:val="7E19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F839D"/>
  <w15:chartTrackingRefBased/>
  <w15:docId w15:val="{82B05605-FCAD-4D16-9079-BEC4C40320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4017456" /><Relationship Type="http://schemas.openxmlformats.org/officeDocument/2006/relationships/image" Target="/media/image2.png" Id="rId1627971715" /><Relationship Type="http://schemas.openxmlformats.org/officeDocument/2006/relationships/image" Target="/media/image3.png" Id="rId17248698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2026-02-26T23:46:23.9068033Z</dcterms:created>
  <dcterms:modified xsi:type="dcterms:W3CDTF">2026-02-26T23:48:10.3908071Z</dcterms:modified>
  <dc:creator>Wilhite, William</dc:creator>
  <lastModifiedBy>Wilhite, William</lastModifiedBy>
</coreProperties>
</file>