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82FEB" w14:textId="77777777" w:rsidR="00B01D7E" w:rsidRDefault="00000000">
      <w:pPr>
        <w:pStyle w:val="10"/>
        <w:numPr>
          <w:ilvl w:val="0"/>
          <w:numId w:val="1"/>
        </w:numPr>
        <w:spacing w:before="120" w:after="120"/>
        <w:jc w:val="center"/>
      </w:pPr>
      <w:r>
        <w:t>Тестовое задание (ТЗ)</w:t>
      </w:r>
    </w:p>
    <w:p w14:paraId="4DE3391D" w14:textId="77777777" w:rsidR="00B01D7E" w:rsidRDefault="00B01D7E"/>
    <w:p w14:paraId="2112F936" w14:textId="77777777" w:rsidR="00B01D7E" w:rsidRDefault="00000000">
      <w:r>
        <w:t>Требуется написать REST FULL API сервис со следующим функционалом:</w:t>
      </w:r>
    </w:p>
    <w:p w14:paraId="6FEF40C4" w14:textId="77777777" w:rsidR="00B01D7E" w:rsidRDefault="00B01D7E"/>
    <w:p w14:paraId="4894893A" w14:textId="77777777" w:rsidR="00B01D7E" w:rsidRDefault="00000000">
      <w:pPr>
        <w:ind w:left="360" w:hanging="360"/>
      </w:pPr>
      <w:r>
        <w:t>1.1 Публичные маршруты (доступны всем не авторизованным пользователям):</w:t>
      </w:r>
    </w:p>
    <w:p w14:paraId="056150D0" w14:textId="77777777" w:rsidR="00B01D7E" w:rsidRDefault="00000000">
      <w:r>
        <w:t>1.2 Регистрация пользователя</w:t>
      </w:r>
    </w:p>
    <w:p w14:paraId="0165EDC5" w14:textId="77777777" w:rsidR="00B01D7E" w:rsidRDefault="00000000">
      <w:r>
        <w:t>1.3 Авторизация пользователя</w:t>
      </w:r>
    </w:p>
    <w:p w14:paraId="3E5F4681" w14:textId="77777777" w:rsidR="00B01D7E" w:rsidRDefault="00000000">
      <w:r>
        <w:t>1.4 Сброс пароля пользователя</w:t>
      </w:r>
    </w:p>
    <w:p w14:paraId="68209595" w14:textId="77777777" w:rsidR="00B01D7E" w:rsidRDefault="00B01D7E"/>
    <w:p w14:paraId="45176ED0" w14:textId="77777777" w:rsidR="00B01D7E" w:rsidRDefault="00000000">
      <w:pPr>
        <w:ind w:left="360" w:hanging="360"/>
      </w:pPr>
      <w:r>
        <w:t>1.5 Приватные маршруты (доступны только после авторизации пользователя):</w:t>
      </w:r>
    </w:p>
    <w:p w14:paraId="2F02FACE" w14:textId="77777777" w:rsidR="00B01D7E" w:rsidRDefault="00000000">
      <w:r>
        <w:t>1.5.1   Просмотр списка пользователей</w:t>
      </w:r>
    </w:p>
    <w:p w14:paraId="205C7120" w14:textId="77777777" w:rsidR="00B01D7E" w:rsidRDefault="00000000">
      <w:r>
        <w:t>1.5.2   Просмотр пользователя</w:t>
      </w:r>
    </w:p>
    <w:p w14:paraId="156CAC9F" w14:textId="77777777" w:rsidR="00B01D7E" w:rsidRDefault="00000000">
      <w:r>
        <w:t>1.5.3   Редактирование пользователя</w:t>
      </w:r>
    </w:p>
    <w:p w14:paraId="05271AFE" w14:textId="77777777" w:rsidR="00B01D7E" w:rsidRDefault="00000000">
      <w:r>
        <w:t>1.5.4   Удаление пользователя в корзину</w:t>
      </w:r>
    </w:p>
    <w:p w14:paraId="484343D6" w14:textId="77777777" w:rsidR="00B01D7E" w:rsidRDefault="00000000">
      <w:r>
        <w:t>1.5.6   Просмотр списка пользователей в корзине (удаленные в корзину)</w:t>
      </w:r>
    </w:p>
    <w:p w14:paraId="578E401C" w14:textId="77777777" w:rsidR="00B01D7E" w:rsidRDefault="00000000">
      <w:r>
        <w:t>1.5.7   Восстановление пользователя из корзины</w:t>
      </w:r>
    </w:p>
    <w:p w14:paraId="073E4413" w14:textId="77777777" w:rsidR="00B01D7E" w:rsidRDefault="00000000">
      <w:r>
        <w:t>1.5.8   Полное удаление пользователя из БД (база данных)</w:t>
      </w:r>
    </w:p>
    <w:p w14:paraId="7AC62E78" w14:textId="77777777" w:rsidR="00B01D7E" w:rsidRDefault="00000000">
      <w:r>
        <w:t>1.5.9   Групповое удаление пользователей в корзину</w:t>
      </w:r>
    </w:p>
    <w:p w14:paraId="1FF199D2" w14:textId="77777777" w:rsidR="00B01D7E" w:rsidRDefault="00000000">
      <w:r>
        <w:t>1.5.10 Групповое удаление пользователей из БД</w:t>
      </w:r>
    </w:p>
    <w:p w14:paraId="12A6DA3E" w14:textId="77777777" w:rsidR="00B01D7E" w:rsidRDefault="00000000">
      <w:r>
        <w:t>1.5.11 Групповое восстановление пользователей из корзины</w:t>
      </w:r>
    </w:p>
    <w:p w14:paraId="260F44E8" w14:textId="77777777" w:rsidR="00B01D7E" w:rsidRDefault="00B01D7E">
      <w:pPr>
        <w:ind w:left="790" w:hanging="430"/>
      </w:pPr>
    </w:p>
    <w:p w14:paraId="32D33D97" w14:textId="77777777" w:rsidR="00B01D7E" w:rsidRDefault="00000000">
      <w:r>
        <w:t xml:space="preserve">3. Вести полное логирование действий с пользователями в БД (таблица </w:t>
      </w:r>
      <w:proofErr w:type="spellStart"/>
      <w:r>
        <w:t>histories</w:t>
      </w:r>
      <w:proofErr w:type="spellEnd"/>
      <w:r>
        <w:t xml:space="preserve">) </w:t>
      </w:r>
    </w:p>
    <w:p w14:paraId="6CEEA45E" w14:textId="77777777" w:rsidR="00B01D7E" w:rsidRDefault="00B01D7E"/>
    <w:p w14:paraId="1A24942D" w14:textId="77777777" w:rsidR="00B01D7E" w:rsidRDefault="00B01D7E"/>
    <w:p w14:paraId="085536BA" w14:textId="77777777" w:rsidR="00B01D7E" w:rsidRDefault="00000000">
      <w:pPr>
        <w:pStyle w:val="10"/>
        <w:numPr>
          <w:ilvl w:val="0"/>
          <w:numId w:val="1"/>
        </w:numPr>
        <w:jc w:val="center"/>
      </w:pPr>
      <w:r>
        <w:t>Требования</w:t>
      </w:r>
    </w:p>
    <w:p w14:paraId="48212FC6" w14:textId="77777777" w:rsidR="00B01D7E" w:rsidRDefault="00B01D7E"/>
    <w:p w14:paraId="3C328D3B" w14:textId="77777777" w:rsidR="00B01D7E" w:rsidRDefault="00000000">
      <w:pPr>
        <w:ind w:left="360" w:hanging="360"/>
      </w:pPr>
      <w:r>
        <w:t xml:space="preserve">2.1 Сервис должен быть написан с использованием фреймворка </w:t>
      </w:r>
      <w:proofErr w:type="spellStart"/>
      <w:r>
        <w:t>Laravel</w:t>
      </w:r>
      <w:proofErr w:type="spellEnd"/>
      <w:r>
        <w:t xml:space="preserve"> версии не ниже 10.0</w:t>
      </w:r>
    </w:p>
    <w:p w14:paraId="7A60E327" w14:textId="77777777" w:rsidR="00B01D7E" w:rsidRDefault="00000000">
      <w:pPr>
        <w:ind w:left="360" w:hanging="360"/>
      </w:pPr>
      <w:r>
        <w:t xml:space="preserve">2.2 Использовать </w:t>
      </w:r>
      <w:proofErr w:type="spellStart"/>
      <w:r>
        <w:t>php</w:t>
      </w:r>
      <w:proofErr w:type="spellEnd"/>
      <w:r>
        <w:t xml:space="preserve"> версии не ниже 8.2</w:t>
      </w:r>
    </w:p>
    <w:p w14:paraId="71F73D63" w14:textId="77777777" w:rsidR="00B01D7E" w:rsidRDefault="00000000">
      <w:pPr>
        <w:ind w:left="360" w:hanging="360"/>
      </w:pPr>
      <w:r>
        <w:t>2.3 Применить подход тонких контроллеров.</w:t>
      </w:r>
    </w:p>
    <w:p w14:paraId="34FAE04C" w14:textId="77777777" w:rsidR="00B01D7E" w:rsidRDefault="00000000">
      <w:pPr>
        <w:ind w:left="360" w:hanging="360"/>
      </w:pPr>
      <w:r>
        <w:t xml:space="preserve">2.4 Максимально декомпозировать код (выделение возможного повторяющегося кода в </w:t>
      </w:r>
      <w:proofErr w:type="spellStart"/>
      <w:r>
        <w:t>трейты</w:t>
      </w:r>
      <w:proofErr w:type="spellEnd"/>
      <w:r>
        <w:t xml:space="preserve"> и абстрактные классы).</w:t>
      </w:r>
    </w:p>
    <w:p w14:paraId="177B9BA7" w14:textId="77777777" w:rsidR="00B01D7E" w:rsidRDefault="00000000">
      <w:pPr>
        <w:ind w:left="360" w:hanging="360"/>
      </w:pPr>
      <w:r>
        <w:t xml:space="preserve">2.5 В качестве </w:t>
      </w:r>
      <w:proofErr w:type="spellStart"/>
      <w:r>
        <w:t>id</w:t>
      </w:r>
      <w:proofErr w:type="spellEnd"/>
      <w:r>
        <w:t xml:space="preserve"> (идентификатора записи в БД) использовать строковое представление uuid6</w:t>
      </w:r>
    </w:p>
    <w:p w14:paraId="7C0F198D" w14:textId="77777777" w:rsidR="00B01D7E" w:rsidRDefault="00000000">
      <w:pPr>
        <w:ind w:left="360" w:hanging="360"/>
      </w:pPr>
      <w:r>
        <w:t xml:space="preserve">2.6 Использовать </w:t>
      </w:r>
      <w:proofErr w:type="spellStart"/>
      <w:r>
        <w:t>Redis</w:t>
      </w:r>
      <w:proofErr w:type="spellEnd"/>
      <w:r>
        <w:t xml:space="preserve"> для кеширования объектов и снижения нагрузки на БД</w:t>
      </w:r>
    </w:p>
    <w:p w14:paraId="6A5425CA" w14:textId="77777777" w:rsidR="00B01D7E" w:rsidRDefault="00000000">
      <w:pPr>
        <w:ind w:left="360" w:hanging="360"/>
      </w:pPr>
      <w:r>
        <w:t>2.7 Обеспечить целостность данных БД путем обработки транзакций и внешних ключей (по возможности)</w:t>
      </w:r>
    </w:p>
    <w:p w14:paraId="393AA20E" w14:textId="77777777" w:rsidR="00B01D7E" w:rsidRDefault="00000000">
      <w:pPr>
        <w:ind w:left="360" w:hanging="360"/>
      </w:pPr>
      <w:r>
        <w:t>2.8 Написать фабрики для наполнения БД тестовыми (фейковыми) данными</w:t>
      </w:r>
    </w:p>
    <w:p w14:paraId="1967CD9A" w14:textId="77777777" w:rsidR="00B01D7E" w:rsidRDefault="00000000">
      <w:pPr>
        <w:ind w:left="360" w:hanging="360"/>
      </w:pPr>
      <w:r>
        <w:t xml:space="preserve">2.9 Вынести бизнес-логику в сервисный слой </w:t>
      </w:r>
    </w:p>
    <w:p w14:paraId="3E47509B" w14:textId="77777777" w:rsidR="00B01D7E" w:rsidRDefault="00000000">
      <w:pPr>
        <w:ind w:left="360" w:hanging="360"/>
      </w:pPr>
      <w:r>
        <w:lastRenderedPageBreak/>
        <w:t xml:space="preserve">2.10 Ответ от сервиса возвращать в формате </w:t>
      </w:r>
      <w:proofErr w:type="spellStart"/>
      <w:r>
        <w:t>json</w:t>
      </w:r>
      <w:proofErr w:type="spellEnd"/>
      <w:r>
        <w:t xml:space="preserve"> либо </w:t>
      </w:r>
      <w:proofErr w:type="spellStart"/>
      <w:r>
        <w:t>xml</w:t>
      </w:r>
      <w:proofErr w:type="spellEnd"/>
      <w:r>
        <w:t xml:space="preserve"> (будет плюсом реализация всех вариантов ответа)</w:t>
      </w:r>
    </w:p>
    <w:p w14:paraId="50EC24F9" w14:textId="77777777" w:rsidR="00B01D7E" w:rsidRDefault="00000000">
      <w:pPr>
        <w:ind w:left="360" w:hanging="360"/>
      </w:pPr>
      <w:r>
        <w:t>2.11 При просмотре листинга пользователей реализовать возможность фильтров и сортировки по всем полям таблицы</w:t>
      </w:r>
    </w:p>
    <w:p w14:paraId="0E53360F" w14:textId="77777777" w:rsidR="00B01D7E" w:rsidRDefault="00000000">
      <w:pPr>
        <w:ind w:left="360" w:hanging="360"/>
      </w:pPr>
      <w:r>
        <w:t>2.12 Допускается использование встроенных библиотек фреймворка</w:t>
      </w:r>
    </w:p>
    <w:p w14:paraId="294D8982" w14:textId="77777777" w:rsidR="00B01D7E" w:rsidRDefault="00000000">
      <w:pPr>
        <w:pStyle w:val="10"/>
        <w:numPr>
          <w:ilvl w:val="0"/>
          <w:numId w:val="1"/>
        </w:numPr>
        <w:jc w:val="center"/>
      </w:pPr>
      <w:r>
        <w:t>Структура таблиц</w:t>
      </w:r>
    </w:p>
    <w:p w14:paraId="1EA11293" w14:textId="77777777" w:rsidR="00B01D7E" w:rsidRDefault="00B01D7E"/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35"/>
        <w:gridCol w:w="4933"/>
      </w:tblGrid>
      <w:tr w:rsidR="00B01D7E" w14:paraId="59266694" w14:textId="77777777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7"/>
              <w:gridCol w:w="2506"/>
            </w:tblGrid>
            <w:tr w:rsidR="00B01D7E" w14:paraId="06BE3429" w14:textId="77777777">
              <w:trPr>
                <w:trHeight w:val="360"/>
              </w:trPr>
              <w:tc>
                <w:tcPr>
                  <w:tcW w:w="482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525CC8" w14:textId="77777777" w:rsidR="00B01D7E" w:rsidRDefault="00000000">
                  <w:pPr>
                    <w:pStyle w:val="10"/>
                    <w:widowControl w:val="0"/>
                    <w:spacing w:before="120" w:after="120"/>
                    <w:jc w:val="center"/>
                  </w:pPr>
                  <w:proofErr w:type="spellStart"/>
                  <w:r>
                    <w:t>users</w:t>
                  </w:r>
                  <w:proofErr w:type="spellEnd"/>
                </w:p>
              </w:tc>
            </w:tr>
            <w:tr w:rsidR="00B01D7E" w14:paraId="48417019" w14:textId="77777777">
              <w:trPr>
                <w:trHeight w:val="360"/>
              </w:trPr>
              <w:tc>
                <w:tcPr>
                  <w:tcW w:w="2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9E3B1A8" w14:textId="77777777" w:rsidR="00B01D7E" w:rsidRDefault="00000000">
                  <w:pPr>
                    <w:widowControl w:val="0"/>
                  </w:pPr>
                  <w:proofErr w:type="spellStart"/>
                  <w:r>
                    <w:t>id</w:t>
                  </w:r>
                  <w:proofErr w:type="spellEnd"/>
                </w:p>
              </w:tc>
              <w:tc>
                <w:tcPr>
                  <w:tcW w:w="2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F234CAD" w14:textId="77777777" w:rsidR="00B01D7E" w:rsidRDefault="00000000">
                  <w:pPr>
                    <w:widowControl w:val="0"/>
                  </w:pPr>
                  <w:proofErr w:type="spellStart"/>
                  <w:r>
                    <w:t>uuid</w:t>
                  </w:r>
                  <w:proofErr w:type="spellEnd"/>
                </w:p>
              </w:tc>
            </w:tr>
            <w:tr w:rsidR="00B01D7E" w14:paraId="39F9BD55" w14:textId="77777777">
              <w:trPr>
                <w:trHeight w:val="360"/>
              </w:trPr>
              <w:tc>
                <w:tcPr>
                  <w:tcW w:w="2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1765477" w14:textId="77777777" w:rsidR="00B01D7E" w:rsidRDefault="00000000">
                  <w:pPr>
                    <w:widowControl w:val="0"/>
                  </w:pPr>
                  <w:proofErr w:type="spellStart"/>
                  <w:r>
                    <w:t>last_name</w:t>
                  </w:r>
                  <w:proofErr w:type="spellEnd"/>
                </w:p>
              </w:tc>
              <w:tc>
                <w:tcPr>
                  <w:tcW w:w="2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393037E" w14:textId="77777777" w:rsidR="00B01D7E" w:rsidRDefault="00000000">
                  <w:pPr>
                    <w:widowControl w:val="0"/>
                  </w:pPr>
                  <w:proofErr w:type="spellStart"/>
                  <w:proofErr w:type="gramStart"/>
                  <w:r>
                    <w:t>varchar</w:t>
                  </w:r>
                  <w:proofErr w:type="spellEnd"/>
                  <w:r>
                    <w:t>(</w:t>
                  </w:r>
                  <w:proofErr w:type="gramEnd"/>
                  <w:r>
                    <w:t>40)</w:t>
                  </w:r>
                </w:p>
              </w:tc>
            </w:tr>
            <w:tr w:rsidR="00B01D7E" w14:paraId="6F570714" w14:textId="77777777">
              <w:trPr>
                <w:trHeight w:val="360"/>
              </w:trPr>
              <w:tc>
                <w:tcPr>
                  <w:tcW w:w="2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CE14770" w14:textId="77777777" w:rsidR="00B01D7E" w:rsidRDefault="00000000">
                  <w:pPr>
                    <w:widowControl w:val="0"/>
                  </w:pPr>
                  <w:proofErr w:type="spellStart"/>
                  <w:r>
                    <w:t>name</w:t>
                  </w:r>
                  <w:proofErr w:type="spellEnd"/>
                </w:p>
              </w:tc>
              <w:tc>
                <w:tcPr>
                  <w:tcW w:w="2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7E5A32" w14:textId="77777777" w:rsidR="00B01D7E" w:rsidRDefault="00000000">
                  <w:pPr>
                    <w:widowControl w:val="0"/>
                  </w:pPr>
                  <w:proofErr w:type="spellStart"/>
                  <w:proofErr w:type="gramStart"/>
                  <w:r>
                    <w:t>varchar</w:t>
                  </w:r>
                  <w:proofErr w:type="spellEnd"/>
                  <w:r>
                    <w:t>(</w:t>
                  </w:r>
                  <w:proofErr w:type="gramEnd"/>
                  <w:r>
                    <w:t>40)</w:t>
                  </w:r>
                </w:p>
              </w:tc>
            </w:tr>
            <w:tr w:rsidR="00B01D7E" w14:paraId="4CE6DDA8" w14:textId="77777777">
              <w:trPr>
                <w:trHeight w:val="360"/>
              </w:trPr>
              <w:tc>
                <w:tcPr>
                  <w:tcW w:w="2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8B77F13" w14:textId="77777777" w:rsidR="00B01D7E" w:rsidRDefault="00000000">
                  <w:pPr>
                    <w:widowControl w:val="0"/>
                  </w:pPr>
                  <w:proofErr w:type="spellStart"/>
                  <w:r>
                    <w:t>middle_name</w:t>
                  </w:r>
                  <w:proofErr w:type="spellEnd"/>
                </w:p>
              </w:tc>
              <w:tc>
                <w:tcPr>
                  <w:tcW w:w="2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2930300" w14:textId="77777777" w:rsidR="00B01D7E" w:rsidRDefault="00000000">
                  <w:pPr>
                    <w:widowControl w:val="0"/>
                  </w:pPr>
                  <w:proofErr w:type="spellStart"/>
                  <w:proofErr w:type="gramStart"/>
                  <w:r>
                    <w:t>varchar</w:t>
                  </w:r>
                  <w:proofErr w:type="spellEnd"/>
                  <w:r>
                    <w:t>(</w:t>
                  </w:r>
                  <w:proofErr w:type="gramEnd"/>
                  <w:r>
                    <w:t>40)</w:t>
                  </w:r>
                </w:p>
              </w:tc>
            </w:tr>
            <w:tr w:rsidR="00B01D7E" w14:paraId="0BBCB3E5" w14:textId="77777777">
              <w:trPr>
                <w:trHeight w:val="360"/>
              </w:trPr>
              <w:tc>
                <w:tcPr>
                  <w:tcW w:w="2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FD25AE2" w14:textId="77777777" w:rsidR="00B01D7E" w:rsidRDefault="00000000">
                  <w:pPr>
                    <w:widowControl w:val="0"/>
                  </w:pPr>
                  <w:proofErr w:type="spellStart"/>
                  <w:r>
                    <w:t>email</w:t>
                  </w:r>
                  <w:proofErr w:type="spellEnd"/>
                </w:p>
              </w:tc>
              <w:tc>
                <w:tcPr>
                  <w:tcW w:w="2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3F57CAC" w14:textId="77777777" w:rsidR="00B01D7E" w:rsidRDefault="00000000">
                  <w:pPr>
                    <w:widowControl w:val="0"/>
                  </w:pPr>
                  <w:proofErr w:type="spellStart"/>
                  <w:proofErr w:type="gramStart"/>
                  <w:r>
                    <w:t>varchar</w:t>
                  </w:r>
                  <w:proofErr w:type="spellEnd"/>
                  <w:r>
                    <w:t>(</w:t>
                  </w:r>
                  <w:proofErr w:type="gramEnd"/>
                  <w:r>
                    <w:t>80)</w:t>
                  </w:r>
                </w:p>
              </w:tc>
            </w:tr>
            <w:tr w:rsidR="00B01D7E" w14:paraId="310215B4" w14:textId="77777777">
              <w:trPr>
                <w:trHeight w:val="360"/>
              </w:trPr>
              <w:tc>
                <w:tcPr>
                  <w:tcW w:w="2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14E10C3" w14:textId="77777777" w:rsidR="00B01D7E" w:rsidRDefault="00000000">
                  <w:pPr>
                    <w:widowControl w:val="0"/>
                  </w:pPr>
                  <w:proofErr w:type="spellStart"/>
                  <w:r>
                    <w:t>phone</w:t>
                  </w:r>
                  <w:proofErr w:type="spellEnd"/>
                </w:p>
              </w:tc>
              <w:tc>
                <w:tcPr>
                  <w:tcW w:w="2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E5E801" w14:textId="77777777" w:rsidR="00B01D7E" w:rsidRDefault="00000000">
                  <w:pPr>
                    <w:widowControl w:val="0"/>
                  </w:pPr>
                  <w:proofErr w:type="spellStart"/>
                  <w:proofErr w:type="gramStart"/>
                  <w:r>
                    <w:t>varchar</w:t>
                  </w:r>
                  <w:proofErr w:type="spellEnd"/>
                  <w:r>
                    <w:t>(</w:t>
                  </w:r>
                  <w:proofErr w:type="gramEnd"/>
                  <w:r>
                    <w:t>20)</w:t>
                  </w:r>
                </w:p>
              </w:tc>
            </w:tr>
            <w:tr w:rsidR="00B01D7E" w14:paraId="57921BF3" w14:textId="77777777">
              <w:trPr>
                <w:trHeight w:val="360"/>
              </w:trPr>
              <w:tc>
                <w:tcPr>
                  <w:tcW w:w="2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075BBB" w14:textId="77777777" w:rsidR="00B01D7E" w:rsidRDefault="00000000">
                  <w:pPr>
                    <w:widowControl w:val="0"/>
                  </w:pPr>
                  <w:proofErr w:type="spellStart"/>
                  <w:r>
                    <w:t>deleted_at</w:t>
                  </w:r>
                  <w:proofErr w:type="spellEnd"/>
                </w:p>
              </w:tc>
              <w:tc>
                <w:tcPr>
                  <w:tcW w:w="2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D56D766" w14:textId="77777777" w:rsidR="00B01D7E" w:rsidRDefault="00000000">
                  <w:pPr>
                    <w:widowControl w:val="0"/>
                  </w:pPr>
                  <w:proofErr w:type="spellStart"/>
                  <w:r>
                    <w:t>timestamp</w:t>
                  </w:r>
                  <w:proofErr w:type="spellEnd"/>
                </w:p>
              </w:tc>
            </w:tr>
            <w:tr w:rsidR="00B01D7E" w14:paraId="36186D38" w14:textId="77777777">
              <w:trPr>
                <w:trHeight w:val="360"/>
              </w:trPr>
              <w:tc>
                <w:tcPr>
                  <w:tcW w:w="2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472673" w14:textId="77777777" w:rsidR="00B01D7E" w:rsidRDefault="00000000">
                  <w:pPr>
                    <w:widowControl w:val="0"/>
                  </w:pPr>
                  <w:proofErr w:type="spellStart"/>
                  <w:r>
                    <w:t>created_at</w:t>
                  </w:r>
                  <w:proofErr w:type="spellEnd"/>
                </w:p>
              </w:tc>
              <w:tc>
                <w:tcPr>
                  <w:tcW w:w="2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9AD635" w14:textId="77777777" w:rsidR="00B01D7E" w:rsidRDefault="00000000">
                  <w:pPr>
                    <w:widowControl w:val="0"/>
                  </w:pPr>
                  <w:proofErr w:type="spellStart"/>
                  <w:r>
                    <w:t>timestamp</w:t>
                  </w:r>
                  <w:proofErr w:type="spellEnd"/>
                </w:p>
              </w:tc>
            </w:tr>
            <w:tr w:rsidR="00B01D7E" w14:paraId="63A61DA3" w14:textId="77777777">
              <w:trPr>
                <w:trHeight w:val="360"/>
              </w:trPr>
              <w:tc>
                <w:tcPr>
                  <w:tcW w:w="2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222DF80" w14:textId="77777777" w:rsidR="00B01D7E" w:rsidRDefault="00000000">
                  <w:pPr>
                    <w:widowControl w:val="0"/>
                  </w:pPr>
                  <w:proofErr w:type="spellStart"/>
                  <w:r>
                    <w:t>updated_at</w:t>
                  </w:r>
                  <w:proofErr w:type="spellEnd"/>
                </w:p>
              </w:tc>
              <w:tc>
                <w:tcPr>
                  <w:tcW w:w="2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EE50963" w14:textId="77777777" w:rsidR="00B01D7E" w:rsidRDefault="00000000">
                  <w:pPr>
                    <w:widowControl w:val="0"/>
                  </w:pPr>
                  <w:proofErr w:type="spellStart"/>
                  <w:r>
                    <w:t>timestamp</w:t>
                  </w:r>
                  <w:proofErr w:type="spellEnd"/>
                </w:p>
              </w:tc>
            </w:tr>
          </w:tbl>
          <w:p w14:paraId="76CBEE06" w14:textId="77777777" w:rsidR="00B01D7E" w:rsidRDefault="00B01D7E">
            <w:pPr>
              <w:widowControl w:val="0"/>
            </w:pPr>
          </w:p>
        </w:tc>
        <w:tc>
          <w:tcPr>
            <w:tcW w:w="49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096"/>
              <w:gridCol w:w="2726"/>
            </w:tblGrid>
            <w:tr w:rsidR="00B01D7E" w14:paraId="62ECB248" w14:textId="77777777">
              <w:tc>
                <w:tcPr>
                  <w:tcW w:w="482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8774708" w14:textId="77777777" w:rsidR="00B01D7E" w:rsidRDefault="00000000">
                  <w:pPr>
                    <w:pStyle w:val="2"/>
                    <w:widowControl w:val="0"/>
                    <w:spacing w:before="120" w:after="120"/>
                    <w:jc w:val="center"/>
                  </w:pPr>
                  <w:proofErr w:type="spellStart"/>
                  <w:r>
                    <w:t>histories</w:t>
                  </w:r>
                  <w:proofErr w:type="spellEnd"/>
                </w:p>
              </w:tc>
            </w:tr>
            <w:tr w:rsidR="00B01D7E" w14:paraId="22BB04F3" w14:textId="77777777">
              <w:tc>
                <w:tcPr>
                  <w:tcW w:w="2096" w:type="dxa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D804CB9" w14:textId="77777777" w:rsidR="00B01D7E" w:rsidRDefault="00000000">
                  <w:pPr>
                    <w:pStyle w:val="a8"/>
                  </w:pPr>
                  <w:proofErr w:type="spellStart"/>
                  <w:r>
                    <w:t>id</w:t>
                  </w:r>
                  <w:proofErr w:type="spellEnd"/>
                </w:p>
              </w:tc>
              <w:tc>
                <w:tcPr>
                  <w:tcW w:w="272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E0C2382" w14:textId="77777777" w:rsidR="00B01D7E" w:rsidRDefault="00000000">
                  <w:pPr>
                    <w:widowControl w:val="0"/>
                  </w:pPr>
                  <w:proofErr w:type="spellStart"/>
                  <w:r>
                    <w:t>uuid</w:t>
                  </w:r>
                  <w:proofErr w:type="spellEnd"/>
                </w:p>
              </w:tc>
            </w:tr>
            <w:tr w:rsidR="00B01D7E" w14:paraId="29F2FCD2" w14:textId="77777777">
              <w:tc>
                <w:tcPr>
                  <w:tcW w:w="2096" w:type="dxa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BB9A621" w14:textId="77777777" w:rsidR="00B01D7E" w:rsidRDefault="00000000">
                  <w:pPr>
                    <w:pStyle w:val="a8"/>
                  </w:pPr>
                  <w:proofErr w:type="spellStart"/>
                  <w:r>
                    <w:t>model_id</w:t>
                  </w:r>
                  <w:proofErr w:type="spellEnd"/>
                </w:p>
              </w:tc>
              <w:tc>
                <w:tcPr>
                  <w:tcW w:w="272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C27479C" w14:textId="77777777" w:rsidR="00B01D7E" w:rsidRDefault="00000000">
                  <w:pPr>
                    <w:pStyle w:val="a8"/>
                  </w:pPr>
                  <w:proofErr w:type="spellStart"/>
                  <w:r>
                    <w:t>uuid</w:t>
                  </w:r>
                  <w:proofErr w:type="spellEnd"/>
                </w:p>
              </w:tc>
            </w:tr>
            <w:tr w:rsidR="00B01D7E" w14:paraId="349F57A4" w14:textId="77777777">
              <w:tc>
                <w:tcPr>
                  <w:tcW w:w="2096" w:type="dxa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9D9D343" w14:textId="77777777" w:rsidR="00B01D7E" w:rsidRDefault="00000000">
                  <w:pPr>
                    <w:pStyle w:val="a8"/>
                  </w:pPr>
                  <w:proofErr w:type="spellStart"/>
                  <w:r>
                    <w:t>model_name</w:t>
                  </w:r>
                  <w:proofErr w:type="spellEnd"/>
                </w:p>
              </w:tc>
              <w:tc>
                <w:tcPr>
                  <w:tcW w:w="272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48A9C69" w14:textId="77777777" w:rsidR="00B01D7E" w:rsidRDefault="00000000">
                  <w:pPr>
                    <w:pStyle w:val="a8"/>
                  </w:pPr>
                  <w:proofErr w:type="spellStart"/>
                  <w:proofErr w:type="gramStart"/>
                  <w:r>
                    <w:t>varchar</w:t>
                  </w:r>
                  <w:proofErr w:type="spellEnd"/>
                  <w:r>
                    <w:t>(</w:t>
                  </w:r>
                  <w:proofErr w:type="gramEnd"/>
                  <w:r>
                    <w:t>250)</w:t>
                  </w:r>
                </w:p>
              </w:tc>
            </w:tr>
            <w:tr w:rsidR="00B01D7E" w14:paraId="34B0F01F" w14:textId="77777777">
              <w:tc>
                <w:tcPr>
                  <w:tcW w:w="2096" w:type="dxa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FF1ECD8" w14:textId="77777777" w:rsidR="00B01D7E" w:rsidRDefault="00000000">
                  <w:pPr>
                    <w:pStyle w:val="a8"/>
                  </w:pPr>
                  <w:proofErr w:type="spellStart"/>
                  <w:r>
                    <w:t>before</w:t>
                  </w:r>
                  <w:proofErr w:type="spellEnd"/>
                </w:p>
              </w:tc>
              <w:tc>
                <w:tcPr>
                  <w:tcW w:w="272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F17F222" w14:textId="77777777" w:rsidR="00B01D7E" w:rsidRDefault="00000000">
                  <w:pPr>
                    <w:pStyle w:val="a8"/>
                  </w:pPr>
                  <w:proofErr w:type="spellStart"/>
                  <w:r>
                    <w:t>json</w:t>
                  </w:r>
                  <w:proofErr w:type="spellEnd"/>
                </w:p>
              </w:tc>
            </w:tr>
            <w:tr w:rsidR="00B01D7E" w14:paraId="3F56267F" w14:textId="77777777">
              <w:tc>
                <w:tcPr>
                  <w:tcW w:w="2096" w:type="dxa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2F8B313" w14:textId="77777777" w:rsidR="00B01D7E" w:rsidRDefault="00000000">
                  <w:pPr>
                    <w:pStyle w:val="a8"/>
                  </w:pPr>
                  <w:proofErr w:type="spellStart"/>
                  <w:r>
                    <w:t>after</w:t>
                  </w:r>
                  <w:proofErr w:type="spellEnd"/>
                </w:p>
              </w:tc>
              <w:tc>
                <w:tcPr>
                  <w:tcW w:w="272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9FAA344" w14:textId="77777777" w:rsidR="00B01D7E" w:rsidRDefault="00000000">
                  <w:pPr>
                    <w:pStyle w:val="a8"/>
                  </w:pPr>
                  <w:proofErr w:type="spellStart"/>
                  <w:r>
                    <w:t>json</w:t>
                  </w:r>
                  <w:proofErr w:type="spellEnd"/>
                </w:p>
              </w:tc>
            </w:tr>
            <w:tr w:rsidR="00B01D7E" w14:paraId="1775FE8D" w14:textId="77777777">
              <w:tc>
                <w:tcPr>
                  <w:tcW w:w="2096" w:type="dxa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70FA8DB" w14:textId="77777777" w:rsidR="00B01D7E" w:rsidRDefault="00000000">
                  <w:pPr>
                    <w:pStyle w:val="a8"/>
                  </w:pPr>
                  <w:proofErr w:type="spellStart"/>
                  <w:r>
                    <w:t>action</w:t>
                  </w:r>
                  <w:proofErr w:type="spellEnd"/>
                </w:p>
              </w:tc>
              <w:tc>
                <w:tcPr>
                  <w:tcW w:w="272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ECDC7C7" w14:textId="77777777" w:rsidR="00B01D7E" w:rsidRDefault="00000000">
                  <w:pPr>
                    <w:widowControl w:val="0"/>
                  </w:pPr>
                  <w:proofErr w:type="spellStart"/>
                  <w:r>
                    <w:t>enum</w:t>
                  </w:r>
                  <w:proofErr w:type="spellEnd"/>
                </w:p>
              </w:tc>
            </w:tr>
            <w:tr w:rsidR="00B01D7E" w14:paraId="0416A358" w14:textId="77777777">
              <w:tc>
                <w:tcPr>
                  <w:tcW w:w="2096" w:type="dxa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4B33839" w14:textId="77777777" w:rsidR="00B01D7E" w:rsidRDefault="00000000">
                  <w:pPr>
                    <w:pStyle w:val="a8"/>
                  </w:pPr>
                  <w:proofErr w:type="spellStart"/>
                  <w:r>
                    <w:t>deleted_at</w:t>
                  </w:r>
                  <w:proofErr w:type="spellEnd"/>
                </w:p>
              </w:tc>
              <w:tc>
                <w:tcPr>
                  <w:tcW w:w="272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A80A3C0" w14:textId="77777777" w:rsidR="00B01D7E" w:rsidRDefault="00000000">
                  <w:pPr>
                    <w:pStyle w:val="a8"/>
                  </w:pPr>
                  <w:proofErr w:type="spellStart"/>
                  <w:r>
                    <w:t>timestamp</w:t>
                  </w:r>
                  <w:proofErr w:type="spellEnd"/>
                </w:p>
              </w:tc>
            </w:tr>
            <w:tr w:rsidR="00B01D7E" w14:paraId="64D419EE" w14:textId="77777777">
              <w:tc>
                <w:tcPr>
                  <w:tcW w:w="2096" w:type="dxa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38508FC" w14:textId="77777777" w:rsidR="00B01D7E" w:rsidRDefault="00000000">
                  <w:pPr>
                    <w:pStyle w:val="a8"/>
                  </w:pPr>
                  <w:proofErr w:type="spellStart"/>
                  <w:r>
                    <w:t>created_at</w:t>
                  </w:r>
                  <w:proofErr w:type="spellEnd"/>
                </w:p>
              </w:tc>
              <w:tc>
                <w:tcPr>
                  <w:tcW w:w="272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1B69738" w14:textId="77777777" w:rsidR="00B01D7E" w:rsidRDefault="00000000">
                  <w:pPr>
                    <w:widowControl w:val="0"/>
                  </w:pPr>
                  <w:proofErr w:type="spellStart"/>
                  <w:r>
                    <w:t>timestamp</w:t>
                  </w:r>
                  <w:proofErr w:type="spellEnd"/>
                </w:p>
              </w:tc>
            </w:tr>
            <w:tr w:rsidR="00B01D7E" w14:paraId="18B6938C" w14:textId="77777777">
              <w:tc>
                <w:tcPr>
                  <w:tcW w:w="2096" w:type="dxa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7F3B074" w14:textId="77777777" w:rsidR="00B01D7E" w:rsidRDefault="00000000">
                  <w:pPr>
                    <w:widowControl w:val="0"/>
                  </w:pPr>
                  <w:proofErr w:type="spellStart"/>
                  <w:r>
                    <w:t>updated_at</w:t>
                  </w:r>
                  <w:proofErr w:type="spellEnd"/>
                </w:p>
              </w:tc>
              <w:tc>
                <w:tcPr>
                  <w:tcW w:w="272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AC528AF" w14:textId="77777777" w:rsidR="00B01D7E" w:rsidRDefault="00000000">
                  <w:pPr>
                    <w:widowControl w:val="0"/>
                  </w:pPr>
                  <w:proofErr w:type="spellStart"/>
                  <w:r>
                    <w:t>timestamp</w:t>
                  </w:r>
                  <w:proofErr w:type="spellEnd"/>
                </w:p>
              </w:tc>
            </w:tr>
          </w:tbl>
          <w:p w14:paraId="2F4730C3" w14:textId="77777777" w:rsidR="00B01D7E" w:rsidRDefault="00B01D7E">
            <w:pPr>
              <w:pStyle w:val="a8"/>
            </w:pPr>
          </w:p>
        </w:tc>
      </w:tr>
    </w:tbl>
    <w:p w14:paraId="313A2F62" w14:textId="77777777" w:rsidR="00B01D7E" w:rsidRDefault="00B01D7E">
      <w:pPr>
        <w:pStyle w:val="10"/>
        <w:jc w:val="center"/>
      </w:pPr>
    </w:p>
    <w:p w14:paraId="2038807F" w14:textId="77777777" w:rsidR="00B01D7E" w:rsidRDefault="00B01D7E"/>
    <w:p w14:paraId="32A63CF6" w14:textId="77777777" w:rsidR="00B01D7E" w:rsidRDefault="00B01D7E"/>
    <w:p w14:paraId="2E7D8561" w14:textId="77777777" w:rsidR="00B01D7E" w:rsidRDefault="00000000">
      <w:pPr>
        <w:pStyle w:val="10"/>
        <w:numPr>
          <w:ilvl w:val="0"/>
          <w:numId w:val="1"/>
        </w:numPr>
        <w:jc w:val="center"/>
      </w:pPr>
      <w:r>
        <w:t>Информация по проекту для кандидата</w:t>
      </w:r>
    </w:p>
    <w:p w14:paraId="2072B62D" w14:textId="77777777" w:rsidR="00B01D7E" w:rsidRDefault="00000000">
      <w:pPr>
        <w:spacing w:before="314"/>
        <w:ind w:left="360" w:hanging="360"/>
      </w:pPr>
      <w:r>
        <w:t>4.1 Максимальное время на выполнение ТЗ - 12 часов</w:t>
      </w:r>
    </w:p>
    <w:p w14:paraId="6BC3B150" w14:textId="19EC9024" w:rsidR="00B01D7E" w:rsidRPr="00D11172" w:rsidRDefault="00000000">
      <w:pPr>
        <w:spacing w:before="314"/>
        <w:ind w:left="360" w:hanging="360"/>
      </w:pPr>
      <w:r>
        <w:t xml:space="preserve">4.2 После инициализации проекта в локальной среде, его необходимо залить в публичный репозиторий github.com в своем аккаунте и сразу после этого предоставить ссылку в </w:t>
      </w:r>
      <w:proofErr w:type="spellStart"/>
      <w:r>
        <w:t>telegram</w:t>
      </w:r>
      <w:proofErr w:type="spellEnd"/>
      <w:r>
        <w:t xml:space="preserve"> на данный репозиторий нашему </w:t>
      </w:r>
      <w:proofErr w:type="spellStart"/>
      <w:r>
        <w:t>тим-лиду</w:t>
      </w:r>
      <w:proofErr w:type="spellEnd"/>
      <w:r>
        <w:t xml:space="preserve"> проект</w:t>
      </w:r>
      <w:r w:rsidR="00D11172">
        <w:t>а</w:t>
      </w:r>
    </w:p>
    <w:p w14:paraId="4D764984" w14:textId="77777777" w:rsidR="00B01D7E" w:rsidRDefault="00000000">
      <w:pPr>
        <w:spacing w:before="314"/>
        <w:ind w:left="360" w:hanging="360"/>
      </w:pPr>
      <w:r>
        <w:t xml:space="preserve">4.3 В случае невозможности выполнения ТЗ за один день, сообщать нашему </w:t>
      </w:r>
      <w:proofErr w:type="spellStart"/>
      <w:r>
        <w:t>тим-лиду</w:t>
      </w:r>
      <w:proofErr w:type="spellEnd"/>
      <w:r>
        <w:t xml:space="preserve"> время и что удалось сделать за данный промежуток времени, после того как залили код в репозиторий, для возможности отслеживания изменений по коммитам.</w:t>
      </w:r>
    </w:p>
    <w:p w14:paraId="4DEF25BE" w14:textId="77777777" w:rsidR="00B01D7E" w:rsidRDefault="00B01D7E">
      <w:pPr>
        <w:spacing w:before="314"/>
        <w:ind w:left="360" w:hanging="360"/>
      </w:pPr>
    </w:p>
    <w:p w14:paraId="6A87CD3A" w14:textId="77777777" w:rsidR="00B01D7E" w:rsidRDefault="00000000">
      <w:pPr>
        <w:pStyle w:val="10"/>
        <w:numPr>
          <w:ilvl w:val="0"/>
          <w:numId w:val="1"/>
        </w:numPr>
        <w:jc w:val="center"/>
      </w:pPr>
      <w:r>
        <w:t xml:space="preserve">Дополнительное задание </w:t>
      </w:r>
      <w:r>
        <w:rPr>
          <w:b w:val="0"/>
        </w:rPr>
        <w:t>(будет плюсом)</w:t>
      </w:r>
    </w:p>
    <w:p w14:paraId="76D916CA" w14:textId="77777777" w:rsidR="00B01D7E" w:rsidRDefault="00B01D7E"/>
    <w:p w14:paraId="014C32BB" w14:textId="77777777" w:rsidR="00B01D7E" w:rsidRDefault="00000000">
      <w:r>
        <w:t>Реализовать приватные маршруты по аналогии с частью маршрутов из пункта 1.5</w:t>
      </w:r>
    </w:p>
    <w:p w14:paraId="6342E069" w14:textId="77777777" w:rsidR="00B01D7E" w:rsidRDefault="00B01D7E"/>
    <w:p w14:paraId="17A809FE" w14:textId="77777777" w:rsidR="00B01D7E" w:rsidRDefault="00000000">
      <w:pPr>
        <w:ind w:left="360" w:hanging="360"/>
      </w:pPr>
      <w:r>
        <w:t xml:space="preserve">5.1 Реализовать листинг, просмотр сущности, удаление в корзину, полное удаление записи из БД с сущностями таблицы </w:t>
      </w:r>
      <w:proofErr w:type="spellStart"/>
      <w:r>
        <w:t>histories</w:t>
      </w:r>
      <w:proofErr w:type="spellEnd"/>
    </w:p>
    <w:p w14:paraId="24941F28" w14:textId="77777777" w:rsidR="00B01D7E" w:rsidRDefault="00000000">
      <w:pPr>
        <w:ind w:left="360" w:hanging="360"/>
      </w:pPr>
      <w:r>
        <w:t xml:space="preserve">5.2 Возможность восстановления модели к состоянию из </w:t>
      </w:r>
      <w:proofErr w:type="gramStart"/>
      <w:r>
        <w:t xml:space="preserve">таблицы  </w:t>
      </w:r>
      <w:proofErr w:type="spellStart"/>
      <w:r>
        <w:t>histories</w:t>
      </w:r>
      <w:proofErr w:type="spellEnd"/>
      <w:proofErr w:type="gramEnd"/>
    </w:p>
    <w:p w14:paraId="617BF8C0" w14:textId="77777777" w:rsidR="00B01D7E" w:rsidRDefault="00000000">
      <w:pPr>
        <w:ind w:left="360" w:hanging="360"/>
      </w:pPr>
      <w:r>
        <w:t>5.3 Реализовать консольные команды по пунктам 5.1 и 5.2</w:t>
      </w:r>
    </w:p>
    <w:p w14:paraId="6C02D8EE" w14:textId="77777777" w:rsidR="00B01D7E" w:rsidRDefault="00B01D7E">
      <w:pPr>
        <w:ind w:left="360" w:hanging="360"/>
      </w:pPr>
    </w:p>
    <w:p w14:paraId="444913FA" w14:textId="77777777" w:rsidR="00B01D7E" w:rsidRDefault="00B01D7E">
      <w:pPr>
        <w:ind w:left="360" w:hanging="360"/>
      </w:pPr>
    </w:p>
    <w:p w14:paraId="42903EDA" w14:textId="77777777" w:rsidR="00B01D7E" w:rsidRDefault="00B01D7E">
      <w:pPr>
        <w:pStyle w:val="10"/>
      </w:pPr>
    </w:p>
    <w:p w14:paraId="32C813A7" w14:textId="77777777" w:rsidR="00B01D7E" w:rsidRDefault="00000000">
      <w:pPr>
        <w:pStyle w:val="10"/>
        <w:numPr>
          <w:ilvl w:val="0"/>
          <w:numId w:val="1"/>
        </w:numPr>
        <w:jc w:val="center"/>
        <w:rPr>
          <w:b w:val="0"/>
        </w:rPr>
      </w:pPr>
      <w:r>
        <w:t xml:space="preserve">Рекомендации </w:t>
      </w:r>
      <w:r>
        <w:rPr>
          <w:b w:val="0"/>
        </w:rPr>
        <w:t>(будет плюсом)</w:t>
      </w:r>
    </w:p>
    <w:p w14:paraId="40A6BB12" w14:textId="77777777" w:rsidR="00B01D7E" w:rsidRDefault="00000000">
      <w:pPr>
        <w:spacing w:before="269"/>
      </w:pPr>
      <w:r>
        <w:t xml:space="preserve">6.1 Код должен быть само-документируемый с применением </w:t>
      </w:r>
      <w:proofErr w:type="spellStart"/>
      <w:r>
        <w:t>тайпхинтов</w:t>
      </w:r>
      <w:proofErr w:type="spellEnd"/>
      <w:r>
        <w:t xml:space="preserve"> и PSR.</w:t>
      </w:r>
    </w:p>
    <w:p w14:paraId="57636D5E" w14:textId="77777777" w:rsidR="00B01D7E" w:rsidRDefault="00000000">
      <w:pPr>
        <w:spacing w:before="269"/>
      </w:pPr>
      <w:r>
        <w:t xml:space="preserve">6.2 Уделить большое внимание чистоте и качеству кода </w:t>
      </w:r>
    </w:p>
    <w:p w14:paraId="1C678219" w14:textId="77777777" w:rsidR="00B01D7E" w:rsidRDefault="00000000">
      <w:pPr>
        <w:spacing w:before="269"/>
      </w:pPr>
      <w:r>
        <w:t>6.3 Контейнеризация проекта (</w:t>
      </w:r>
      <w:proofErr w:type="spellStart"/>
      <w:r>
        <w:t>docker</w:t>
      </w:r>
      <w:proofErr w:type="spellEnd"/>
      <w:r>
        <w:t>), для быстрого развертывания</w:t>
      </w:r>
    </w:p>
    <w:p w14:paraId="49F6AF7B" w14:textId="77777777" w:rsidR="00B01D7E" w:rsidRDefault="00000000">
      <w:pPr>
        <w:spacing w:before="269"/>
      </w:pPr>
      <w:r>
        <w:t>6.4 К ТЗ применить паттерны DRY, KISS, YANGI</w:t>
      </w:r>
    </w:p>
    <w:p w14:paraId="17B6D695" w14:textId="77777777" w:rsidR="00B01D7E" w:rsidRDefault="00000000">
      <w:pPr>
        <w:spacing w:before="269"/>
      </w:pPr>
      <w:r>
        <w:t xml:space="preserve">6.5 Ведение документации в </w:t>
      </w:r>
      <w:proofErr w:type="spellStart"/>
      <w:r>
        <w:t>Swager</w:t>
      </w:r>
      <w:proofErr w:type="spellEnd"/>
    </w:p>
    <w:p w14:paraId="5C52BDE3" w14:textId="77777777" w:rsidR="00B01D7E" w:rsidRDefault="00000000">
      <w:pPr>
        <w:spacing w:before="269"/>
      </w:pPr>
      <w:r>
        <w:t xml:space="preserve">6.6 Применить в проекте возможность </w:t>
      </w:r>
      <w:proofErr w:type="spellStart"/>
      <w:r>
        <w:t>версионирования</w:t>
      </w:r>
      <w:proofErr w:type="spellEnd"/>
      <w:r>
        <w:t xml:space="preserve"> API</w:t>
      </w:r>
    </w:p>
    <w:p w14:paraId="6D4B8A4C" w14:textId="77777777" w:rsidR="00B01D7E" w:rsidRDefault="00000000">
      <w:pPr>
        <w:spacing w:before="269"/>
      </w:pPr>
      <w:r>
        <w:t xml:space="preserve">6.7 При форматировании кода рекомендуется использование библиотеки </w:t>
      </w:r>
      <w:proofErr w:type="spellStart"/>
      <w:r>
        <w:t>laravel</w:t>
      </w:r>
      <w:proofErr w:type="spellEnd"/>
      <w:r>
        <w:t>/</w:t>
      </w:r>
      <w:proofErr w:type="spellStart"/>
      <w:r>
        <w:t>pint</w:t>
      </w:r>
      <w:proofErr w:type="spellEnd"/>
    </w:p>
    <w:sectPr w:rsidR="00B01D7E">
      <w:pgSz w:w="11906" w:h="16838"/>
      <w:pgMar w:top="1134" w:right="737" w:bottom="1134" w:left="130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63254"/>
    <w:multiLevelType w:val="multilevel"/>
    <w:tmpl w:val="D8361F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167938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D7E"/>
    <w:rsid w:val="00664E6D"/>
    <w:rsid w:val="00B01D7E"/>
    <w:rsid w:val="00D1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17FA"/>
  <w15:docId w15:val="{19836C2E-2251-4030-9814-B23B945B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link w:val="11"/>
    <w:uiPriority w:val="9"/>
    <w:qFormat/>
    <w:pPr>
      <w:outlineLvl w:val="0"/>
    </w:pPr>
    <w:rPr>
      <w:b/>
      <w:sz w:val="32"/>
    </w:rPr>
  </w:style>
  <w:style w:type="paragraph" w:styleId="2">
    <w:name w:val="heading 2"/>
    <w:link w:val="20"/>
    <w:uiPriority w:val="9"/>
    <w:qFormat/>
    <w:pPr>
      <w:outlineLvl w:val="1"/>
    </w:pPr>
    <w:rPr>
      <w:b/>
      <w:sz w:val="28"/>
    </w:rPr>
  </w:style>
  <w:style w:type="paragraph" w:styleId="3">
    <w:name w:val="heading 3"/>
    <w:link w:val="30"/>
    <w:pPr>
      <w:outlineLvl w:val="2"/>
    </w:pPr>
    <w:rPr>
      <w:b/>
      <w:sz w:val="26"/>
    </w:rPr>
  </w:style>
  <w:style w:type="paragraph" w:styleId="4">
    <w:name w:val="heading 4"/>
    <w:link w:val="40"/>
    <w:uiPriority w:val="9"/>
    <w:qFormat/>
    <w:pPr>
      <w:outlineLvl w:val="3"/>
    </w:pPr>
    <w:rPr>
      <w:b/>
    </w:rPr>
  </w:style>
  <w:style w:type="paragraph" w:styleId="5">
    <w:name w:val="heading 5"/>
    <w:next w:val="a"/>
    <w:link w:val="50"/>
    <w:pPr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color w:val="000000"/>
      <w:spacing w:val="0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color w:val="000000"/>
      <w:spacing w:val="0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color w:val="000000"/>
      <w:spacing w:val="0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color w:val="000000"/>
      <w:spacing w:val="0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color w:val="000000"/>
      <w:spacing w:val="0"/>
      <w:sz w:val="28"/>
    </w:rPr>
  </w:style>
  <w:style w:type="paragraph" w:styleId="a3">
    <w:name w:val="Title"/>
    <w:next w:val="a"/>
    <w:link w:val="a4"/>
    <w:uiPriority w:val="10"/>
    <w:qFormat/>
    <w:rPr>
      <w:b/>
      <w:caps/>
      <w:sz w:val="40"/>
    </w:rPr>
  </w:style>
  <w:style w:type="character" w:customStyle="1" w:styleId="12">
    <w:name w:val="Заголовок1"/>
    <w:rPr>
      <w:rFonts w:ascii="XO Thames" w:hAnsi="XO Thames"/>
      <w:b/>
      <w:caps/>
      <w:sz w:val="40"/>
    </w:rPr>
  </w:style>
  <w:style w:type="character" w:customStyle="1" w:styleId="31">
    <w:name w:val="Заголовок 31"/>
    <w:rPr>
      <w:rFonts w:ascii="XO Thames" w:hAnsi="XO Thames"/>
      <w:b/>
      <w:color w:val="000000"/>
      <w:spacing w:val="0"/>
      <w:sz w:val="26"/>
    </w:rPr>
  </w:style>
  <w:style w:type="character" w:customStyle="1" w:styleId="410">
    <w:name w:val="Заголовок 41"/>
    <w:rPr>
      <w:rFonts w:ascii="XO Thames" w:hAnsi="XO Thames"/>
      <w:b/>
      <w:color w:val="000000"/>
      <w:spacing w:val="0"/>
      <w:sz w:val="24"/>
    </w:rPr>
  </w:style>
  <w:style w:type="paragraph" w:customStyle="1" w:styleId="Contents6">
    <w:name w:val="Contents 6"/>
    <w:link w:val="Contents60"/>
    <w:rPr>
      <w:sz w:val="28"/>
    </w:rPr>
  </w:style>
  <w:style w:type="character" w:customStyle="1" w:styleId="Contents60">
    <w:name w:val="Contents 6"/>
    <w:link w:val="Contents6"/>
    <w:rPr>
      <w:rFonts w:ascii="XO Thames" w:hAnsi="XO Thames"/>
      <w:color w:val="000000"/>
      <w:spacing w:val="0"/>
      <w:sz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character" w:customStyle="1" w:styleId="a6">
    <w:name w:val="Основной текст Знак"/>
    <w:basedOn w:val="1"/>
    <w:link w:val="a5"/>
    <w:rPr>
      <w:rFonts w:ascii="XO Thames" w:hAnsi="XO Thames"/>
      <w:color w:val="000000"/>
      <w:spacing w:val="0"/>
      <w:sz w:val="28"/>
    </w:rPr>
  </w:style>
  <w:style w:type="paragraph" w:customStyle="1" w:styleId="a7">
    <w:name w:val="Заголовок таблицы"/>
    <w:basedOn w:val="a8"/>
    <w:link w:val="a9"/>
    <w:pPr>
      <w:jc w:val="center"/>
    </w:pPr>
    <w:rPr>
      <w:b/>
    </w:rPr>
  </w:style>
  <w:style w:type="character" w:customStyle="1" w:styleId="a9">
    <w:name w:val="Заголовок таблицы"/>
    <w:basedOn w:val="aa"/>
    <w:link w:val="a7"/>
    <w:rPr>
      <w:rFonts w:ascii="XO Thames" w:hAnsi="XO Thames"/>
      <w:b/>
      <w:color w:val="000000"/>
      <w:spacing w:val="0"/>
      <w:sz w:val="28"/>
    </w:rPr>
  </w:style>
  <w:style w:type="paragraph" w:customStyle="1" w:styleId="a8">
    <w:name w:val="Содержимое таблицы"/>
    <w:basedOn w:val="a"/>
    <w:link w:val="aa"/>
    <w:pPr>
      <w:widowControl w:val="0"/>
    </w:pPr>
  </w:style>
  <w:style w:type="character" w:customStyle="1" w:styleId="aa">
    <w:name w:val="Содержимое таблицы"/>
    <w:basedOn w:val="1"/>
    <w:link w:val="a8"/>
    <w:rPr>
      <w:rFonts w:ascii="XO Thames" w:hAnsi="XO Thames"/>
      <w:color w:val="000000"/>
      <w:spacing w:val="0"/>
      <w:sz w:val="28"/>
    </w:rPr>
  </w:style>
  <w:style w:type="paragraph" w:styleId="ab">
    <w:name w:val="caption"/>
    <w:link w:val="ac"/>
    <w:rPr>
      <w:i/>
    </w:rPr>
  </w:style>
  <w:style w:type="character" w:customStyle="1" w:styleId="13">
    <w:name w:val="Название объекта1"/>
    <w:rPr>
      <w:i/>
      <w:sz w:val="24"/>
    </w:rPr>
  </w:style>
  <w:style w:type="character" w:customStyle="1" w:styleId="110">
    <w:name w:val="Заголовок 11"/>
    <w:rPr>
      <w:rFonts w:ascii="XO Thames" w:hAnsi="XO Thames"/>
      <w:b/>
      <w:color w:val="000000"/>
      <w:spacing w:val="0"/>
      <w:sz w:val="32"/>
    </w:rPr>
  </w:style>
  <w:style w:type="paragraph" w:styleId="32">
    <w:name w:val="toc 3"/>
    <w:next w:val="a"/>
    <w:link w:val="33"/>
    <w:uiPriority w:val="39"/>
    <w:pPr>
      <w:ind w:left="400"/>
    </w:pPr>
    <w:rPr>
      <w:sz w:val="28"/>
    </w:rPr>
  </w:style>
  <w:style w:type="character" w:customStyle="1" w:styleId="33">
    <w:name w:val="Оглавление 3 Знак"/>
    <w:link w:val="32"/>
    <w:rPr>
      <w:rFonts w:ascii="XO Thames" w:hAnsi="XO Thames"/>
      <w:color w:val="000000"/>
      <w:spacing w:val="0"/>
      <w:sz w:val="28"/>
    </w:rPr>
  </w:style>
  <w:style w:type="character" w:customStyle="1" w:styleId="23">
    <w:name w:val="Заголовок2"/>
    <w:basedOn w:val="1"/>
    <w:rPr>
      <w:rFonts w:ascii="Liberation Sans" w:hAnsi="Liberation Sans"/>
      <w:color w:val="000000"/>
      <w:spacing w:val="0"/>
      <w:sz w:val="28"/>
    </w:rPr>
  </w:style>
  <w:style w:type="character" w:customStyle="1" w:styleId="210">
    <w:name w:val="Заголовок 21"/>
    <w:rPr>
      <w:rFonts w:ascii="XO Thames" w:hAnsi="XO Thames"/>
      <w:b/>
      <w:color w:val="000000"/>
      <w:spacing w:val="0"/>
      <w:sz w:val="28"/>
    </w:rPr>
  </w:style>
  <w:style w:type="paragraph" w:styleId="ad">
    <w:name w:val="Subtitle"/>
    <w:next w:val="a"/>
    <w:link w:val="ae"/>
    <w:uiPriority w:val="11"/>
    <w:qFormat/>
    <w:rPr>
      <w:i/>
    </w:rPr>
  </w:style>
  <w:style w:type="character" w:customStyle="1" w:styleId="14">
    <w:name w:val="Подзаголовок1"/>
    <w:rPr>
      <w:rFonts w:ascii="XO Thames" w:hAnsi="XO Thames"/>
      <w:i/>
      <w:sz w:val="24"/>
    </w:rPr>
  </w:style>
  <w:style w:type="paragraph" w:customStyle="1" w:styleId="af">
    <w:name w:val="Колонтитул"/>
    <w:link w:val="af0"/>
    <w:rPr>
      <w:sz w:val="20"/>
    </w:rPr>
  </w:style>
  <w:style w:type="character" w:customStyle="1" w:styleId="af0">
    <w:name w:val="Колонтитул"/>
    <w:link w:val="af"/>
    <w:rPr>
      <w:rFonts w:ascii="XO Thames" w:hAnsi="XO Thames"/>
      <w:color w:val="000000"/>
      <w:spacing w:val="0"/>
      <w:sz w:val="20"/>
    </w:rPr>
  </w:style>
  <w:style w:type="character" w:customStyle="1" w:styleId="ac">
    <w:name w:val="Название объекта Знак"/>
    <w:link w:val="ab"/>
    <w:rPr>
      <w:rFonts w:ascii="XO Thames" w:hAnsi="XO Thames"/>
      <w:i/>
      <w:color w:val="000000"/>
      <w:spacing w:val="0"/>
      <w:sz w:val="24"/>
    </w:rPr>
  </w:style>
  <w:style w:type="character" w:customStyle="1" w:styleId="51">
    <w:name w:val="Заголовок 51"/>
    <w:rPr>
      <w:rFonts w:ascii="XO Thames" w:hAnsi="XO Thames"/>
      <w:b/>
      <w:sz w:val="22"/>
    </w:rPr>
  </w:style>
  <w:style w:type="paragraph" w:styleId="af1">
    <w:name w:val="List"/>
    <w:basedOn w:val="Textbody"/>
    <w:link w:val="af2"/>
  </w:style>
  <w:style w:type="character" w:customStyle="1" w:styleId="15">
    <w:name w:val="Список1"/>
    <w:basedOn w:val="Textbody0"/>
    <w:rPr>
      <w:rFonts w:ascii="XO Thames" w:hAnsi="XO Thames"/>
      <w:color w:val="000000"/>
      <w:spacing w:val="0"/>
      <w:sz w:val="24"/>
    </w:rPr>
  </w:style>
  <w:style w:type="paragraph" w:customStyle="1" w:styleId="Textbody">
    <w:name w:val="Text body"/>
    <w:link w:val="Textbody0"/>
  </w:style>
  <w:style w:type="character" w:customStyle="1" w:styleId="Textbody0">
    <w:name w:val="Text body"/>
    <w:link w:val="Textbody"/>
    <w:rPr>
      <w:rFonts w:ascii="XO Thames" w:hAnsi="XO Thames"/>
      <w:color w:val="000000"/>
      <w:spacing w:val="0"/>
      <w:sz w:val="24"/>
    </w:rPr>
  </w:style>
  <w:style w:type="character" w:customStyle="1" w:styleId="11">
    <w:name w:val="Заголовок 1 Знак"/>
    <w:link w:val="10"/>
    <w:rPr>
      <w:rFonts w:ascii="XO Thames" w:hAnsi="XO Thames"/>
      <w:b/>
      <w:color w:val="000000"/>
      <w:spacing w:val="0"/>
      <w:sz w:val="32"/>
    </w:rPr>
  </w:style>
  <w:style w:type="paragraph" w:customStyle="1" w:styleId="16">
    <w:name w:val="Гиперссылка1"/>
    <w:link w:val="af3"/>
    <w:rPr>
      <w:color w:val="0000FF"/>
      <w:u w:val="single"/>
    </w:rPr>
  </w:style>
  <w:style w:type="character" w:styleId="af3">
    <w:name w:val="Hyperlink"/>
    <w:link w:val="16"/>
    <w:rPr>
      <w:rFonts w:ascii="XO Thames" w:hAnsi="XO Thames"/>
      <w:color w:val="0000FF"/>
      <w:spacing w:val="0"/>
      <w:sz w:val="24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color w:val="000000"/>
      <w:spacing w:val="0"/>
      <w:sz w:val="22"/>
    </w:rPr>
  </w:style>
  <w:style w:type="paragraph" w:styleId="17">
    <w:name w:val="toc 1"/>
    <w:next w:val="a"/>
    <w:link w:val="18"/>
    <w:uiPriority w:val="39"/>
    <w:rPr>
      <w:b/>
      <w:sz w:val="28"/>
    </w:rPr>
  </w:style>
  <w:style w:type="character" w:customStyle="1" w:styleId="18">
    <w:name w:val="Оглавление 1 Знак"/>
    <w:link w:val="17"/>
    <w:rPr>
      <w:rFonts w:ascii="XO Thames" w:hAnsi="XO Thames"/>
      <w:b/>
      <w:color w:val="000000"/>
      <w:spacing w:val="0"/>
      <w:sz w:val="28"/>
    </w:rPr>
  </w:style>
  <w:style w:type="paragraph" w:customStyle="1" w:styleId="HeaderandFooter">
    <w:name w:val="Header and Footer"/>
    <w:link w:val="HeaderandFooter0"/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color w:val="000000"/>
      <w:spacing w:val="0"/>
      <w:sz w:val="28"/>
    </w:rPr>
  </w:style>
  <w:style w:type="paragraph" w:customStyle="1" w:styleId="Contents7">
    <w:name w:val="Contents 7"/>
    <w:link w:val="Contents70"/>
    <w:rPr>
      <w:sz w:val="28"/>
    </w:rPr>
  </w:style>
  <w:style w:type="character" w:customStyle="1" w:styleId="Contents70">
    <w:name w:val="Contents 7"/>
    <w:link w:val="Contents7"/>
    <w:rPr>
      <w:rFonts w:ascii="XO Thames" w:hAnsi="XO Thames"/>
      <w:color w:val="000000"/>
      <w:spacing w:val="0"/>
      <w:sz w:val="28"/>
    </w:rPr>
  </w:style>
  <w:style w:type="paragraph" w:customStyle="1" w:styleId="-">
    <w:name w:val="Интернет-ссылка"/>
    <w:link w:val="-0"/>
    <w:rPr>
      <w:color w:val="0000FF"/>
      <w:u w:val="single"/>
    </w:rPr>
  </w:style>
  <w:style w:type="character" w:customStyle="1" w:styleId="-0">
    <w:name w:val="Интернет-ссылка"/>
    <w:link w:val="-"/>
    <w:rPr>
      <w:rFonts w:ascii="XO Thames" w:hAnsi="XO Thames"/>
      <w:color w:val="0000FF"/>
      <w:spacing w:val="0"/>
      <w:sz w:val="24"/>
      <w:u w:val="single"/>
    </w:rPr>
  </w:style>
  <w:style w:type="paragraph" w:customStyle="1" w:styleId="Contents5">
    <w:name w:val="Contents 5"/>
    <w:link w:val="Contents50"/>
    <w:rPr>
      <w:sz w:val="28"/>
    </w:rPr>
  </w:style>
  <w:style w:type="character" w:customStyle="1" w:styleId="Contents50">
    <w:name w:val="Contents 5"/>
    <w:link w:val="Contents5"/>
    <w:rPr>
      <w:rFonts w:ascii="XO Thames" w:hAnsi="XO Thames"/>
      <w:color w:val="000000"/>
      <w:spacing w:val="0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color w:val="000000"/>
      <w:spacing w:val="0"/>
      <w:sz w:val="28"/>
    </w:rPr>
  </w:style>
  <w:style w:type="paragraph" w:customStyle="1" w:styleId="Contents9">
    <w:name w:val="Contents 9"/>
    <w:link w:val="Contents90"/>
    <w:rPr>
      <w:sz w:val="28"/>
    </w:rPr>
  </w:style>
  <w:style w:type="character" w:customStyle="1" w:styleId="Contents90">
    <w:name w:val="Contents 9"/>
    <w:link w:val="Contents9"/>
    <w:rPr>
      <w:rFonts w:ascii="XO Thames" w:hAnsi="XO Thames"/>
      <w:color w:val="000000"/>
      <w:spacing w:val="0"/>
      <w:sz w:val="28"/>
    </w:rPr>
  </w:style>
  <w:style w:type="paragraph" w:customStyle="1" w:styleId="Contents4">
    <w:name w:val="Contents 4"/>
    <w:link w:val="Contents40"/>
    <w:rPr>
      <w:sz w:val="28"/>
    </w:rPr>
  </w:style>
  <w:style w:type="character" w:customStyle="1" w:styleId="Contents40">
    <w:name w:val="Contents 4"/>
    <w:link w:val="Contents4"/>
    <w:rPr>
      <w:rFonts w:ascii="XO Thames" w:hAnsi="XO Thames"/>
      <w:color w:val="000000"/>
      <w:spacing w:val="0"/>
      <w:sz w:val="28"/>
    </w:rPr>
  </w:style>
  <w:style w:type="paragraph" w:customStyle="1" w:styleId="Contents8">
    <w:name w:val="Contents 8"/>
    <w:link w:val="Contents80"/>
    <w:rPr>
      <w:sz w:val="28"/>
    </w:rPr>
  </w:style>
  <w:style w:type="character" w:customStyle="1" w:styleId="Contents80">
    <w:name w:val="Contents 8"/>
    <w:link w:val="Contents8"/>
    <w:rPr>
      <w:rFonts w:ascii="XO Thames" w:hAnsi="XO Thames"/>
      <w:color w:val="000000"/>
      <w:spacing w:val="0"/>
      <w:sz w:val="28"/>
    </w:rPr>
  </w:style>
  <w:style w:type="paragraph" w:styleId="52">
    <w:name w:val="toc 5"/>
    <w:next w:val="a"/>
    <w:link w:val="53"/>
    <w:uiPriority w:val="39"/>
    <w:pPr>
      <w:ind w:left="800"/>
    </w:pPr>
    <w:rPr>
      <w:sz w:val="28"/>
    </w:rPr>
  </w:style>
  <w:style w:type="character" w:customStyle="1" w:styleId="53">
    <w:name w:val="Оглавление 5 Знак"/>
    <w:link w:val="52"/>
    <w:rPr>
      <w:rFonts w:ascii="XO Thames" w:hAnsi="XO Thames"/>
      <w:color w:val="000000"/>
      <w:spacing w:val="0"/>
      <w:sz w:val="28"/>
    </w:rPr>
  </w:style>
  <w:style w:type="paragraph" w:customStyle="1" w:styleId="Contents1">
    <w:name w:val="Contents 1"/>
    <w:link w:val="Contents10"/>
    <w:rPr>
      <w:b/>
      <w:sz w:val="28"/>
    </w:rPr>
  </w:style>
  <w:style w:type="character" w:customStyle="1" w:styleId="Contents10">
    <w:name w:val="Contents 1"/>
    <w:link w:val="Contents1"/>
    <w:rPr>
      <w:rFonts w:ascii="XO Thames" w:hAnsi="XO Thames"/>
      <w:b/>
      <w:color w:val="000000"/>
      <w:spacing w:val="0"/>
      <w:sz w:val="28"/>
    </w:rPr>
  </w:style>
  <w:style w:type="paragraph" w:styleId="af4">
    <w:name w:val="index heading"/>
    <w:basedOn w:val="a"/>
    <w:link w:val="af5"/>
  </w:style>
  <w:style w:type="character" w:customStyle="1" w:styleId="af5">
    <w:name w:val="Указатель Знак"/>
    <w:basedOn w:val="1"/>
    <w:link w:val="af4"/>
    <w:rPr>
      <w:rFonts w:ascii="XO Thames" w:hAnsi="XO Thames"/>
      <w:color w:val="000000"/>
      <w:spacing w:val="0"/>
      <w:sz w:val="28"/>
    </w:rPr>
  </w:style>
  <w:style w:type="character" w:customStyle="1" w:styleId="ae">
    <w:name w:val="Подзаголовок Знак"/>
    <w:link w:val="ad"/>
    <w:rPr>
      <w:rFonts w:ascii="XO Thames" w:hAnsi="XO Thames"/>
      <w:i/>
      <w:color w:val="000000"/>
      <w:spacing w:val="0"/>
      <w:sz w:val="24"/>
    </w:rPr>
  </w:style>
  <w:style w:type="paragraph" w:customStyle="1" w:styleId="Contents2">
    <w:name w:val="Contents 2"/>
    <w:link w:val="Contents20"/>
    <w:rPr>
      <w:sz w:val="28"/>
    </w:rPr>
  </w:style>
  <w:style w:type="character" w:customStyle="1" w:styleId="Contents20">
    <w:name w:val="Contents 2"/>
    <w:link w:val="Contents2"/>
    <w:rPr>
      <w:rFonts w:ascii="XO Thames" w:hAnsi="XO Thames"/>
      <w:color w:val="000000"/>
      <w:spacing w:val="0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color w:val="000000"/>
      <w:spacing w:val="0"/>
      <w:sz w:val="26"/>
    </w:rPr>
  </w:style>
  <w:style w:type="character" w:customStyle="1" w:styleId="a4">
    <w:name w:val="Заголовок Знак"/>
    <w:link w:val="a3"/>
    <w:rPr>
      <w:rFonts w:ascii="XO Thames" w:hAnsi="XO Thames"/>
      <w:b/>
      <w:caps/>
      <w:color w:val="000000"/>
      <w:spacing w:val="0"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color w:val="000000"/>
      <w:spacing w:val="0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pacing w:val="0"/>
      <w:sz w:val="22"/>
    </w:rPr>
  </w:style>
  <w:style w:type="character" w:customStyle="1" w:styleId="20">
    <w:name w:val="Заголовок 2 Знак"/>
    <w:link w:val="2"/>
    <w:rPr>
      <w:rFonts w:ascii="XO Thames" w:hAnsi="XO Thames"/>
      <w:b/>
      <w:color w:val="000000"/>
      <w:spacing w:val="0"/>
      <w:sz w:val="28"/>
    </w:rPr>
  </w:style>
  <w:style w:type="character" w:customStyle="1" w:styleId="af2">
    <w:name w:val="Список Знак"/>
    <w:basedOn w:val="Textbody0"/>
    <w:link w:val="af1"/>
    <w:rPr>
      <w:rFonts w:ascii="XO Thames" w:hAnsi="XO Thames"/>
      <w:color w:val="000000"/>
      <w:spacing w:val="0"/>
      <w:sz w:val="24"/>
    </w:rPr>
  </w:style>
  <w:style w:type="paragraph" w:customStyle="1" w:styleId="Contents3">
    <w:name w:val="Contents 3"/>
    <w:link w:val="Contents30"/>
    <w:rPr>
      <w:sz w:val="28"/>
    </w:rPr>
  </w:style>
  <w:style w:type="character" w:customStyle="1" w:styleId="Contents30">
    <w:name w:val="Contents 3"/>
    <w:link w:val="Contents3"/>
    <w:rPr>
      <w:rFonts w:ascii="XO Thames" w:hAnsi="XO Thames"/>
      <w:color w:val="000000"/>
      <w:spacing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Alex Максимиллиан</cp:lastModifiedBy>
  <cp:revision>2</cp:revision>
  <dcterms:created xsi:type="dcterms:W3CDTF">2024-09-26T20:26:00Z</dcterms:created>
  <dcterms:modified xsi:type="dcterms:W3CDTF">2024-09-26T20:26:00Z</dcterms:modified>
</cp:coreProperties>
</file>