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D97101">
      <w:pPr>
        <w:pStyle w:val="2"/>
        <w:bidi w:val="0"/>
        <w:jc w:val="center"/>
        <w:rPr>
          <w:rFonts w:hint="eastAsia"/>
        </w:rPr>
      </w:pPr>
      <w:bookmarkStart w:id="0" w:name="_GoBack"/>
      <w:r>
        <w:rPr>
          <w:rFonts w:hint="eastAsia"/>
        </w:rPr>
        <w:t>说明书</w:t>
      </w:r>
    </w:p>
    <w:bookmarkEnd w:id="0"/>
    <w:p w14:paraId="0158022F">
      <w:pPr>
        <w:rPr>
          <w:rFonts w:hint="eastAsia"/>
        </w:rPr>
      </w:pPr>
    </w:p>
    <w:p w14:paraId="5B1F19A5">
      <w:pPr>
        <w:pStyle w:val="3"/>
        <w:bidi w:val="0"/>
        <w:rPr>
          <w:rFonts w:hint="eastAsia"/>
        </w:rPr>
      </w:pPr>
      <w:r>
        <w:rPr>
          <w:rFonts w:hint="eastAsia"/>
        </w:rPr>
        <w:t>一种基于评测尺度自校准与分阶段裁决的多模型输出对比评测方法及系统</w:t>
      </w:r>
    </w:p>
    <w:p w14:paraId="0CE2707D">
      <w:pPr>
        <w:rPr>
          <w:rFonts w:hint="eastAsia"/>
        </w:rPr>
      </w:pPr>
    </w:p>
    <w:p w14:paraId="2D6F6B5C">
      <w:pPr>
        <w:pStyle w:val="4"/>
        <w:bidi w:val="0"/>
        <w:rPr>
          <w:rFonts w:hint="eastAsia"/>
        </w:rPr>
      </w:pPr>
      <w:r>
        <w:rPr>
          <w:rFonts w:hint="eastAsia"/>
        </w:rPr>
        <w:t>技术领域</w:t>
      </w:r>
    </w:p>
    <w:p w14:paraId="306323D9">
      <w:pPr>
        <w:rPr>
          <w:rFonts w:hint="eastAsia"/>
        </w:rPr>
      </w:pPr>
    </w:p>
    <w:p w14:paraId="40367EAE">
      <w:pPr>
        <w:rPr>
          <w:rFonts w:hint="eastAsia"/>
        </w:rPr>
      </w:pPr>
      <w:r>
        <w:rPr>
          <w:rFonts w:hint="eastAsia"/>
        </w:rPr>
        <w:t>本发明涉及人工智能和自然语言处理技术领域，尤其涉及一种基于评测尺度自校准与分阶段裁决的多模型输出对比评测方法及系统。</w:t>
      </w:r>
    </w:p>
    <w:p w14:paraId="5C1BA68B">
      <w:pPr>
        <w:rPr>
          <w:rFonts w:hint="eastAsia"/>
        </w:rPr>
      </w:pPr>
    </w:p>
    <w:p w14:paraId="20364C20">
      <w:pPr>
        <w:pStyle w:val="4"/>
        <w:bidi w:val="0"/>
        <w:rPr>
          <w:rFonts w:hint="eastAsia"/>
        </w:rPr>
      </w:pPr>
      <w:r>
        <w:rPr>
          <w:rFonts w:hint="eastAsia"/>
        </w:rPr>
        <w:t>背景技术</w:t>
      </w:r>
    </w:p>
    <w:p w14:paraId="3940D228">
      <w:pPr>
        <w:rPr>
          <w:rFonts w:hint="eastAsia"/>
        </w:rPr>
      </w:pPr>
    </w:p>
    <w:p w14:paraId="5581C246">
      <w:pPr>
        <w:rPr>
          <w:rFonts w:hint="eastAsia"/>
        </w:rPr>
      </w:pPr>
      <w:r>
        <w:rPr>
          <w:rFonts w:hint="eastAsia"/>
        </w:rPr>
        <w:t>随着大语言模型（LLM）在智能问答、内容生成、对话交互等场景的规模化应用，多模型间的性能对比评测成为企业优化产品、提升核心竞争力的关键环节。当前行业主流的大模型对比评测方法主要分为三类：人工标注法、固定规则自动评测法、单步裁判模型裁决法。</w:t>
      </w:r>
    </w:p>
    <w:p w14:paraId="0914C9D3">
      <w:pPr>
        <w:rPr>
          <w:rFonts w:hint="eastAsia"/>
        </w:rPr>
      </w:pPr>
    </w:p>
    <w:p w14:paraId="54B6B2FC">
      <w:pPr>
        <w:rPr>
          <w:rFonts w:hint="eastAsia"/>
        </w:rPr>
      </w:pPr>
      <w:r>
        <w:rPr>
          <w:rFonts w:hint="eastAsia"/>
        </w:rPr>
        <w:t>人工标注法依赖领域专家对模型输出进行质量判定，虽能保证一定准确性，但存在成本高、效率低、主观性强的固有缺陷，不同标注员的判定尺度存在天然差异，难以形成统一且稳定的评测标准；固定规则自动评测法通过预设指标体系进行量化打分，实现了评测流程的自动化，但规则刚性强，无法适应业务场景变化和数据分布偏移，且未考虑模型输出的优势与致命缺陷，易出现评测标准与实际需求脱节的问题；单步裁判模型裁决法直接调用大模型输出"胜/平/负"结论，操作简便但评测过程如同"黑箱"，缺乏中间推理依据，无法追溯结果生成逻辑，且未整合历史标注经验形成结构化知识库，导致评测一致性差。</w:t>
      </w:r>
    </w:p>
    <w:p w14:paraId="234DBFF8">
      <w:pPr>
        <w:rPr>
          <w:rFonts w:hint="eastAsia"/>
        </w:rPr>
      </w:pPr>
    </w:p>
    <w:p w14:paraId="082D958E">
      <w:pPr>
        <w:rPr>
          <w:rFonts w:hint="eastAsia"/>
        </w:rPr>
      </w:pPr>
      <w:r>
        <w:rPr>
          <w:rFonts w:hint="eastAsia"/>
        </w:rPr>
        <w:t>在实际工程化应用中，上述方法普遍暴露四大核心问题：</w:t>
      </w:r>
    </w:p>
    <w:p w14:paraId="5E55E24D">
      <w:pPr>
        <w:rPr>
          <w:rFonts w:hint="eastAsia"/>
        </w:rPr>
      </w:pPr>
    </w:p>
    <w:p w14:paraId="109028DF">
      <w:pPr>
        <w:rPr>
          <w:rFonts w:hint="eastAsia"/>
        </w:rPr>
      </w:pPr>
      <w:r>
        <w:rPr>
          <w:rFonts w:hint="eastAsia"/>
        </w:rPr>
        <w:t>一是评测尺度缺乏动态校准能力，不同批次、不同场景下的评测标准易发生漂移，相同质量的模型输出可能得到差异较大的判定结果，导致长期评测数据缺乏可比性；</w:t>
      </w:r>
    </w:p>
    <w:p w14:paraId="02DDAF47">
      <w:pPr>
        <w:rPr>
          <w:rFonts w:hint="eastAsia"/>
        </w:rPr>
      </w:pPr>
    </w:p>
    <w:p w14:paraId="0FF06484">
      <w:pPr>
        <w:rPr>
          <w:rFonts w:hint="eastAsia"/>
        </w:rPr>
      </w:pPr>
      <w:r>
        <w:rPr>
          <w:rFonts w:hint="eastAsia"/>
        </w:rPr>
        <w:t>二是评测流程缺乏逻辑分层设计，未构建思维链递进结构，未整合胜利模式/失败触发器知识库，事实分析与裁决推理耦合，结果异常时无法定位问题根源；</w:t>
      </w:r>
    </w:p>
    <w:p w14:paraId="352FE0DD">
      <w:pPr>
        <w:rPr>
          <w:rFonts w:hint="eastAsia"/>
        </w:rPr>
      </w:pPr>
    </w:p>
    <w:p w14:paraId="2F97BE7C">
      <w:pPr>
        <w:rPr>
          <w:rFonts w:hint="eastAsia"/>
        </w:rPr>
      </w:pPr>
      <w:r>
        <w:rPr>
          <w:rFonts w:hint="eastAsia"/>
        </w:rPr>
        <w:t>三是裁决过程缺乏结构化事实支撑，直接基于原始输出判定，易受表述风格、语言华丽程度等无关因素干扰，结果的客观性与可解释性不足；</w:t>
      </w:r>
    </w:p>
    <w:p w14:paraId="6EFFA2D4">
      <w:pPr>
        <w:rPr>
          <w:rFonts w:hint="eastAsia"/>
        </w:rPr>
      </w:pPr>
    </w:p>
    <w:p w14:paraId="646DA9E1">
      <w:pPr>
        <w:rPr>
          <w:rFonts w:hint="eastAsia"/>
        </w:rPr>
      </w:pPr>
      <w:r>
        <w:rPr>
          <w:rFonts w:hint="eastAsia"/>
        </w:rPr>
        <w:t>四是人工经验复用性低，标注员识别核心优势与致命缺陷的隐性经验难以转化为显性规则，新标注人员或模型无法有效复用，导致评测标准随人员变动而波动。</w:t>
      </w:r>
    </w:p>
    <w:p w14:paraId="6C358B1B">
      <w:pPr>
        <w:rPr>
          <w:rFonts w:hint="eastAsia"/>
        </w:rPr>
      </w:pPr>
    </w:p>
    <w:p w14:paraId="596E2138">
      <w:pPr>
        <w:rPr>
          <w:rFonts w:hint="eastAsia"/>
        </w:rPr>
      </w:pPr>
      <w:r>
        <w:rPr>
          <w:rFonts w:hint="eastAsia"/>
        </w:rPr>
        <w:t>这些缺陷严重制约了大模型对比评测的工程化落地与规模化应用，亟需一种兼具高一致性、高可解释性与高复用性的新型评测方法。</w:t>
      </w:r>
    </w:p>
    <w:p w14:paraId="7468A89E">
      <w:pPr>
        <w:rPr>
          <w:rFonts w:hint="eastAsia"/>
        </w:rPr>
      </w:pPr>
    </w:p>
    <w:p w14:paraId="20701F05">
      <w:pPr>
        <w:rPr>
          <w:rFonts w:hint="eastAsia"/>
        </w:rPr>
      </w:pPr>
      <w:r>
        <w:rPr>
          <w:rFonts w:hint="eastAsia"/>
        </w:rPr>
        <w:t xml:space="preserve"> </w:t>
      </w:r>
      <w:r>
        <w:rPr>
          <w:rStyle w:val="10"/>
          <w:rFonts w:hint="eastAsia"/>
        </w:rPr>
        <w:t>发明内容</w:t>
      </w:r>
    </w:p>
    <w:p w14:paraId="1FC288C3">
      <w:pPr>
        <w:rPr>
          <w:rFonts w:hint="eastAsia"/>
        </w:rPr>
      </w:pPr>
    </w:p>
    <w:p w14:paraId="4679A0EA">
      <w:pPr>
        <w:rPr>
          <w:rFonts w:hint="eastAsia"/>
        </w:rPr>
      </w:pPr>
      <w:r>
        <w:rPr>
          <w:rFonts w:hint="eastAsia"/>
        </w:rPr>
        <w:t xml:space="preserve"> </w:t>
      </w:r>
      <w:r>
        <w:rPr>
          <w:rStyle w:val="9"/>
          <w:rFonts w:hint="eastAsia"/>
        </w:rPr>
        <w:t>技术问题</w:t>
      </w:r>
    </w:p>
    <w:p w14:paraId="1FF8F328">
      <w:pPr>
        <w:rPr>
          <w:rFonts w:hint="eastAsia"/>
        </w:rPr>
      </w:pPr>
    </w:p>
    <w:p w14:paraId="3734DABE">
      <w:pPr>
        <w:rPr>
          <w:rFonts w:hint="eastAsia"/>
        </w:rPr>
      </w:pPr>
      <w:r>
        <w:rPr>
          <w:rFonts w:hint="eastAsia"/>
        </w:rPr>
        <w:t>本发明要解决的技术问题是：如何提供一种多模型输出对比评测方法及系统，能够实现评测尺度的动态自校准，构建可解释的分阶段裁决流程，并有效复用人工标注经验。</w:t>
      </w:r>
    </w:p>
    <w:p w14:paraId="65DD8111">
      <w:pPr>
        <w:rPr>
          <w:rFonts w:hint="eastAsia"/>
        </w:rPr>
      </w:pPr>
    </w:p>
    <w:p w14:paraId="48795251">
      <w:pPr>
        <w:rPr>
          <w:rFonts w:hint="eastAsia"/>
        </w:rPr>
      </w:pPr>
      <w:r>
        <w:rPr>
          <w:rFonts w:hint="eastAsia"/>
        </w:rPr>
        <w:t xml:space="preserve"> </w:t>
      </w:r>
      <w:r>
        <w:rPr>
          <w:rStyle w:val="9"/>
          <w:rFonts w:hint="eastAsia"/>
        </w:rPr>
        <w:t>技术方案</w:t>
      </w:r>
    </w:p>
    <w:p w14:paraId="28A6C669">
      <w:pPr>
        <w:rPr>
          <w:rFonts w:hint="eastAsia"/>
        </w:rPr>
      </w:pPr>
    </w:p>
    <w:p w14:paraId="360E7C1D">
      <w:pPr>
        <w:rPr>
          <w:rFonts w:hint="eastAsia"/>
        </w:rPr>
      </w:pPr>
      <w:r>
        <w:rPr>
          <w:rFonts w:hint="eastAsia"/>
        </w:rPr>
        <w:t>为解决上述技术问题，本发明提供一种基于评测尺度自校准与分阶段裁决的多模型输出对比评测方法，包括以下步骤：</w:t>
      </w:r>
    </w:p>
    <w:p w14:paraId="58F2846B">
      <w:pPr>
        <w:rPr>
          <w:rFonts w:hint="eastAsia"/>
        </w:rPr>
      </w:pPr>
    </w:p>
    <w:p w14:paraId="4468482A">
      <w:pPr>
        <w:rPr>
          <w:rFonts w:hint="eastAsia"/>
        </w:rPr>
      </w:pPr>
      <w:r>
        <w:rPr>
          <w:rFonts w:hint="eastAsia"/>
        </w:rPr>
        <w:t>S1、评测尺度自校准步骤： 基于历史人工精标数据，通过大语言模型结合规则推理算法，自动提取尺度特征并构建双知识库。所述尺度特征包括问题标签与合格率的映射关系、场景化容忍阈值及标注偏好。所述双知识库包括胜利模式知识库和失败触发器知识库。</w:t>
      </w:r>
    </w:p>
    <w:p w14:paraId="16FD1A8A">
      <w:pPr>
        <w:rPr>
          <w:rFonts w:hint="eastAsia"/>
        </w:rPr>
      </w:pPr>
    </w:p>
    <w:p w14:paraId="676CFC8D">
      <w:pPr>
        <w:rPr>
          <w:rFonts w:hint="eastAsia"/>
        </w:rPr>
      </w:pPr>
      <w:r>
        <w:rPr>
          <w:rFonts w:hint="eastAsia"/>
        </w:rPr>
        <w:t>具体实现中，该步骤包含：</w:t>
      </w:r>
    </w:p>
    <w:p w14:paraId="503E269F">
      <w:pPr>
        <w:rPr>
          <w:rFonts w:hint="eastAsia"/>
        </w:rPr>
      </w:pPr>
    </w:p>
    <w:p w14:paraId="415FC628">
      <w:pPr>
        <w:rPr>
          <w:rFonts w:hint="eastAsia"/>
        </w:rPr>
      </w:pPr>
      <w:r>
        <w:rPr>
          <w:rFonts w:hint="eastAsia"/>
        </w:rPr>
        <w:t>- 精标数据输入层：收集领域专家标注的高质量精标数据，包含用户问题、模型回答、问题标签、合格率（弱智/不合格/合格/优质）、对比裁决结果及标注备注；</w:t>
      </w:r>
    </w:p>
    <w:p w14:paraId="40AB289F">
      <w:pPr>
        <w:rPr>
          <w:rFonts w:hint="eastAsia"/>
        </w:rPr>
      </w:pPr>
      <w:r>
        <w:rPr>
          <w:rFonts w:hint="eastAsia"/>
        </w:rPr>
        <w:t>- 特征学习层：通过大语言模型结合规则推理算法，自动提取三类核心尺度特征与双知识库特征；</w:t>
      </w:r>
    </w:p>
    <w:p w14:paraId="239BDAEA">
      <w:pPr>
        <w:rPr>
          <w:rFonts w:hint="eastAsia"/>
        </w:rPr>
      </w:pPr>
      <w:r>
        <w:rPr>
          <w:rFonts w:hint="eastAsia"/>
        </w:rPr>
        <w:t>- 输出层：整合上述特征，生成评测尺度约束信息和双知识库。</w:t>
      </w:r>
    </w:p>
    <w:p w14:paraId="24B4DE65">
      <w:pPr>
        <w:rPr>
          <w:rFonts w:hint="eastAsia"/>
        </w:rPr>
      </w:pPr>
    </w:p>
    <w:p w14:paraId="0C5578AB">
      <w:pPr>
        <w:rPr>
          <w:rFonts w:hint="eastAsia"/>
        </w:rPr>
      </w:pPr>
      <w:r>
        <w:rPr>
          <w:rFonts w:hint="eastAsia"/>
        </w:rPr>
        <w:t>S2、单模型结构化标注步骤： 针对待评测的自研模型与竞品模型，分别加载所述评测尺度约束信息及双知识库，由大语言模型对各模型的回答执行双向识别：</w:t>
      </w:r>
    </w:p>
    <w:p w14:paraId="5D10268F">
      <w:pPr>
        <w:rPr>
          <w:rFonts w:hint="eastAsia"/>
        </w:rPr>
      </w:pPr>
    </w:p>
    <w:p w14:paraId="1D6F0A3E">
      <w:pPr>
        <w:rPr>
          <w:rFonts w:hint="eastAsia"/>
        </w:rPr>
      </w:pPr>
      <w:r>
        <w:rPr>
          <w:rFonts w:hint="eastAsia"/>
        </w:rPr>
        <w:t>- 核心问题识别：聚焦用户核心需求，从预设标签体系中识别并标注主要问题，优先匹配失败触发器知识库中的致命错误；</w:t>
      </w:r>
    </w:p>
    <w:p w14:paraId="7EC0203F">
      <w:pPr>
        <w:rPr>
          <w:rFonts w:hint="eastAsia"/>
        </w:rPr>
      </w:pPr>
      <w:r>
        <w:rPr>
          <w:rFonts w:hint="eastAsia"/>
        </w:rPr>
        <w:t>- 核心优势识别：从胜利模式知识库中匹配模型输出的核心优势，标注最显著的优势。</w:t>
      </w:r>
    </w:p>
    <w:p w14:paraId="09017D41">
      <w:pPr>
        <w:rPr>
          <w:rFonts w:hint="eastAsia"/>
        </w:rPr>
      </w:pPr>
    </w:p>
    <w:p w14:paraId="4B030A75">
      <w:pPr>
        <w:rPr>
          <w:rFonts w:hint="eastAsia"/>
        </w:rPr>
      </w:pPr>
      <w:r>
        <w:rPr>
          <w:rFonts w:hint="eastAsia"/>
        </w:rPr>
        <w:t>输出结构化标注结果，包含"样本ID、用户问题、模型回答、主要问题标签清单、核心优势清单、标注理由"。</w:t>
      </w:r>
    </w:p>
    <w:p w14:paraId="7CB699A9">
      <w:pPr>
        <w:rPr>
          <w:rFonts w:hint="eastAsia"/>
        </w:rPr>
      </w:pPr>
    </w:p>
    <w:p w14:paraId="55AABE3E">
      <w:pPr>
        <w:rPr>
          <w:rFonts w:hint="eastAsia"/>
        </w:rPr>
      </w:pPr>
      <w:r>
        <w:rPr>
          <w:rFonts w:hint="eastAsia"/>
        </w:rPr>
        <w:t>S3、规则映射步骤： 基于所述结构化标注结果，结合所述评测尺度约束信息与双知识库，自动映射生成严重度等级、优势等级与合格率：</w:t>
      </w:r>
    </w:p>
    <w:p w14:paraId="4F5D78DB">
      <w:pPr>
        <w:rPr>
          <w:rFonts w:hint="eastAsia"/>
        </w:rPr>
      </w:pPr>
    </w:p>
    <w:p w14:paraId="1DD4AFD3">
      <w:pPr>
        <w:rPr>
          <w:rFonts w:hint="eastAsia"/>
        </w:rPr>
      </w:pPr>
      <w:r>
        <w:rPr>
          <w:rFonts w:hint="eastAsia"/>
        </w:rPr>
        <w:t>- 严重度等级映射：根据主要问题标签匹配失败触发器知识库的严重性评级，取最高评级作为模型整体严重度等级（1级轻微→5级致命）；</w:t>
      </w:r>
    </w:p>
    <w:p w14:paraId="27ECFED6">
      <w:pPr>
        <w:rPr>
          <w:rFonts w:hint="eastAsia"/>
        </w:rPr>
      </w:pPr>
      <w:r>
        <w:rPr>
          <w:rFonts w:hint="eastAsia"/>
        </w:rPr>
        <w:t>- 优势等级映射：根据核心优势清单匹配胜利模式知识库的影响力评级，取最高评级作为模型整体优势等级（1级微弱→5级显著）；</w:t>
      </w:r>
    </w:p>
    <w:p w14:paraId="3CA49D17">
      <w:pPr>
        <w:rPr>
          <w:rFonts w:hint="eastAsia"/>
        </w:rPr>
      </w:pPr>
      <w:r>
        <w:rPr>
          <w:rFonts w:hint="eastAsia"/>
        </w:rPr>
        <w:t>- 合格率映射：按"严重度等级优先，优势等级补偿"的规则执行。</w:t>
      </w:r>
    </w:p>
    <w:p w14:paraId="2CA0C551">
      <w:pPr>
        <w:rPr>
          <w:rFonts w:hint="eastAsia"/>
        </w:rPr>
      </w:pPr>
    </w:p>
    <w:p w14:paraId="428420E8">
      <w:pPr>
        <w:rPr>
          <w:rFonts w:hint="eastAsia"/>
        </w:rPr>
      </w:pPr>
      <w:r>
        <w:rPr>
          <w:rFonts w:hint="eastAsia"/>
        </w:rPr>
        <w:t>S4、双模型对比评估步骤： 基于两个模型的规则映射结果，结合双知识库，执行客观对比分析：</w:t>
      </w:r>
    </w:p>
    <w:p w14:paraId="114EDBF7">
      <w:pPr>
        <w:rPr>
          <w:rFonts w:hint="eastAsia"/>
        </w:rPr>
      </w:pPr>
    </w:p>
    <w:p w14:paraId="34DB1452">
      <w:pPr>
        <w:rPr>
          <w:rFonts w:hint="eastAsia"/>
        </w:rPr>
      </w:pPr>
      <w:r>
        <w:rPr>
          <w:rFonts w:hint="eastAsia"/>
        </w:rPr>
        <w:t>- 基础指标对比：合格率等级（优质＞合格＞不合格＞弱智）、严重度等级、优势等级；</w:t>
      </w:r>
    </w:p>
    <w:p w14:paraId="716133B2">
      <w:pPr>
        <w:rPr>
          <w:rFonts w:hint="eastAsia"/>
        </w:rPr>
      </w:pPr>
      <w:r>
        <w:rPr>
          <w:rFonts w:hint="eastAsia"/>
        </w:rPr>
        <w:t>- 核心特征对比：失败触发器对比（是否命中致命错误、严重性评级差异）和胜利模式对比（核心优势数量、影响力评级总和差异）；</w:t>
      </w:r>
    </w:p>
    <w:p w14:paraId="002199F6">
      <w:pPr>
        <w:rPr>
          <w:rFonts w:hint="eastAsia"/>
        </w:rPr>
      </w:pPr>
      <w:r>
        <w:rPr>
          <w:rFonts w:hint="eastAsia"/>
        </w:rPr>
        <w:t>- 主要问题对比：问题类型、数量差异。</w:t>
      </w:r>
    </w:p>
    <w:p w14:paraId="63605C53">
      <w:pPr>
        <w:rPr>
          <w:rFonts w:hint="eastAsia"/>
        </w:rPr>
      </w:pPr>
    </w:p>
    <w:p w14:paraId="4C01E3F1">
      <w:pPr>
        <w:rPr>
          <w:rFonts w:hint="eastAsia"/>
        </w:rPr>
      </w:pPr>
      <w:r>
        <w:rPr>
          <w:rFonts w:hint="eastAsia"/>
        </w:rPr>
        <w:t>S5、多维度裁决推理步骤： 仅基于所述双模型对比评估结果与双知识库，按照以下优先级进行最终胜负判定：</w:t>
      </w:r>
    </w:p>
    <w:p w14:paraId="2EE1D5B1">
      <w:pPr>
        <w:rPr>
          <w:rFonts w:hint="eastAsia"/>
        </w:rPr>
      </w:pPr>
    </w:p>
    <w:p w14:paraId="56781494">
      <w:pPr>
        <w:rPr>
          <w:rFonts w:hint="eastAsia"/>
        </w:rPr>
      </w:pPr>
      <w:r>
        <w:rPr>
          <w:rFonts w:hint="eastAsia"/>
        </w:rPr>
        <w:t>- 第一优先级（致命错误裁定）：若任一方严重度等级为5级（致命），直接判该方负；若双方均命中，严重性评级高者负；</w:t>
      </w:r>
    </w:p>
    <w:p w14:paraId="746A260E">
      <w:pPr>
        <w:rPr>
          <w:rFonts w:hint="eastAsia"/>
        </w:rPr>
      </w:pPr>
      <w:r>
        <w:rPr>
          <w:rFonts w:hint="eastAsia"/>
        </w:rPr>
        <w:t>- 第二优先级（优势等级裁定）：无致命错误时，优势等级总和高者判胜；若总和一致，高评级优势数量多者胜；</w:t>
      </w:r>
    </w:p>
    <w:p w14:paraId="178A2B01">
      <w:pPr>
        <w:rPr>
          <w:rFonts w:hint="eastAsia"/>
        </w:rPr>
      </w:pPr>
      <w:r>
        <w:rPr>
          <w:rFonts w:hint="eastAsia"/>
        </w:rPr>
        <w:t>- 第三优先级（合格率裁定）：优势等级一致时，按"优质＞合格＞不合格＞弱智"顺序，合格率更优者判胜；</w:t>
      </w:r>
    </w:p>
    <w:p w14:paraId="6A8EA2F2">
      <w:pPr>
        <w:rPr>
          <w:rFonts w:hint="eastAsia"/>
        </w:rPr>
      </w:pPr>
      <w:r>
        <w:rPr>
          <w:rFonts w:hint="eastAsia"/>
        </w:rPr>
        <w:t>- 第四优先级（严重度对比）：合格率一致时，严重度等级更低者判胜；</w:t>
      </w:r>
    </w:p>
    <w:p w14:paraId="1B0B321E">
      <w:pPr>
        <w:rPr>
          <w:rFonts w:hint="eastAsia"/>
        </w:rPr>
      </w:pPr>
      <w:r>
        <w:rPr>
          <w:rFonts w:hint="eastAsia"/>
        </w:rPr>
        <w:t>- 第五优先级（问题数量对比）：严重度等级一致时，主要问题标签数量更少者判胜；</w:t>
      </w:r>
    </w:p>
    <w:p w14:paraId="01A9AA03">
      <w:pPr>
        <w:rPr>
          <w:rFonts w:hint="eastAsia"/>
        </w:rPr>
      </w:pPr>
      <w:r>
        <w:rPr>
          <w:rFonts w:hint="eastAsia"/>
        </w:rPr>
        <w:t>- 第六优先级（平局裁定）：上述维度均无法区分时，判为"平"。</w:t>
      </w:r>
    </w:p>
    <w:p w14:paraId="3EA71033">
      <w:pPr>
        <w:rPr>
          <w:rFonts w:hint="eastAsia"/>
        </w:rPr>
      </w:pPr>
    </w:p>
    <w:p w14:paraId="7F9A1712">
      <w:pPr>
        <w:rPr>
          <w:rFonts w:hint="eastAsia"/>
        </w:rPr>
      </w:pPr>
      <w:r>
        <w:rPr>
          <w:rFonts w:hint="eastAsia"/>
        </w:rPr>
        <w:t>输出最终裁决结果（胜/平/负）及裁判说明，说明内容需引用双知识库与对比评估结果，确保可溯源。</w:t>
      </w:r>
    </w:p>
    <w:p w14:paraId="1FAAB008">
      <w:pPr>
        <w:rPr>
          <w:rFonts w:hint="eastAsia"/>
        </w:rPr>
      </w:pPr>
    </w:p>
    <w:p w14:paraId="53B21CDA">
      <w:pPr>
        <w:rPr>
          <w:rFonts w:hint="eastAsia"/>
        </w:rPr>
      </w:pPr>
      <w:r>
        <w:rPr>
          <w:rFonts w:hint="eastAsia"/>
        </w:rPr>
        <w:t>本发明还提供一种基于评测尺度自校准与分阶段裁决的多模型输出对比评测系统，包括：</w:t>
      </w:r>
    </w:p>
    <w:p w14:paraId="0B31DF6C">
      <w:pPr>
        <w:rPr>
          <w:rFonts w:hint="eastAsia"/>
        </w:rPr>
      </w:pPr>
    </w:p>
    <w:p w14:paraId="6F492256">
      <w:pPr>
        <w:rPr>
          <w:rFonts w:hint="eastAsia"/>
        </w:rPr>
      </w:pPr>
      <w:r>
        <w:rPr>
          <w:rFonts w:hint="eastAsia"/>
        </w:rPr>
        <w:t>- 评测尺度自校准模块</w:t>
      </w:r>
    </w:p>
    <w:p w14:paraId="4290431C">
      <w:pPr>
        <w:rPr>
          <w:rFonts w:hint="eastAsia"/>
        </w:rPr>
      </w:pPr>
      <w:r>
        <w:rPr>
          <w:rFonts w:hint="eastAsia"/>
        </w:rPr>
        <w:t>- 单模型结构化标注模块</w:t>
      </w:r>
    </w:p>
    <w:p w14:paraId="64C1E282">
      <w:pPr>
        <w:rPr>
          <w:rFonts w:hint="eastAsia"/>
        </w:rPr>
      </w:pPr>
      <w:r>
        <w:rPr>
          <w:rFonts w:hint="eastAsia"/>
        </w:rPr>
        <w:t>- 规则映射模块</w:t>
      </w:r>
    </w:p>
    <w:p w14:paraId="69311AD6">
      <w:pPr>
        <w:rPr>
          <w:rFonts w:hint="eastAsia"/>
        </w:rPr>
      </w:pPr>
      <w:r>
        <w:rPr>
          <w:rFonts w:hint="eastAsia"/>
        </w:rPr>
        <w:t>- 双模型对比评估模块</w:t>
      </w:r>
    </w:p>
    <w:p w14:paraId="5C900DBE">
      <w:pPr>
        <w:rPr>
          <w:rFonts w:hint="eastAsia"/>
        </w:rPr>
      </w:pPr>
      <w:r>
        <w:rPr>
          <w:rFonts w:hint="eastAsia"/>
        </w:rPr>
        <w:t>- 多维度裁决推理模块</w:t>
      </w:r>
    </w:p>
    <w:p w14:paraId="09906345">
      <w:pPr>
        <w:rPr>
          <w:rFonts w:hint="eastAsia"/>
        </w:rPr>
      </w:pPr>
      <w:r>
        <w:rPr>
          <w:rFonts w:hint="eastAsia"/>
        </w:rPr>
        <w:t>- 知识库动态更新模块（可选）</w:t>
      </w:r>
    </w:p>
    <w:p w14:paraId="71C97CC4">
      <w:pPr>
        <w:rPr>
          <w:rFonts w:hint="eastAsia"/>
        </w:rPr>
      </w:pPr>
    </w:p>
    <w:p w14:paraId="5D8D72FF">
      <w:pPr>
        <w:rPr>
          <w:rFonts w:hint="eastAsia"/>
        </w:rPr>
      </w:pPr>
      <w:r>
        <w:rPr>
          <w:rFonts w:hint="eastAsia"/>
        </w:rPr>
        <w:t xml:space="preserve"> </w:t>
      </w:r>
      <w:r>
        <w:rPr>
          <w:rStyle w:val="9"/>
          <w:rFonts w:hint="eastAsia"/>
        </w:rPr>
        <w:t>有益效果</w:t>
      </w:r>
    </w:p>
    <w:p w14:paraId="29B2E6A8">
      <w:pPr>
        <w:rPr>
          <w:rFonts w:hint="eastAsia"/>
        </w:rPr>
      </w:pPr>
    </w:p>
    <w:p w14:paraId="4A9C165F">
      <w:pPr>
        <w:rPr>
          <w:rFonts w:hint="eastAsia"/>
        </w:rPr>
      </w:pPr>
      <w:r>
        <w:rPr>
          <w:rFonts w:hint="eastAsia"/>
        </w:rPr>
        <w:t>本发明与现有技术相比具有以下有益效果：</w:t>
      </w:r>
    </w:p>
    <w:p w14:paraId="776A210B">
      <w:pPr>
        <w:rPr>
          <w:rFonts w:hint="eastAsia"/>
        </w:rPr>
      </w:pPr>
    </w:p>
    <w:p w14:paraId="4453F0C7">
      <w:pPr>
        <w:rPr>
          <w:rFonts w:hint="eastAsia"/>
        </w:rPr>
      </w:pPr>
      <w:r>
        <w:rPr>
          <w:rFonts w:hint="eastAsia"/>
        </w:rPr>
        <w:t>1. 评测尺度动态自校准：基于历史人工精标数据，自动学习评测标准、问题标签与合格率的映射关系、场景化容忍阈值及标注偏好，同步构建胜利模式知识库与失败触发器知识库，将隐性人工经验转化为显性规则，从源头避免尺度漂移，保障跨批次、跨场景评测的一致性。</w:t>
      </w:r>
    </w:p>
    <w:p w14:paraId="57FEF3FA">
      <w:pPr>
        <w:rPr>
          <w:rFonts w:hint="eastAsia"/>
        </w:rPr>
      </w:pPr>
      <w:r>
        <w:rPr>
          <w:rFonts w:hint="eastAsia"/>
        </w:rPr>
        <w:t>2. 思维链递进式标注链路：创新设计"单模型结构化标注→规则映射→双模型对比评估→多维度裁决推理"的分层流程，整合双知识库，各阶段输出明确的结构化数据，形成完整的推理证据链，支持跨环节追溯与人工复检，彻底解决传统单步裁决的"黑箱"问题。</w:t>
      </w:r>
    </w:p>
    <w:p w14:paraId="04E140EE">
      <w:pPr>
        <w:rPr>
          <w:rFonts w:hint="eastAsia"/>
        </w:rPr>
      </w:pPr>
      <w:r>
        <w:rPr>
          <w:rFonts w:hint="eastAsia"/>
        </w:rPr>
        <w:t>3. 事实与裁决分离机制：将评测拆分为独立的事实提取（含缺陷与优势）与裁决推理环节，事实提取仅基于双知识库提取模型输出的客观特征并结构化存储，裁决环节仅基于提取的事实进行判定，不访问原始输出，避免表面信息干扰，提升结果客观性与可解释性。</w:t>
      </w:r>
    </w:p>
    <w:p w14:paraId="2987AA94">
      <w:pPr>
        <w:rPr>
          <w:rFonts w:hint="eastAsia"/>
        </w:rPr>
      </w:pPr>
      <w:r>
        <w:rPr>
          <w:rFonts w:hint="eastAsia"/>
        </w:rPr>
        <w:t>4. 人工经验结构化复用：通过尺度自校准模块与双知识库，将标注员识别核心优势、致命缺陷的隐性经验转化为显性的约束信息，支持通过新增精标数据定期更新校准标准与知识库，实现人工经验的持续沉淀与规模化复用。</w:t>
      </w:r>
    </w:p>
    <w:p w14:paraId="3F2CC275">
      <w:pPr>
        <w:rPr>
          <w:rFonts w:hint="eastAsia"/>
        </w:rPr>
      </w:pPr>
      <w:r>
        <w:rPr>
          <w:rFonts w:hint="eastAsia"/>
        </w:rPr>
        <w:t>5. 多场景灵活扩展：核心流程架构不变，通过模块替换与知识库配置调整，可快速适配多模态、医疗/金融等领域垂类、跨语言等场景，拓宽评测适用范围。</w:t>
      </w:r>
    </w:p>
    <w:p w14:paraId="3CB4BBD3">
      <w:pPr>
        <w:rPr>
          <w:rFonts w:hint="eastAsia"/>
        </w:rPr>
      </w:pPr>
    </w:p>
    <w:p w14:paraId="7F1C1AD6">
      <w:pPr>
        <w:rPr>
          <w:rStyle w:val="10"/>
          <w:rFonts w:hint="eastAsia"/>
        </w:rPr>
      </w:pPr>
      <w:r>
        <w:rPr>
          <w:rFonts w:hint="eastAsia"/>
        </w:rPr>
        <w:t xml:space="preserve"> </w:t>
      </w:r>
      <w:r>
        <w:rPr>
          <w:rStyle w:val="10"/>
          <w:rFonts w:hint="eastAsia"/>
        </w:rPr>
        <w:t>附图说明</w:t>
      </w:r>
    </w:p>
    <w:p w14:paraId="5485B76E">
      <w:pPr>
        <w:rPr>
          <w:rFonts w:hint="eastAsia"/>
        </w:rPr>
      </w:pPr>
    </w:p>
    <w:p w14:paraId="5BEBE9F9">
      <w:pPr>
        <w:rPr>
          <w:rFonts w:hint="eastAsia"/>
        </w:rPr>
      </w:pPr>
      <w:r>
        <w:rPr>
          <w:rFonts w:hint="eastAsia"/>
        </w:rPr>
        <w:t>图1是本发明基于评测尺度自校准与分阶段裁决的多模型对比评测系统架构图；</w:t>
      </w:r>
    </w:p>
    <w:p w14:paraId="0928D77F">
      <w:pPr>
        <w:rPr>
          <w:rFonts w:hint="eastAsia"/>
        </w:rPr>
      </w:pPr>
    </w:p>
    <w:p w14:paraId="4E97BC21">
      <w:pPr>
        <w:rPr>
          <w:rFonts w:hint="eastAsia"/>
        </w:rPr>
      </w:pPr>
      <w:r>
        <w:rPr>
          <w:rFonts w:hint="eastAsia"/>
        </w:rPr>
        <w:t>图2是本发明评测尺度自校准模块架构图；</w:t>
      </w:r>
    </w:p>
    <w:p w14:paraId="090AC795">
      <w:pPr>
        <w:rPr>
          <w:rFonts w:hint="eastAsia"/>
        </w:rPr>
      </w:pPr>
    </w:p>
    <w:p w14:paraId="33FC5945">
      <w:pPr>
        <w:rPr>
          <w:rFonts w:hint="eastAsia"/>
        </w:rPr>
      </w:pPr>
      <w:r>
        <w:rPr>
          <w:rFonts w:hint="eastAsia"/>
        </w:rPr>
        <w:t>图3是本发明多阶段思维链递进式评测链路流程图；</w:t>
      </w:r>
    </w:p>
    <w:p w14:paraId="645C5AB1">
      <w:pPr>
        <w:rPr>
          <w:rFonts w:hint="eastAsia"/>
        </w:rPr>
      </w:pPr>
    </w:p>
    <w:p w14:paraId="1F7A0849">
      <w:pPr>
        <w:rPr>
          <w:rFonts w:hint="eastAsia"/>
        </w:rPr>
      </w:pPr>
      <w:r>
        <w:rPr>
          <w:rFonts w:hint="eastAsia"/>
        </w:rPr>
        <w:t>图4是本发明实施方式二的动态更新双知识库优化版评测方案流程图；</w:t>
      </w:r>
    </w:p>
    <w:p w14:paraId="770A2A06">
      <w:pPr>
        <w:rPr>
          <w:rFonts w:hint="eastAsia"/>
        </w:rPr>
      </w:pPr>
    </w:p>
    <w:p w14:paraId="6BD6A0B6">
      <w:pPr>
        <w:rPr>
          <w:rFonts w:hint="eastAsia"/>
        </w:rPr>
      </w:pPr>
      <w:r>
        <w:rPr>
          <w:rFonts w:hint="eastAsia"/>
        </w:rPr>
        <w:t>图5是本发明基础版与动态优化版对比图。</w:t>
      </w:r>
    </w:p>
    <w:p w14:paraId="11B6F900">
      <w:pPr>
        <w:rPr>
          <w:rFonts w:hint="eastAsia"/>
        </w:rPr>
      </w:pPr>
    </w:p>
    <w:p w14:paraId="5287904F">
      <w:pPr>
        <w:rPr>
          <w:rFonts w:hint="eastAsia"/>
        </w:rPr>
      </w:pPr>
      <w:r>
        <w:rPr>
          <w:rFonts w:hint="eastAsia"/>
        </w:rPr>
        <w:t xml:space="preserve"> </w:t>
      </w:r>
      <w:r>
        <w:rPr>
          <w:rStyle w:val="10"/>
          <w:rFonts w:hint="eastAsia"/>
        </w:rPr>
        <w:t>具体实施方式</w:t>
      </w:r>
    </w:p>
    <w:p w14:paraId="29DD2AFD">
      <w:pPr>
        <w:rPr>
          <w:rFonts w:hint="eastAsia"/>
        </w:rPr>
      </w:pPr>
    </w:p>
    <w:p w14:paraId="5A769173">
      <w:pPr>
        <w:rPr>
          <w:rFonts w:hint="eastAsia"/>
        </w:rPr>
      </w:pPr>
      <w:r>
        <w:rPr>
          <w:rFonts w:hint="eastAsia"/>
        </w:rPr>
        <w:t>下面结合附图和具体实施方式对本发明作进一步详细说明。</w:t>
      </w:r>
    </w:p>
    <w:p w14:paraId="35FF59AD">
      <w:pPr>
        <w:rPr>
          <w:rFonts w:hint="eastAsia"/>
        </w:rPr>
      </w:pPr>
    </w:p>
    <w:p w14:paraId="301DE307">
      <w:pPr>
        <w:rPr>
          <w:rFonts w:hint="eastAsia"/>
        </w:rPr>
      </w:pPr>
      <w:r>
        <w:rPr>
          <w:rFonts w:hint="eastAsia"/>
        </w:rPr>
        <w:t xml:space="preserve"> </w:t>
      </w:r>
      <w:r>
        <w:rPr>
          <w:rStyle w:val="9"/>
          <w:rFonts w:hint="eastAsia"/>
        </w:rPr>
        <w:t>实施例一：固定双知识库基础版评测方案</w:t>
      </w:r>
    </w:p>
    <w:p w14:paraId="0071BE64">
      <w:pPr>
        <w:rPr>
          <w:rFonts w:hint="eastAsia"/>
        </w:rPr>
      </w:pPr>
    </w:p>
    <w:p w14:paraId="0E83A624">
      <w:pPr>
        <w:rPr>
          <w:rFonts w:hint="eastAsia"/>
        </w:rPr>
      </w:pPr>
      <w:r>
        <w:rPr>
          <w:rFonts w:hint="eastAsia"/>
        </w:rPr>
        <w:t>本实施例为核心基础方案，通过固定的胜利模式/失败触发器双知识库与完整的思维链标注链路，实现多模型对比评测的标准化、自动化执行。</w:t>
      </w:r>
    </w:p>
    <w:p w14:paraId="5ABE1501">
      <w:pPr>
        <w:rPr>
          <w:rFonts w:hint="eastAsia"/>
        </w:rPr>
      </w:pPr>
    </w:p>
    <w:p w14:paraId="025FC016">
      <w:pPr>
        <w:rPr>
          <w:rFonts w:hint="eastAsia" w:eastAsiaTheme="minorEastAsia"/>
          <w:lang w:eastAsia="zh-CN"/>
        </w:rPr>
      </w:pPr>
      <w:r>
        <w:rPr>
          <w:rFonts w:hint="eastAsia"/>
        </w:rPr>
        <w:t>步骤1：双知识库初始化</w:t>
      </w:r>
    </w:p>
    <w:p w14:paraId="74E1DFE4">
      <w:pPr>
        <w:rPr>
          <w:rFonts w:hint="eastAsia"/>
        </w:rPr>
      </w:pPr>
    </w:p>
    <w:p w14:paraId="13FD4203">
      <w:pPr>
        <w:rPr>
          <w:rFonts w:hint="eastAsia"/>
        </w:rPr>
      </w:pPr>
      <w:r>
        <w:rPr>
          <w:rFonts w:hint="eastAsia"/>
        </w:rPr>
        <w:t>基于历史精标数据，预先构建固定的双结构化知识库：</w:t>
      </w:r>
    </w:p>
    <w:p w14:paraId="11B1872F">
      <w:pPr>
        <w:rPr>
          <w:rFonts w:hint="eastAsia"/>
        </w:rPr>
      </w:pPr>
    </w:p>
    <w:p w14:paraId="30C2B2C9">
      <w:pPr>
        <w:rPr>
          <w:rFonts w:hint="eastAsia"/>
        </w:rPr>
      </w:pPr>
      <w:r>
        <w:rPr>
          <w:rFonts w:hint="eastAsia"/>
        </w:rPr>
        <w:t>胜利模式知识库示例：</w:t>
      </w:r>
    </w:p>
    <w:p w14:paraId="07908AAB">
      <w:pPr>
        <w:rPr>
          <w:rFonts w:hint="eastAsia"/>
        </w:rPr>
      </w:pPr>
    </w:p>
    <w:p w14:paraId="2B663F8B">
      <w:pPr>
        <w:rPr>
          <w:rFonts w:hint="eastAsia"/>
        </w:rPr>
      </w:pPr>
      <w:r>
        <w:rPr>
          <w:rFonts w:hint="eastAsia"/>
        </w:rPr>
        <w:t>```json</w:t>
      </w:r>
    </w:p>
    <w:p w14:paraId="36C31AC6">
      <w:pPr>
        <w:rPr>
          <w:rFonts w:hint="eastAsia"/>
        </w:rPr>
      </w:pPr>
      <w:r>
        <w:rPr>
          <w:rFonts w:hint="eastAsia"/>
        </w:rPr>
        <w:t>[</w:t>
      </w:r>
    </w:p>
    <w:p w14:paraId="0BEEDF63">
      <w:pPr>
        <w:rPr>
          <w:rFonts w:hint="eastAsia"/>
        </w:rPr>
      </w:pPr>
      <w:r>
        <w:rPr>
          <w:rFonts w:hint="eastAsia"/>
        </w:rPr>
        <w:t xml:space="preserve">  {</w:t>
      </w:r>
    </w:p>
    <w:p w14:paraId="12FD35D3">
      <w:pPr>
        <w:rPr>
          <w:rFonts w:hint="eastAsia"/>
        </w:rPr>
      </w:pPr>
      <w:r>
        <w:rPr>
          <w:rFonts w:hint="eastAsia"/>
        </w:rPr>
        <w:t xml:space="preserve">    "pattern_name": "结构化呈现",</w:t>
      </w:r>
    </w:p>
    <w:p w14:paraId="3A87CD11">
      <w:pPr>
        <w:rPr>
          <w:rFonts w:hint="eastAsia"/>
        </w:rPr>
      </w:pPr>
      <w:r>
        <w:rPr>
          <w:rFonts w:hint="eastAsia"/>
        </w:rPr>
        <w:t xml:space="preserve">    "description": "采用清晰的层级结构、列表或表格来组织信息",</w:t>
      </w:r>
    </w:p>
    <w:p w14:paraId="32A74A48">
      <w:pPr>
        <w:rPr>
          <w:rFonts w:hint="eastAsia"/>
        </w:rPr>
      </w:pPr>
      <w:r>
        <w:rPr>
          <w:rFonts w:hint="eastAsia"/>
        </w:rPr>
        <w:t xml:space="preserve">    "keywords": ["结构化", "层次", "列表", "表格", "清晰"],</w:t>
      </w:r>
    </w:p>
    <w:p w14:paraId="1C132B2D">
      <w:pPr>
        <w:rPr>
          <w:rFonts w:hint="eastAsia"/>
        </w:rPr>
      </w:pPr>
      <w:r>
        <w:rPr>
          <w:rFonts w:hint="eastAsia"/>
        </w:rPr>
        <w:t xml:space="preserve">    "impact": "高"</w:t>
      </w:r>
    </w:p>
    <w:p w14:paraId="3EB8219E">
      <w:pPr>
        <w:rPr>
          <w:rFonts w:hint="eastAsia"/>
        </w:rPr>
      </w:pPr>
      <w:r>
        <w:rPr>
          <w:rFonts w:hint="eastAsia"/>
        </w:rPr>
        <w:t xml:space="preserve">  },</w:t>
      </w:r>
    </w:p>
    <w:p w14:paraId="7BC5A82F">
      <w:pPr>
        <w:rPr>
          <w:rFonts w:hint="eastAsia"/>
        </w:rPr>
      </w:pPr>
      <w:r>
        <w:rPr>
          <w:rFonts w:hint="eastAsia"/>
        </w:rPr>
        <w:t xml:space="preserve">  {</w:t>
      </w:r>
    </w:p>
    <w:p w14:paraId="747F07AE">
      <w:pPr>
        <w:rPr>
          <w:rFonts w:hint="eastAsia"/>
        </w:rPr>
      </w:pPr>
      <w:r>
        <w:rPr>
          <w:rFonts w:hint="eastAsia"/>
        </w:rPr>
        <w:t xml:space="preserve">    "pattern_name": "提供增量价值",</w:t>
      </w:r>
    </w:p>
    <w:p w14:paraId="2622A336">
      <w:pPr>
        <w:rPr>
          <w:rFonts w:hint="eastAsia"/>
        </w:rPr>
      </w:pPr>
      <w:r>
        <w:rPr>
          <w:rFonts w:hint="eastAsia"/>
        </w:rPr>
        <w:t xml:space="preserve">    "description": "在回答基础问题之外，提供了额外的有价值信息",</w:t>
      </w:r>
    </w:p>
    <w:p w14:paraId="79F427ED">
      <w:pPr>
        <w:rPr>
          <w:rFonts w:hint="eastAsia"/>
        </w:rPr>
      </w:pPr>
      <w:r>
        <w:rPr>
          <w:rFonts w:hint="eastAsia"/>
        </w:rPr>
        <w:t xml:space="preserve">    "keywords": ["额外", "深入", "扩展", "补充", "增值"],</w:t>
      </w:r>
    </w:p>
    <w:p w14:paraId="4174B338">
      <w:pPr>
        <w:rPr>
          <w:rFonts w:hint="eastAsia"/>
        </w:rPr>
      </w:pPr>
      <w:r>
        <w:rPr>
          <w:rFonts w:hint="eastAsia"/>
        </w:rPr>
        <w:t xml:space="preserve">    "impact": "中"</w:t>
      </w:r>
    </w:p>
    <w:p w14:paraId="45FE4DCC">
      <w:pPr>
        <w:rPr>
          <w:rFonts w:hint="eastAsia"/>
        </w:rPr>
      </w:pPr>
      <w:r>
        <w:rPr>
          <w:rFonts w:hint="eastAsia"/>
        </w:rPr>
        <w:t xml:space="preserve">  }</w:t>
      </w:r>
    </w:p>
    <w:p w14:paraId="4724E4A7">
      <w:pPr>
        <w:rPr>
          <w:rFonts w:hint="eastAsia"/>
        </w:rPr>
      </w:pPr>
      <w:r>
        <w:rPr>
          <w:rFonts w:hint="eastAsia"/>
        </w:rPr>
        <w:t>]</w:t>
      </w:r>
    </w:p>
    <w:p w14:paraId="42D9827D">
      <w:pPr>
        <w:rPr>
          <w:rFonts w:hint="eastAsia"/>
        </w:rPr>
      </w:pPr>
      <w:r>
        <w:rPr>
          <w:rFonts w:hint="eastAsia"/>
        </w:rPr>
        <w:t>```</w:t>
      </w:r>
    </w:p>
    <w:p w14:paraId="27C538CE">
      <w:pPr>
        <w:rPr>
          <w:rFonts w:hint="eastAsia"/>
        </w:rPr>
      </w:pPr>
    </w:p>
    <w:p w14:paraId="51945B78">
      <w:pPr>
        <w:rPr>
          <w:rFonts w:hint="eastAsia"/>
        </w:rPr>
      </w:pPr>
      <w:r>
        <w:rPr>
          <w:rFonts w:hint="eastAsia"/>
        </w:rPr>
        <w:t>失败触发器知识库示例：</w:t>
      </w:r>
    </w:p>
    <w:p w14:paraId="7759422A">
      <w:pPr>
        <w:rPr>
          <w:rFonts w:hint="eastAsia"/>
        </w:rPr>
      </w:pPr>
    </w:p>
    <w:p w14:paraId="0A893D83">
      <w:pPr>
        <w:rPr>
          <w:rFonts w:hint="eastAsia"/>
        </w:rPr>
      </w:pPr>
      <w:r>
        <w:rPr>
          <w:rFonts w:hint="eastAsia"/>
        </w:rPr>
        <w:t>```json</w:t>
      </w:r>
    </w:p>
    <w:p w14:paraId="16F26365">
      <w:pPr>
        <w:rPr>
          <w:rFonts w:hint="eastAsia"/>
        </w:rPr>
      </w:pPr>
      <w:r>
        <w:rPr>
          <w:rFonts w:hint="eastAsia"/>
        </w:rPr>
        <w:t>[</w:t>
      </w:r>
    </w:p>
    <w:p w14:paraId="1B53204E">
      <w:pPr>
        <w:rPr>
          <w:rFonts w:hint="eastAsia"/>
        </w:rPr>
      </w:pPr>
      <w:r>
        <w:rPr>
          <w:rFonts w:hint="eastAsia"/>
        </w:rPr>
        <w:t xml:space="preserve">  {</w:t>
      </w:r>
    </w:p>
    <w:p w14:paraId="096DF0F5">
      <w:pPr>
        <w:rPr>
          <w:rFonts w:hint="eastAsia"/>
        </w:rPr>
      </w:pPr>
      <w:r>
        <w:rPr>
          <w:rFonts w:hint="eastAsia"/>
        </w:rPr>
        <w:t xml:space="preserve">    "trigger_name": "事实性错误",</w:t>
      </w:r>
    </w:p>
    <w:p w14:paraId="03CF0C2A">
      <w:pPr>
        <w:rPr>
          <w:rFonts w:hint="eastAsia"/>
        </w:rPr>
      </w:pPr>
      <w:r>
        <w:rPr>
          <w:rFonts w:hint="eastAsia"/>
        </w:rPr>
        <w:t xml:space="preserve">    "description": "回答中包含与公认事实相悖的错误信息",</w:t>
      </w:r>
    </w:p>
    <w:p w14:paraId="296EBDD5">
      <w:pPr>
        <w:rPr>
          <w:rFonts w:hint="eastAsia"/>
        </w:rPr>
      </w:pPr>
      <w:r>
        <w:rPr>
          <w:rFonts w:hint="eastAsia"/>
        </w:rPr>
        <w:t xml:space="preserve">    "keywords": ["错误", "不正确", "与事实不符", "过时信息"],</w:t>
      </w:r>
    </w:p>
    <w:p w14:paraId="21C8C3C1">
      <w:pPr>
        <w:rPr>
          <w:rFonts w:hint="eastAsia"/>
        </w:rPr>
      </w:pPr>
      <w:r>
        <w:rPr>
          <w:rFonts w:hint="eastAsia"/>
        </w:rPr>
        <w:t xml:space="preserve">    "severity": "不合格"</w:t>
      </w:r>
    </w:p>
    <w:p w14:paraId="2124B182">
      <w:pPr>
        <w:rPr>
          <w:rFonts w:hint="eastAsia"/>
        </w:rPr>
      </w:pPr>
      <w:r>
        <w:rPr>
          <w:rFonts w:hint="eastAsia"/>
        </w:rPr>
        <w:t xml:space="preserve">  },</w:t>
      </w:r>
    </w:p>
    <w:p w14:paraId="0E560DDA">
      <w:pPr>
        <w:rPr>
          <w:rFonts w:hint="eastAsia"/>
        </w:rPr>
      </w:pPr>
      <w:r>
        <w:rPr>
          <w:rFonts w:hint="eastAsia"/>
        </w:rPr>
        <w:t xml:space="preserve">  {</w:t>
      </w:r>
    </w:p>
    <w:p w14:paraId="5269EAD8">
      <w:pPr>
        <w:rPr>
          <w:rFonts w:hint="eastAsia"/>
        </w:rPr>
      </w:pPr>
      <w:r>
        <w:rPr>
          <w:rFonts w:hint="eastAsia"/>
        </w:rPr>
        <w:t xml:space="preserve">    "trigger_name": "核心指令遗忘",</w:t>
      </w:r>
    </w:p>
    <w:p w14:paraId="26BA3A98">
      <w:pPr>
        <w:rPr>
          <w:rFonts w:hint="eastAsia"/>
        </w:rPr>
      </w:pPr>
      <w:r>
        <w:rPr>
          <w:rFonts w:hint="eastAsia"/>
        </w:rPr>
        <w:t xml:space="preserve">    "description": "未能遵循用户明确提出的核心约束",</w:t>
      </w:r>
    </w:p>
    <w:p w14:paraId="1FE5F12B">
      <w:pPr>
        <w:rPr>
          <w:rFonts w:hint="eastAsia"/>
        </w:rPr>
      </w:pPr>
      <w:r>
        <w:rPr>
          <w:rFonts w:hint="eastAsia"/>
        </w:rPr>
        <w:t xml:space="preserve">    "keywords": ["未遵循", "未执行", "遗忘", "忽略"],</w:t>
      </w:r>
    </w:p>
    <w:p w14:paraId="488853C7">
      <w:pPr>
        <w:rPr>
          <w:rFonts w:hint="eastAsia"/>
        </w:rPr>
      </w:pPr>
      <w:r>
        <w:rPr>
          <w:rFonts w:hint="eastAsia"/>
        </w:rPr>
        <w:t xml:space="preserve">    "severity": "不合格"</w:t>
      </w:r>
    </w:p>
    <w:p w14:paraId="6BC10744">
      <w:pPr>
        <w:rPr>
          <w:rFonts w:hint="eastAsia"/>
        </w:rPr>
      </w:pPr>
      <w:r>
        <w:rPr>
          <w:rFonts w:hint="eastAsia"/>
        </w:rPr>
        <w:t xml:space="preserve">  }</w:t>
      </w:r>
    </w:p>
    <w:p w14:paraId="27A81508">
      <w:pPr>
        <w:rPr>
          <w:rFonts w:hint="eastAsia"/>
        </w:rPr>
      </w:pPr>
      <w:r>
        <w:rPr>
          <w:rFonts w:hint="eastAsia"/>
        </w:rPr>
        <w:t>]</w:t>
      </w:r>
    </w:p>
    <w:p w14:paraId="2FE1E3D4">
      <w:pPr>
        <w:rPr>
          <w:rFonts w:hint="eastAsia"/>
        </w:rPr>
      </w:pPr>
      <w:r>
        <w:rPr>
          <w:rFonts w:hint="eastAsia"/>
        </w:rPr>
        <w:t>```</w:t>
      </w:r>
    </w:p>
    <w:p w14:paraId="6D87A400">
      <w:pPr>
        <w:rPr>
          <w:rFonts w:hint="eastAsia"/>
        </w:rPr>
      </w:pPr>
    </w:p>
    <w:p w14:paraId="34C11B6C">
      <w:pPr>
        <w:rPr>
          <w:rFonts w:hint="eastAsia" w:eastAsiaTheme="minorEastAsia"/>
          <w:lang w:eastAsia="zh-CN"/>
        </w:rPr>
      </w:pPr>
      <w:r>
        <w:rPr>
          <w:rFonts w:hint="eastAsia"/>
        </w:rPr>
        <w:t>步骤2：评测尺度约束信息配置</w:t>
      </w:r>
    </w:p>
    <w:p w14:paraId="3C385CBE">
      <w:pPr>
        <w:rPr>
          <w:rFonts w:hint="eastAsia"/>
        </w:rPr>
      </w:pPr>
    </w:p>
    <w:p w14:paraId="5CDE0C4E">
      <w:pPr>
        <w:rPr>
          <w:rFonts w:hint="eastAsia"/>
        </w:rPr>
      </w:pPr>
      <w:r>
        <w:rPr>
          <w:rFonts w:hint="eastAsia"/>
        </w:rPr>
        <w:t>基于精标数据提炼固定的评测尺度规则，包含三类核心内容：</w:t>
      </w:r>
    </w:p>
    <w:p w14:paraId="44CCCD20">
      <w:pPr>
        <w:rPr>
          <w:rFonts w:hint="eastAsia"/>
        </w:rPr>
      </w:pPr>
    </w:p>
    <w:p w14:paraId="32851E02">
      <w:pPr>
        <w:rPr>
          <w:rFonts w:hint="eastAsia"/>
        </w:rPr>
      </w:pPr>
      <w:r>
        <w:rPr>
          <w:rFonts w:hint="eastAsia"/>
        </w:rPr>
        <w:t>- 标签-合格率映射表：明确问题标签与合格率的对应关系；</w:t>
      </w:r>
    </w:p>
    <w:p w14:paraId="1D449454">
      <w:pPr>
        <w:rPr>
          <w:rFonts w:hint="eastAsia"/>
        </w:rPr>
      </w:pPr>
      <w:r>
        <w:rPr>
          <w:rFonts w:hint="eastAsia"/>
        </w:rPr>
        <w:t>- 场景化容忍阈值规则：区分核心场景与非核心场景的问题容忍度；</w:t>
      </w:r>
    </w:p>
    <w:p w14:paraId="4A109A66">
      <w:pPr>
        <w:rPr>
          <w:rFonts w:hint="eastAsia"/>
        </w:rPr>
      </w:pPr>
      <w:r>
        <w:rPr>
          <w:rFonts w:hint="eastAsia"/>
        </w:rPr>
        <w:t>- 边界样本判定准则：明确临界样本的判定逻辑。</w:t>
      </w:r>
    </w:p>
    <w:p w14:paraId="388C2BCE">
      <w:pPr>
        <w:rPr>
          <w:rFonts w:hint="eastAsia"/>
        </w:rPr>
      </w:pPr>
    </w:p>
    <w:p w14:paraId="73652EE1">
      <w:pPr>
        <w:rPr>
          <w:rFonts w:hint="eastAsia" w:eastAsiaTheme="minorEastAsia"/>
          <w:lang w:eastAsia="zh-CN"/>
        </w:rPr>
      </w:pPr>
      <w:r>
        <w:rPr>
          <w:rFonts w:hint="eastAsia"/>
        </w:rPr>
        <w:t>步骤3：思维链标注链路执行</w:t>
      </w:r>
    </w:p>
    <w:p w14:paraId="175EE4D3">
      <w:pPr>
        <w:rPr>
          <w:rFonts w:hint="eastAsia"/>
        </w:rPr>
      </w:pPr>
    </w:p>
    <w:p w14:paraId="21885BDC">
      <w:pPr>
        <w:rPr>
          <w:rFonts w:hint="eastAsia"/>
        </w:rPr>
      </w:pPr>
      <w:r>
        <w:rPr>
          <w:rFonts w:hint="eastAsia"/>
        </w:rPr>
        <w:t>按四阶段流程执行完整评测：</w:t>
      </w:r>
    </w:p>
    <w:p w14:paraId="3454A82A">
      <w:pPr>
        <w:rPr>
          <w:rFonts w:hint="eastAsia"/>
        </w:rPr>
      </w:pPr>
    </w:p>
    <w:p w14:paraId="38E94951">
      <w:pPr>
        <w:rPr>
          <w:rFonts w:hint="eastAsia"/>
        </w:rPr>
      </w:pPr>
      <w:r>
        <w:rPr>
          <w:rFonts w:hint="eastAsia"/>
        </w:rPr>
        <w:t>（1）单模型结构化标注：大语言模型加载双知识库与尺度规则，接收"用户问题+模型回答"，识别1-3个主要问题与1-2个核心优势，输出结构化标注结果；</w:t>
      </w:r>
    </w:p>
    <w:p w14:paraId="3B34FE7A">
      <w:pPr>
        <w:rPr>
          <w:rFonts w:hint="eastAsia"/>
        </w:rPr>
      </w:pPr>
    </w:p>
    <w:p w14:paraId="5940B411">
      <w:pPr>
        <w:rPr>
          <w:rFonts w:hint="eastAsia"/>
        </w:rPr>
      </w:pPr>
      <w:r>
        <w:rPr>
          <w:rFonts w:hint="eastAsia"/>
        </w:rPr>
        <w:t>（2）规则映射：基于标注结果，自动映射生成严重度等级、优势等级与合格率；</w:t>
      </w:r>
    </w:p>
    <w:p w14:paraId="534D3BAD">
      <w:pPr>
        <w:rPr>
          <w:rFonts w:hint="eastAsia"/>
        </w:rPr>
      </w:pPr>
    </w:p>
    <w:p w14:paraId="496F654A">
      <w:pPr>
        <w:rPr>
          <w:rFonts w:hint="eastAsia"/>
        </w:rPr>
      </w:pPr>
      <w:r>
        <w:rPr>
          <w:rFonts w:hint="eastAsia"/>
        </w:rPr>
        <w:t>（3）双模型对比评估：从基础指标与核心特征维度对比，生成结构化对比结果；</w:t>
      </w:r>
    </w:p>
    <w:p w14:paraId="34E5DC4A">
      <w:pPr>
        <w:rPr>
          <w:rFonts w:hint="eastAsia"/>
        </w:rPr>
      </w:pPr>
    </w:p>
    <w:p w14:paraId="7391714D">
      <w:pPr>
        <w:rPr>
          <w:rFonts w:hint="eastAsia"/>
        </w:rPr>
      </w:pPr>
      <w:r>
        <w:rPr>
          <w:rFonts w:hint="eastAsia"/>
        </w:rPr>
        <w:t>（4）多维度裁决推理：按"致命错误→优势等级→合格率→严重度→问题数量→平局"的优先级判定胜负。</w:t>
      </w:r>
    </w:p>
    <w:p w14:paraId="5895B343">
      <w:pPr>
        <w:rPr>
          <w:rFonts w:hint="eastAsia"/>
        </w:rPr>
      </w:pPr>
    </w:p>
    <w:p w14:paraId="5CEDA1CC">
      <w:pPr>
        <w:rPr>
          <w:rFonts w:hint="eastAsia" w:eastAsiaTheme="minorEastAsia"/>
          <w:lang w:eastAsia="zh-CN"/>
        </w:rPr>
      </w:pPr>
      <w:r>
        <w:rPr>
          <w:rFonts w:hint="eastAsia"/>
        </w:rPr>
        <w:t>步骤4：结果输出与存储</w:t>
      </w:r>
    </w:p>
    <w:p w14:paraId="1128E02D">
      <w:pPr>
        <w:rPr>
          <w:rFonts w:hint="eastAsia"/>
        </w:rPr>
      </w:pPr>
    </w:p>
    <w:p w14:paraId="56B6F632">
      <w:pPr>
        <w:rPr>
          <w:rFonts w:hint="eastAsia"/>
        </w:rPr>
      </w:pPr>
      <w:r>
        <w:rPr>
          <w:rFonts w:hint="eastAsia"/>
        </w:rPr>
        <w:t>将全流程结构化结果存储至Excel文件，支持按样本ID跨环节追溯。</w:t>
      </w:r>
    </w:p>
    <w:p w14:paraId="4E0275F2">
      <w:pPr>
        <w:rPr>
          <w:rFonts w:hint="eastAsia"/>
        </w:rPr>
      </w:pPr>
    </w:p>
    <w:p w14:paraId="1E590DB1">
      <w:pPr>
        <w:rPr>
          <w:rFonts w:hint="eastAsia"/>
        </w:rPr>
      </w:pPr>
      <w:r>
        <w:rPr>
          <w:rFonts w:hint="eastAsia"/>
        </w:rPr>
        <w:t>本实施例的有益效果：</w:t>
      </w:r>
    </w:p>
    <w:p w14:paraId="5023FD60">
      <w:pPr>
        <w:rPr>
          <w:rFonts w:hint="eastAsia"/>
        </w:rPr>
      </w:pPr>
    </w:p>
    <w:p w14:paraId="2F8F2EE1">
      <w:pPr>
        <w:rPr>
          <w:rFonts w:hint="eastAsia"/>
        </w:rPr>
      </w:pPr>
      <w:r>
        <w:rPr>
          <w:rFonts w:hint="eastAsia"/>
        </w:rPr>
        <w:t>- 部署成本低：双知识库与尺度规则固定，无需持续投入精标数据更新；</w:t>
      </w:r>
    </w:p>
    <w:p w14:paraId="3DD19E6E">
      <w:pPr>
        <w:rPr>
          <w:rFonts w:hint="eastAsia"/>
        </w:rPr>
      </w:pPr>
      <w:r>
        <w:rPr>
          <w:rFonts w:hint="eastAsia"/>
        </w:rPr>
        <w:t>- 执行效率高：省去动态学习过程，单样本处理时间≤3秒；</w:t>
      </w:r>
    </w:p>
    <w:p w14:paraId="61B91AA8">
      <w:pPr>
        <w:rPr>
          <w:rFonts w:hint="eastAsia"/>
        </w:rPr>
      </w:pPr>
      <w:r>
        <w:rPr>
          <w:rFonts w:hint="eastAsia"/>
        </w:rPr>
        <w:t>- 结果一致性强：固定规则与知识库避免了动态调整带来的波动，跨批次评测一致性≥92%。</w:t>
      </w:r>
    </w:p>
    <w:p w14:paraId="60B5B465">
      <w:pPr>
        <w:rPr>
          <w:rFonts w:hint="eastAsia"/>
        </w:rPr>
      </w:pPr>
    </w:p>
    <w:p w14:paraId="2B257AD8">
      <w:pPr>
        <w:rPr>
          <w:rFonts w:hint="eastAsia"/>
        </w:rPr>
      </w:pPr>
      <w:r>
        <w:rPr>
          <w:rFonts w:hint="eastAsia"/>
        </w:rPr>
        <w:t xml:space="preserve"> </w:t>
      </w:r>
      <w:r>
        <w:rPr>
          <w:rStyle w:val="9"/>
          <w:rFonts w:hint="eastAsia"/>
        </w:rPr>
        <w:t>实施例二：动态更新双知识库优化版评测方案</w:t>
      </w:r>
    </w:p>
    <w:p w14:paraId="62B1740A">
      <w:pPr>
        <w:rPr>
          <w:rFonts w:hint="eastAsia"/>
        </w:rPr>
      </w:pPr>
    </w:p>
    <w:p w14:paraId="4E66EA52">
      <w:pPr>
        <w:rPr>
          <w:rFonts w:hint="eastAsia"/>
        </w:rPr>
      </w:pPr>
      <w:r>
        <w:rPr>
          <w:rFonts w:hint="eastAsia"/>
        </w:rPr>
        <w:t>本实施例在基础版之上，增加双知识库与评测尺度的动态更新机制，适用于场景需求迭代快、新问题/新优势频繁出现的评测场景。</w:t>
      </w:r>
    </w:p>
    <w:p w14:paraId="2ABAC1C1">
      <w:pPr>
        <w:rPr>
          <w:rFonts w:hint="eastAsia"/>
        </w:rPr>
      </w:pPr>
    </w:p>
    <w:p w14:paraId="58C21FFA">
      <w:pPr>
        <w:rPr>
          <w:rFonts w:hint="eastAsia" w:eastAsiaTheme="minorEastAsia"/>
          <w:lang w:eastAsia="zh-CN"/>
        </w:rPr>
      </w:pPr>
      <w:r>
        <w:rPr>
          <w:rFonts w:hint="eastAsia"/>
        </w:rPr>
        <w:t>步骤1：初始知识库与尺度规则构建</w:t>
      </w:r>
    </w:p>
    <w:p w14:paraId="07A35AD2">
      <w:pPr>
        <w:rPr>
          <w:rFonts w:hint="eastAsia"/>
        </w:rPr>
      </w:pPr>
    </w:p>
    <w:p w14:paraId="24F9095C">
      <w:pPr>
        <w:rPr>
          <w:rFonts w:hint="eastAsia"/>
        </w:rPr>
      </w:pPr>
      <w:r>
        <w:rPr>
          <w:rFonts w:hint="eastAsia"/>
        </w:rPr>
        <w:t>同实施例一的步骤1-2，完成固定双知识库与初始评测尺度约束信息的搭建。</w:t>
      </w:r>
    </w:p>
    <w:p w14:paraId="56F87F4D">
      <w:pPr>
        <w:rPr>
          <w:rFonts w:hint="eastAsia"/>
        </w:rPr>
      </w:pPr>
    </w:p>
    <w:p w14:paraId="6144AA74">
      <w:pPr>
        <w:rPr>
          <w:rFonts w:hint="eastAsia" w:eastAsiaTheme="minorEastAsia"/>
          <w:lang w:eastAsia="zh-CN"/>
        </w:rPr>
      </w:pPr>
      <w:r>
        <w:rPr>
          <w:rFonts w:hint="eastAsia"/>
        </w:rPr>
        <w:t>步骤2：新增精标数据收集与融合</w:t>
      </w:r>
    </w:p>
    <w:p w14:paraId="63F57F58">
      <w:pPr>
        <w:rPr>
          <w:rFonts w:hint="eastAsia"/>
        </w:rPr>
      </w:pPr>
    </w:p>
    <w:p w14:paraId="1378F676">
      <w:pPr>
        <w:rPr>
          <w:rFonts w:hint="eastAsia"/>
        </w:rPr>
      </w:pPr>
      <w:r>
        <w:rPr>
          <w:rFonts w:hint="eastAsia"/>
        </w:rPr>
        <w:t>定期收集新增高质量精标数据（例如每周期≥500条，标注一致性≥90%），将新增数据与历史数据合并，剔除重复样本。</w:t>
      </w:r>
    </w:p>
    <w:p w14:paraId="7D55D367">
      <w:pPr>
        <w:rPr>
          <w:rFonts w:hint="eastAsia"/>
        </w:rPr>
      </w:pPr>
    </w:p>
    <w:p w14:paraId="4BB35AC3">
      <w:pPr>
        <w:rPr>
          <w:rFonts w:hint="eastAsia" w:eastAsiaTheme="minorEastAsia"/>
          <w:lang w:eastAsia="zh-CN"/>
        </w:rPr>
      </w:pPr>
      <w:r>
        <w:rPr>
          <w:rFonts w:hint="eastAsia"/>
        </w:rPr>
        <w:t>步骤3：双知识库动态更新</w:t>
      </w:r>
    </w:p>
    <w:p w14:paraId="1C0039F3">
      <w:pPr>
        <w:rPr>
          <w:rFonts w:hint="eastAsia"/>
        </w:rPr>
      </w:pPr>
    </w:p>
    <w:p w14:paraId="02068E65">
      <w:pPr>
        <w:rPr>
          <w:rFonts w:hint="eastAsia"/>
        </w:rPr>
      </w:pPr>
      <w:r>
        <w:rPr>
          <w:rFonts w:hint="eastAsia"/>
        </w:rPr>
        <w:t>通过大语言模型自动学习新增数据特征，更新双知识库：</w:t>
      </w:r>
    </w:p>
    <w:p w14:paraId="52B6A542">
      <w:pPr>
        <w:rPr>
          <w:rFonts w:hint="eastAsia"/>
        </w:rPr>
      </w:pPr>
    </w:p>
    <w:p w14:paraId="56CC0913">
      <w:pPr>
        <w:rPr>
          <w:rFonts w:hint="eastAsia"/>
        </w:rPr>
      </w:pPr>
      <w:r>
        <w:rPr>
          <w:rFonts w:hint="eastAsia"/>
        </w:rPr>
        <w:t>- 胜利模式知识库更新：识别新增高频优势（出现频次≥30次），补充至知识库；</w:t>
      </w:r>
    </w:p>
    <w:p w14:paraId="13FBE1C6">
      <w:pPr>
        <w:rPr>
          <w:rFonts w:hint="eastAsia"/>
        </w:rPr>
      </w:pPr>
      <w:r>
        <w:rPr>
          <w:rFonts w:hint="eastAsia"/>
        </w:rPr>
        <w:t>- 失败触发器知识库更新：识别新增高频致命错误（出现频次≥30次），补充至知识库；</w:t>
      </w:r>
    </w:p>
    <w:p w14:paraId="7B6CB814">
      <w:pPr>
        <w:rPr>
          <w:rFonts w:hint="eastAsia"/>
        </w:rPr>
      </w:pPr>
      <w:r>
        <w:rPr>
          <w:rFonts w:hint="eastAsia"/>
        </w:rPr>
        <w:t>- 去重优化：删除知识库中低频优势/错误（新增数据中出现频次＜5次）。</w:t>
      </w:r>
    </w:p>
    <w:p w14:paraId="6FB86AA6">
      <w:pPr>
        <w:rPr>
          <w:rFonts w:hint="eastAsia"/>
        </w:rPr>
      </w:pPr>
    </w:p>
    <w:p w14:paraId="1A8A34CE">
      <w:pPr>
        <w:rPr>
          <w:rFonts w:hint="eastAsia" w:eastAsiaTheme="minorEastAsia"/>
          <w:lang w:eastAsia="zh-CN"/>
        </w:rPr>
      </w:pPr>
      <w:r>
        <w:rPr>
          <w:rFonts w:hint="eastAsia"/>
        </w:rPr>
        <w:t>步骤4：评测尺度约束信息迭代</w:t>
      </w:r>
    </w:p>
    <w:p w14:paraId="6131B076">
      <w:pPr>
        <w:rPr>
          <w:rFonts w:hint="eastAsia"/>
        </w:rPr>
      </w:pPr>
    </w:p>
    <w:p w14:paraId="26210FF5">
      <w:pPr>
        <w:rPr>
          <w:rFonts w:hint="eastAsia"/>
        </w:rPr>
      </w:pPr>
      <w:r>
        <w:rPr>
          <w:rFonts w:hint="eastAsia"/>
        </w:rPr>
        <w:t>基于融合后的全量数据，重新提炼评测尺度规则。</w:t>
      </w:r>
    </w:p>
    <w:p w14:paraId="7DDFC138">
      <w:pPr>
        <w:rPr>
          <w:rFonts w:hint="eastAsia"/>
        </w:rPr>
      </w:pPr>
    </w:p>
    <w:p w14:paraId="79DE85E7">
      <w:pPr>
        <w:rPr>
          <w:rFonts w:hint="eastAsia" w:eastAsiaTheme="minorEastAsia"/>
          <w:lang w:eastAsia="zh-CN"/>
        </w:rPr>
      </w:pPr>
      <w:r>
        <w:rPr>
          <w:rFonts w:hint="eastAsia"/>
        </w:rPr>
        <w:t>步骤5：思维链标注链路执行</w:t>
      </w:r>
    </w:p>
    <w:p w14:paraId="0EDA315E">
      <w:pPr>
        <w:rPr>
          <w:rFonts w:hint="eastAsia"/>
        </w:rPr>
      </w:pPr>
    </w:p>
    <w:p w14:paraId="3EE36880">
      <w:pPr>
        <w:rPr>
          <w:rFonts w:hint="eastAsia"/>
        </w:rPr>
      </w:pPr>
      <w:r>
        <w:rPr>
          <w:rFonts w:hint="eastAsia"/>
        </w:rPr>
        <w:t>同实施例一的步骤3-4，基于更新后的双知识库与尺度规则执行评测。</w:t>
      </w:r>
    </w:p>
    <w:p w14:paraId="36FB8974">
      <w:pPr>
        <w:rPr>
          <w:rFonts w:hint="eastAsia"/>
        </w:rPr>
      </w:pPr>
    </w:p>
    <w:p w14:paraId="2EEF0E3B">
      <w:pPr>
        <w:rPr>
          <w:rFonts w:hint="eastAsia"/>
        </w:rPr>
      </w:pPr>
      <w:r>
        <w:rPr>
          <w:rFonts w:hint="eastAsia"/>
        </w:rPr>
        <w:t>本实施例的有益效果：</w:t>
      </w:r>
    </w:p>
    <w:p w14:paraId="1A43B7D8">
      <w:pPr>
        <w:rPr>
          <w:rFonts w:hint="eastAsia"/>
        </w:rPr>
      </w:pPr>
    </w:p>
    <w:p w14:paraId="73BD6A00">
      <w:pPr>
        <w:rPr>
          <w:rFonts w:hint="eastAsia"/>
        </w:rPr>
      </w:pPr>
      <w:r>
        <w:rPr>
          <w:rFonts w:hint="eastAsia"/>
        </w:rPr>
        <w:t>- 适配性更强：动态更新机制使知识库与尺度规则紧跟场景迭代；</w:t>
      </w:r>
    </w:p>
    <w:p w14:paraId="2B5AC3DD">
      <w:pPr>
        <w:rPr>
          <w:rFonts w:hint="eastAsia"/>
        </w:rPr>
      </w:pPr>
      <w:r>
        <w:rPr>
          <w:rFonts w:hint="eastAsia"/>
        </w:rPr>
        <w:t>- 评测精度更高：融合新增精标数据，规则与知识库更贴合实际评测需求；</w:t>
      </w:r>
    </w:p>
    <w:p w14:paraId="37E8A5BA">
      <w:pPr>
        <w:rPr>
          <w:rFonts w:hint="eastAsia"/>
        </w:rPr>
      </w:pPr>
      <w:r>
        <w:rPr>
          <w:rFonts w:hint="eastAsia"/>
        </w:rPr>
        <w:t>- 扩展性更优：无需重构核心流程，仅通过数据更新即可适配新场景；</w:t>
      </w:r>
    </w:p>
    <w:p w14:paraId="2DAD1A9B">
      <w:pPr>
        <w:rPr>
          <w:rFonts w:hint="eastAsia"/>
        </w:rPr>
      </w:pPr>
      <w:r>
        <w:rPr>
          <w:rFonts w:hint="eastAsia"/>
        </w:rPr>
        <w:t>- 经验沉淀更充分：自动吸收新增标注经验，实现人工知识的持续复用。</w:t>
      </w:r>
    </w:p>
    <w:p w14:paraId="2B53FFDA">
      <w:pPr>
        <w:rPr>
          <w:rFonts w:hint="eastAsia"/>
        </w:rPr>
      </w:pPr>
    </w:p>
    <w:p w14:paraId="0F321634">
      <w:pPr>
        <w:rPr>
          <w:rFonts w:hint="eastAsia"/>
        </w:rPr>
      </w:pPr>
      <w:r>
        <w:rPr>
          <w:rFonts w:hint="eastAsia"/>
        </w:rPr>
        <w:t xml:space="preserve"> </w:t>
      </w:r>
      <w:r>
        <w:rPr>
          <w:rStyle w:val="9"/>
          <w:rFonts w:hint="eastAsia"/>
        </w:rPr>
        <w:t>扩展应用场景</w:t>
      </w:r>
    </w:p>
    <w:p w14:paraId="4437C901">
      <w:pPr>
        <w:rPr>
          <w:rFonts w:hint="eastAsia"/>
        </w:rPr>
      </w:pPr>
    </w:p>
    <w:p w14:paraId="09C38535">
      <w:pPr>
        <w:rPr>
          <w:rFonts w:hint="eastAsia"/>
        </w:rPr>
      </w:pPr>
      <w:r>
        <w:rPr>
          <w:rFonts w:hint="eastAsia"/>
        </w:rPr>
        <w:t>本发明的技术方案可灵活扩展至以下场景：</w:t>
      </w:r>
    </w:p>
    <w:p w14:paraId="503851E2">
      <w:pPr>
        <w:rPr>
          <w:rFonts w:hint="eastAsia"/>
        </w:rPr>
      </w:pPr>
    </w:p>
    <w:p w14:paraId="694CDE92">
      <w:pPr>
        <w:rPr>
          <w:rFonts w:hint="eastAsia"/>
        </w:rPr>
      </w:pPr>
      <w:r>
        <w:rPr>
          <w:rFonts w:hint="eastAsia"/>
        </w:rPr>
        <w:t>- 多模态大模型评测：将单模型结构化标注环节扩展至图文、音视频内容的事实提取；</w:t>
      </w:r>
    </w:p>
    <w:p w14:paraId="5FAC2EED">
      <w:pPr>
        <w:rPr>
          <w:rFonts w:hint="eastAsia"/>
        </w:rPr>
      </w:pPr>
      <w:r>
        <w:rPr>
          <w:rFonts w:hint="eastAsia"/>
        </w:rPr>
        <w:t>- 领域垂类模型评测：针对医疗、金融、教育等专业领域，通过领域专属精标数据进行尺度自校准；</w:t>
      </w:r>
    </w:p>
    <w:p w14:paraId="224A3896">
      <w:pPr>
        <w:rPr>
          <w:rFonts w:hint="eastAsia"/>
        </w:rPr>
      </w:pPr>
      <w:r>
        <w:rPr>
          <w:rFonts w:hint="eastAsia"/>
        </w:rPr>
        <w:t>- Agent行为路径评测：将模型输出替换为Agent的行为路径描述，通过事实归档环节记录行为步骤的合理性与有效性；</w:t>
      </w:r>
    </w:p>
    <w:p w14:paraId="62738CC3">
      <w:pPr>
        <w:rPr>
          <w:rFonts w:hint="eastAsia"/>
        </w:rPr>
      </w:pPr>
      <w:r>
        <w:rPr>
          <w:rFonts w:hint="eastAsia"/>
        </w:rPr>
        <w:t>- 跨语言模型评测：新增语言适配层，将不同语言的模型输出转化为统一语义表示后执行评测。</w:t>
      </w:r>
    </w:p>
    <w:p w14:paraId="5D75AF84">
      <w:pPr>
        <w:rPr>
          <w:rFonts w:hint="eastAsia"/>
        </w:rPr>
      </w:pPr>
    </w:p>
    <w:p w14:paraId="750619F7">
      <w:r>
        <w:rPr>
          <w:rFonts w:hint="eastAsia"/>
        </w:rPr>
        <w:t>以上所述仅是本发明的优选实施方式，应当指出，对于本技术领域的普通技术人员来说，在不脱离本发明原理的前提下，还可以做出若干改进和润饰，这些改进和润饰也应视为本发明的保护范围。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AFCA5EE"/>
    <w:rsid w:val="FAFCA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0"/>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9"/>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customStyle="1" w:styleId="8">
    <w:name w:val="标题 2 Char"/>
    <w:link w:val="3"/>
    <w:uiPriority w:val="0"/>
    <w:rPr>
      <w:rFonts w:ascii="Arial" w:hAnsi="Arial" w:eastAsia="黑体"/>
      <w:b/>
      <w:sz w:val="32"/>
    </w:rPr>
  </w:style>
  <w:style w:type="character" w:customStyle="1" w:styleId="9">
    <w:name w:val="标题 4 Char"/>
    <w:link w:val="5"/>
    <w:uiPriority w:val="0"/>
    <w:rPr>
      <w:rFonts w:ascii="Arial" w:hAnsi="Arial" w:eastAsia="黑体"/>
      <w:b/>
      <w:sz w:val="28"/>
    </w:rPr>
  </w:style>
  <w:style w:type="character" w:customStyle="1" w:styleId="10">
    <w:name w:val="标题 3 Char"/>
    <w:link w:val="4"/>
    <w:uiPriority w:val="0"/>
    <w:rPr>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2026-04-01T16:45:00Z</dcterms:created>
  <dc:creator>王美平</dc:creator>
  <cp:lastModifiedBy>王美平</cp:lastModifiedBy>
  <dcterms:modified xsi:type="dcterms:W3CDTF">2026-04-01T16:52:07Z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31B983357F89CFAA26DBCC69E24B5097_41</vt:lpwstr>
  </property>
</Properties>
</file>