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EE1" w:rsidRPr="006E5504" w:rsidRDefault="00C80EE1">
      <w:pPr>
        <w:rPr>
          <w:b/>
          <w:u w:val="single"/>
        </w:rPr>
      </w:pPr>
      <w:r w:rsidRPr="006E5504">
        <w:rPr>
          <w:b/>
          <w:u w:val="single"/>
        </w:rPr>
        <w:t>Условия для отказа принять отчет к ТР</w:t>
      </w:r>
      <w:r w:rsidR="001711AF" w:rsidRPr="006E5504">
        <w:rPr>
          <w:b/>
          <w:u w:val="single"/>
        </w:rPr>
        <w:t xml:space="preserve"> п.п. 1-5</w:t>
      </w:r>
      <w:r w:rsidRPr="006E5504">
        <w:rPr>
          <w:b/>
          <w:u w:val="single"/>
        </w:rPr>
        <w:t>, отказ для приема кода на компьютере – п.</w:t>
      </w:r>
      <w:r w:rsidR="001711AF" w:rsidRPr="006E5504">
        <w:rPr>
          <w:b/>
          <w:u w:val="single"/>
        </w:rPr>
        <w:t>6</w:t>
      </w:r>
      <w:r w:rsidRPr="006E5504">
        <w:rPr>
          <w:b/>
          <w:u w:val="single"/>
        </w:rPr>
        <w:t>:</w:t>
      </w:r>
    </w:p>
    <w:p w:rsidR="00C80EE1" w:rsidRPr="00A82BD9" w:rsidRDefault="00C80EE1" w:rsidP="00C80EE1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Нет титульного листа.</w:t>
      </w:r>
    </w:p>
    <w:p w:rsidR="00C80EE1" w:rsidRPr="00A82BD9" w:rsidRDefault="00C80EE1" w:rsidP="00C80EE1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 xml:space="preserve">Нет нумерации страниц </w:t>
      </w:r>
      <w:r w:rsidRPr="00C320E1">
        <w:rPr>
          <w:strike/>
          <w:sz w:val="24"/>
        </w:rPr>
        <w:t>(также настоятельно прошу печатать на двух сторонах листа)</w:t>
      </w:r>
      <w:r w:rsidRPr="00A82BD9">
        <w:rPr>
          <w:sz w:val="24"/>
        </w:rPr>
        <w:t>.</w:t>
      </w:r>
    </w:p>
    <w:p w:rsidR="00C80EE1" w:rsidRPr="00A82BD9" w:rsidRDefault="00C80EE1" w:rsidP="00C80EE1">
      <w:pPr>
        <w:pStyle w:val="a3"/>
        <w:numPr>
          <w:ilvl w:val="0"/>
          <w:numId w:val="2"/>
        </w:numPr>
        <w:rPr>
          <w:sz w:val="24"/>
        </w:rPr>
      </w:pPr>
      <w:r w:rsidRPr="00C320E1">
        <w:rPr>
          <w:sz w:val="24"/>
          <w:highlight w:val="yellow"/>
        </w:rPr>
        <w:t>Листинг кода без комментариев – это не отчет, а приложения 1-2-3 к нему.</w:t>
      </w:r>
      <w:bookmarkStart w:id="0" w:name="_GoBack"/>
      <w:bookmarkEnd w:id="0"/>
      <w:r w:rsidRPr="00A82BD9">
        <w:rPr>
          <w:sz w:val="24"/>
        </w:rPr>
        <w:t xml:space="preserve"> </w:t>
      </w:r>
      <w:r w:rsidRPr="00C320E1">
        <w:rPr>
          <w:b/>
          <w:bCs/>
          <w:sz w:val="24"/>
        </w:rPr>
        <w:t>Фрагменты кодов операций должны сопровождаться текстом, заголовками</w:t>
      </w:r>
      <w:r w:rsidRPr="00A82BD9">
        <w:rPr>
          <w:sz w:val="24"/>
        </w:rPr>
        <w:t xml:space="preserve"> и т.п. – я не должна по коду догадываться, какую операцию вы имели в виду.</w:t>
      </w:r>
    </w:p>
    <w:p w:rsidR="00C80EE1" w:rsidRPr="00A82BD9" w:rsidRDefault="00C80EE1" w:rsidP="00C80EE1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Отсутствие описания основополагающих типов структур</w:t>
      </w:r>
      <w:r w:rsidR="001711AF" w:rsidRPr="00A82BD9">
        <w:rPr>
          <w:sz w:val="24"/>
        </w:rPr>
        <w:t xml:space="preserve"> в части 1</w:t>
      </w:r>
      <w:r w:rsidR="00EA3AFC" w:rsidRPr="00A82BD9">
        <w:rPr>
          <w:sz w:val="24"/>
        </w:rPr>
        <w:t xml:space="preserve"> отчета</w:t>
      </w:r>
      <w:r w:rsidR="001711AF" w:rsidRPr="00A82BD9">
        <w:rPr>
          <w:sz w:val="24"/>
        </w:rPr>
        <w:t>.</w:t>
      </w:r>
    </w:p>
    <w:p w:rsidR="00C80EE1" w:rsidRPr="00A82BD9" w:rsidRDefault="00C80EE1" w:rsidP="00C80EE1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 xml:space="preserve">Способы, части и пункты отчета должны быть </w:t>
      </w:r>
      <w:r w:rsidRPr="00C320E1">
        <w:rPr>
          <w:b/>
          <w:bCs/>
          <w:sz w:val="24"/>
        </w:rPr>
        <w:t>явно выделены, читабельны</w:t>
      </w:r>
      <w:r w:rsidRPr="00A82BD9">
        <w:rPr>
          <w:sz w:val="24"/>
        </w:rPr>
        <w:t>.</w:t>
      </w:r>
    </w:p>
    <w:p w:rsidR="00C80EE1" w:rsidRDefault="00C80EE1" w:rsidP="00C80EE1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Отсутствие функциональных тестов.</w:t>
      </w:r>
    </w:p>
    <w:p w:rsidR="00C320E1" w:rsidRDefault="00C320E1" w:rsidP="00C320E1">
      <w:pPr>
        <w:pStyle w:val="a3"/>
        <w:ind w:left="0"/>
        <w:rPr>
          <w:sz w:val="26"/>
          <w:szCs w:val="26"/>
          <w:highlight w:val="yellow"/>
        </w:rPr>
      </w:pPr>
    </w:p>
    <w:p w:rsidR="00C320E1" w:rsidRPr="002570A0" w:rsidRDefault="00C320E1" w:rsidP="00C320E1">
      <w:pPr>
        <w:pStyle w:val="a3"/>
        <w:ind w:left="0"/>
        <w:rPr>
          <w:sz w:val="26"/>
          <w:szCs w:val="26"/>
        </w:rPr>
      </w:pPr>
      <w:r w:rsidRPr="00D111B4">
        <w:rPr>
          <w:sz w:val="26"/>
          <w:szCs w:val="26"/>
          <w:highlight w:val="yellow"/>
        </w:rPr>
        <w:t xml:space="preserve">Настоятельно </w:t>
      </w:r>
      <w:r>
        <w:rPr>
          <w:sz w:val="26"/>
          <w:szCs w:val="26"/>
          <w:highlight w:val="yellow"/>
        </w:rPr>
        <w:t>требую</w:t>
      </w:r>
      <w:r w:rsidRPr="00D111B4">
        <w:rPr>
          <w:sz w:val="26"/>
          <w:szCs w:val="26"/>
          <w:highlight w:val="yellow"/>
        </w:rPr>
        <w:t xml:space="preserve"> оформлять обе реализации параллельно, а не сначала все по первому способу, потом все по второму</w:t>
      </w:r>
      <w:r>
        <w:rPr>
          <w:sz w:val="26"/>
          <w:szCs w:val="26"/>
          <w:highlight w:val="yellow"/>
        </w:rPr>
        <w:t xml:space="preserve"> – это ускорит процесс приема, в условиях, когда у меня нет перед глазами печатного варианта</w:t>
      </w:r>
      <w:r w:rsidRPr="00D111B4">
        <w:rPr>
          <w:sz w:val="26"/>
          <w:szCs w:val="26"/>
          <w:highlight w:val="yellow"/>
        </w:rPr>
        <w:t>.</w:t>
      </w:r>
      <w:r>
        <w:rPr>
          <w:sz w:val="26"/>
          <w:szCs w:val="26"/>
        </w:rPr>
        <w:t xml:space="preserve"> </w:t>
      </w:r>
    </w:p>
    <w:p w:rsidR="00A82BD9" w:rsidRPr="00A82BD9" w:rsidRDefault="00A82BD9" w:rsidP="00A82BD9">
      <w:pPr>
        <w:pStyle w:val="a3"/>
        <w:rPr>
          <w:sz w:val="24"/>
        </w:rPr>
      </w:pPr>
    </w:p>
    <w:p w:rsidR="001711AF" w:rsidRPr="00A82BD9" w:rsidRDefault="001711AF" w:rsidP="001711AF">
      <w:pPr>
        <w:rPr>
          <w:b/>
          <w:sz w:val="24"/>
          <w:u w:val="single"/>
        </w:rPr>
      </w:pPr>
      <w:r w:rsidRPr="00A82BD9">
        <w:rPr>
          <w:b/>
          <w:sz w:val="24"/>
          <w:u w:val="single"/>
        </w:rPr>
        <w:t>Что влияет на снижение оценки за ТР:</w:t>
      </w:r>
    </w:p>
    <w:p w:rsidR="001711AF" w:rsidRPr="00A82BD9" w:rsidRDefault="001711AF" w:rsidP="00726219">
      <w:pPr>
        <w:pStyle w:val="a3"/>
        <w:numPr>
          <w:ilvl w:val="0"/>
          <w:numId w:val="4"/>
        </w:numPr>
        <w:rPr>
          <w:sz w:val="24"/>
        </w:rPr>
      </w:pPr>
      <w:r w:rsidRPr="00A82BD9">
        <w:rPr>
          <w:sz w:val="24"/>
        </w:rPr>
        <w:t xml:space="preserve">Отсутствие </w:t>
      </w:r>
      <w:r w:rsidR="00EA3AFC" w:rsidRPr="00A82BD9">
        <w:rPr>
          <w:sz w:val="24"/>
        </w:rPr>
        <w:t xml:space="preserve">любого из </w:t>
      </w:r>
      <w:r w:rsidRPr="00A82BD9">
        <w:rPr>
          <w:sz w:val="24"/>
        </w:rPr>
        <w:t xml:space="preserve">пунктов </w:t>
      </w:r>
      <w:r w:rsidR="00EA3AFC" w:rsidRPr="00A82BD9">
        <w:rPr>
          <w:sz w:val="24"/>
        </w:rPr>
        <w:t>«требования к отчету», размещенных в файле задания</w:t>
      </w:r>
      <w:r w:rsidRPr="00A82BD9">
        <w:rPr>
          <w:sz w:val="24"/>
        </w:rPr>
        <w:t>.</w:t>
      </w:r>
    </w:p>
    <w:p w:rsidR="001711AF" w:rsidRPr="00A82BD9" w:rsidRDefault="001711AF" w:rsidP="00726219">
      <w:pPr>
        <w:pStyle w:val="a3"/>
        <w:numPr>
          <w:ilvl w:val="0"/>
          <w:numId w:val="4"/>
        </w:numPr>
        <w:rPr>
          <w:sz w:val="24"/>
        </w:rPr>
      </w:pPr>
      <w:r w:rsidRPr="00A82BD9">
        <w:rPr>
          <w:sz w:val="24"/>
        </w:rPr>
        <w:t xml:space="preserve">Отсутствие </w:t>
      </w:r>
      <w:r w:rsidR="00EA3AFC" w:rsidRPr="00A82BD9">
        <w:rPr>
          <w:sz w:val="24"/>
        </w:rPr>
        <w:t xml:space="preserve">любого из </w:t>
      </w:r>
      <w:r w:rsidRPr="00A82BD9">
        <w:rPr>
          <w:sz w:val="24"/>
        </w:rPr>
        <w:t>приложений.</w:t>
      </w:r>
    </w:p>
    <w:p w:rsidR="00726219" w:rsidRPr="00A82BD9" w:rsidRDefault="001711AF" w:rsidP="00726219">
      <w:pPr>
        <w:pStyle w:val="a3"/>
        <w:numPr>
          <w:ilvl w:val="0"/>
          <w:numId w:val="4"/>
        </w:numPr>
        <w:rPr>
          <w:sz w:val="24"/>
        </w:rPr>
      </w:pPr>
      <w:r w:rsidRPr="00A82BD9">
        <w:rPr>
          <w:sz w:val="24"/>
        </w:rPr>
        <w:t>Использование двух разных кодов приложения для разных способов (</w:t>
      </w:r>
      <w:r w:rsidRPr="00A82BD9">
        <w:rPr>
          <w:b/>
          <w:sz w:val="24"/>
        </w:rPr>
        <w:t>см. описание «Приложение 3» в требовании к отчету</w:t>
      </w:r>
      <w:r w:rsidRPr="00A82BD9">
        <w:rPr>
          <w:sz w:val="24"/>
        </w:rPr>
        <w:t>).</w:t>
      </w:r>
    </w:p>
    <w:p w:rsidR="00726219" w:rsidRPr="00A82BD9" w:rsidRDefault="001711AF" w:rsidP="00726219">
      <w:pPr>
        <w:pStyle w:val="a3"/>
        <w:numPr>
          <w:ilvl w:val="0"/>
          <w:numId w:val="4"/>
        </w:numPr>
        <w:rPr>
          <w:sz w:val="24"/>
        </w:rPr>
      </w:pPr>
      <w:r w:rsidRPr="00A82BD9">
        <w:rPr>
          <w:sz w:val="24"/>
        </w:rPr>
        <w:t>Отсутствие возврата ресурсов (файлы, память).</w:t>
      </w:r>
    </w:p>
    <w:p w:rsidR="00726219" w:rsidRPr="00A82BD9" w:rsidRDefault="00726219" w:rsidP="00726219">
      <w:pPr>
        <w:pStyle w:val="a3"/>
        <w:numPr>
          <w:ilvl w:val="0"/>
          <w:numId w:val="4"/>
        </w:numPr>
        <w:rPr>
          <w:sz w:val="24"/>
        </w:rPr>
      </w:pPr>
      <w:r w:rsidRPr="00A82BD9">
        <w:rPr>
          <w:sz w:val="24"/>
        </w:rPr>
        <w:t>Ошибка при выделении-возврате ресурсов памяти.</w:t>
      </w:r>
    </w:p>
    <w:p w:rsidR="00EA3AFC" w:rsidRPr="00A82BD9" w:rsidRDefault="00EA3AFC" w:rsidP="00726219">
      <w:pPr>
        <w:pStyle w:val="a3"/>
        <w:numPr>
          <w:ilvl w:val="0"/>
          <w:numId w:val="4"/>
        </w:numPr>
        <w:rPr>
          <w:sz w:val="24"/>
        </w:rPr>
      </w:pPr>
      <w:r w:rsidRPr="00A82BD9">
        <w:rPr>
          <w:sz w:val="24"/>
        </w:rPr>
        <w:t>Отсутствие части базовых операций для моделируемой структуры данных.</w:t>
      </w:r>
    </w:p>
    <w:p w:rsidR="00726219" w:rsidRPr="00A82BD9" w:rsidRDefault="00EA3AFC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Не</w:t>
      </w:r>
      <w:r w:rsidR="001711AF" w:rsidRPr="00A82BD9">
        <w:rPr>
          <w:sz w:val="24"/>
        </w:rPr>
        <w:t>верное использование префиксов параметров в подпрограммах.</w:t>
      </w:r>
    </w:p>
    <w:p w:rsidR="00726219" w:rsidRPr="00A82BD9" w:rsidRDefault="00EA3AFC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Отсутствие комментирования фрагментов кодов (назначение, что делает, ключевые переменные, особые реакции).</w:t>
      </w:r>
    </w:p>
    <w:p w:rsidR="00726219" w:rsidRPr="00A82BD9" w:rsidRDefault="00C80EE1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Нет инициализации</w:t>
      </w:r>
      <w:r w:rsidR="00726219" w:rsidRPr="00A82BD9">
        <w:rPr>
          <w:sz w:val="24"/>
        </w:rPr>
        <w:t xml:space="preserve"> ключевых переменных, что может привести к «ошибкам времени исполнения».</w:t>
      </w:r>
    </w:p>
    <w:p w:rsidR="00726219" w:rsidRPr="00A82BD9" w:rsidRDefault="00C80EE1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Нет примера на альтернатив</w:t>
      </w:r>
      <w:r w:rsidR="00726219" w:rsidRPr="00A82BD9">
        <w:rPr>
          <w:sz w:val="24"/>
        </w:rPr>
        <w:t>ные решения.</w:t>
      </w:r>
    </w:p>
    <w:p w:rsidR="00726219" w:rsidRPr="00A82BD9" w:rsidRDefault="00726219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Не рассмотрены аномалии.</w:t>
      </w:r>
    </w:p>
    <w:p w:rsidR="005858F6" w:rsidRPr="00A82BD9" w:rsidRDefault="00726219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Ошибки в диапазонах данных.</w:t>
      </w:r>
    </w:p>
    <w:p w:rsidR="00726219" w:rsidRPr="00A82BD9" w:rsidRDefault="00726219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>Не достаточно функциональных тестов для качественной проверки работоспособности кода.</w:t>
      </w:r>
    </w:p>
    <w:p w:rsidR="00A82BD9" w:rsidRPr="00A82BD9" w:rsidRDefault="00A82BD9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 xml:space="preserve">Нет лог-файла или вывода дерева на экран (кому достанется дерево есть пример в </w:t>
      </w:r>
      <w:r w:rsidRPr="00A82BD9">
        <w:rPr>
          <w:b/>
          <w:bCs/>
          <w:szCs w:val="20"/>
        </w:rPr>
        <w:t>Tree.doc</w:t>
      </w:r>
      <w:r w:rsidRPr="00A82BD9">
        <w:rPr>
          <w:sz w:val="24"/>
        </w:rPr>
        <w:t>).</w:t>
      </w:r>
    </w:p>
    <w:p w:rsidR="00A82BD9" w:rsidRPr="00A82BD9" w:rsidRDefault="00A82BD9" w:rsidP="00726219">
      <w:pPr>
        <w:pStyle w:val="a3"/>
        <w:numPr>
          <w:ilvl w:val="0"/>
          <w:numId w:val="2"/>
        </w:numPr>
        <w:rPr>
          <w:sz w:val="24"/>
        </w:rPr>
      </w:pPr>
      <w:r w:rsidRPr="00A82BD9">
        <w:rPr>
          <w:sz w:val="24"/>
        </w:rPr>
        <w:t xml:space="preserve">Не эффективный подход (есть пример в </w:t>
      </w:r>
      <w:r w:rsidRPr="00A82BD9">
        <w:rPr>
          <w:b/>
          <w:bCs/>
          <w:szCs w:val="20"/>
        </w:rPr>
        <w:t>TR2-primer-koda.doc)</w:t>
      </w:r>
    </w:p>
    <w:sectPr w:rsidR="00A82BD9" w:rsidRPr="00A82BD9" w:rsidSect="007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1C3D"/>
    <w:multiLevelType w:val="hybridMultilevel"/>
    <w:tmpl w:val="D988D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5B5A"/>
    <w:multiLevelType w:val="hybridMultilevel"/>
    <w:tmpl w:val="8BFE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753D"/>
    <w:multiLevelType w:val="hybridMultilevel"/>
    <w:tmpl w:val="F20AF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3320"/>
    <w:multiLevelType w:val="hybridMultilevel"/>
    <w:tmpl w:val="3FDEB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E1"/>
    <w:rsid w:val="00046DCF"/>
    <w:rsid w:val="000D25C0"/>
    <w:rsid w:val="001711AF"/>
    <w:rsid w:val="00267A52"/>
    <w:rsid w:val="00271F41"/>
    <w:rsid w:val="006E5504"/>
    <w:rsid w:val="00726219"/>
    <w:rsid w:val="007613E6"/>
    <w:rsid w:val="00A82BD9"/>
    <w:rsid w:val="00C320E1"/>
    <w:rsid w:val="00C80EE1"/>
    <w:rsid w:val="00DB5DE3"/>
    <w:rsid w:val="00E223E7"/>
    <w:rsid w:val="00E51F40"/>
    <w:rsid w:val="00E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31"/>
  <w15:docId w15:val="{89B8D637-3BAC-4354-999A-B0D1D7A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irka</dc:creator>
  <cp:lastModifiedBy>Ирина Воробьева</cp:lastModifiedBy>
  <cp:revision>2</cp:revision>
  <cp:lastPrinted>2017-06-04T17:23:00Z</cp:lastPrinted>
  <dcterms:created xsi:type="dcterms:W3CDTF">2020-05-09T13:33:00Z</dcterms:created>
  <dcterms:modified xsi:type="dcterms:W3CDTF">2020-05-09T13:33:00Z</dcterms:modified>
</cp:coreProperties>
</file>