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A: Resource Efficiency Matrix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Paradigm</w:t>
            </w:r>
          </w:p>
        </w:tc>
        <w:tc>
          <w:tcPr>
            <w:tcW w:type="dxa" w:w="1080"/>
          </w:tcPr>
          <w:p>
            <w:r>
              <w:t>Avg Cost ($)</w:t>
            </w:r>
          </w:p>
        </w:tc>
        <w:tc>
          <w:tcPr>
            <w:tcW w:type="dxa" w:w="1080"/>
          </w:tcPr>
          <w:p>
            <w:r>
              <w:t>Avg Latency (s)</w:t>
            </w:r>
          </w:p>
        </w:tc>
        <w:tc>
          <w:tcPr>
            <w:tcW w:type="dxa" w:w="1080"/>
          </w:tcPr>
          <w:p>
            <w:r>
              <w:t>Avg Tokens</w:t>
            </w:r>
          </w:p>
        </w:tc>
        <w:tc>
          <w:tcPr>
            <w:tcW w:type="dxa" w:w="1080"/>
          </w:tcPr>
          <w:p>
            <w:r>
              <w:t>Perf/Cost</w:t>
            </w:r>
          </w:p>
        </w:tc>
        <w:tc>
          <w:tcPr>
            <w:tcW w:type="dxa" w:w="1080"/>
          </w:tcPr>
          <w:p>
            <w:r>
              <w:t>Perf/Token</w:t>
            </w:r>
          </w:p>
        </w:tc>
        <w:tc>
          <w:tcPr>
            <w:tcW w:type="dxa" w:w="1080"/>
          </w:tcPr>
          <w:p>
            <w:r>
              <w:t>Perf/Second</w:t>
            </w:r>
          </w:p>
        </w:tc>
        <w:tc>
          <w:tcPr>
            <w:tcW w:type="dxa" w:w="1080"/>
          </w:tcPr>
          <w:p>
            <w:r>
              <w:t>Sample Size</w:t>
            </w:r>
          </w:p>
        </w:tc>
      </w:tr>
      <w:tr>
        <w:tc>
          <w:tcPr>
            <w:tcW w:type="dxa" w:w="1080"/>
          </w:tcPr>
          <w:p>
            <w:r>
              <w:t>Naive</w:t>
            </w:r>
          </w:p>
        </w:tc>
        <w:tc>
          <w:tcPr>
            <w:tcW w:type="dxa" w:w="1080"/>
          </w:tcPr>
          <w:p>
            <w:r>
              <w:t>0.0145</w:t>
            </w:r>
          </w:p>
        </w:tc>
        <w:tc>
          <w:tcPr>
            <w:tcW w:type="dxa" w:w="1080"/>
          </w:tcPr>
          <w:p>
            <w:r>
              <w:t>7.3</w:t>
            </w:r>
          </w:p>
        </w:tc>
        <w:tc>
          <w:tcPr>
            <w:tcW w:type="dxa" w:w="1080"/>
          </w:tcPr>
          <w:p>
            <w:r>
              <w:t>891.0</w:t>
            </w:r>
          </w:p>
        </w:tc>
        <w:tc>
          <w:tcPr>
            <w:tcW w:type="dxa" w:w="1080"/>
          </w:tcPr>
          <w:p>
            <w:r>
              <w:t>62.2</w:t>
            </w:r>
          </w:p>
        </w:tc>
        <w:tc>
          <w:tcPr>
            <w:tcW w:type="dxa" w:w="1080"/>
          </w:tcPr>
          <w:p>
            <w:r>
              <w:t>0.00101</w:t>
            </w:r>
          </w:p>
        </w:tc>
        <w:tc>
          <w:tcPr>
            <w:tcW w:type="dxa" w:w="1080"/>
          </w:tcPr>
          <w:p>
            <w:r>
              <w:t>0.1235</w:t>
            </w:r>
          </w:p>
        </w:tc>
        <w:tc>
          <w:tcPr>
            <w:tcW w:type="dxa" w:w="1080"/>
          </w:tcPr>
          <w:p>
            <w:r>
              <w:t>120</w:t>
            </w:r>
          </w:p>
        </w:tc>
      </w:tr>
      <w:tr>
        <w:tc>
          <w:tcPr>
            <w:tcW w:type="dxa" w:w="1080"/>
          </w:tcPr>
          <w:p>
            <w:r>
              <w:t>Advanced</w:t>
            </w:r>
          </w:p>
        </w:tc>
        <w:tc>
          <w:tcPr>
            <w:tcW w:type="dxa" w:w="1080"/>
          </w:tcPr>
          <w:p>
            <w:r>
              <w:t>0.0155</w:t>
            </w:r>
          </w:p>
        </w:tc>
        <w:tc>
          <w:tcPr>
            <w:tcW w:type="dxa" w:w="1080"/>
          </w:tcPr>
          <w:p>
            <w:r>
              <w:t>19.0</w:t>
            </w:r>
          </w:p>
        </w:tc>
        <w:tc>
          <w:tcPr>
            <w:tcW w:type="dxa" w:w="1080"/>
          </w:tcPr>
          <w:p>
            <w:r>
              <w:t>952.0</w:t>
            </w:r>
          </w:p>
        </w:tc>
        <w:tc>
          <w:tcPr>
            <w:tcW w:type="dxa" w:w="1080"/>
          </w:tcPr>
          <w:p>
            <w:r>
              <w:t>57.9</w:t>
            </w:r>
          </w:p>
        </w:tc>
        <w:tc>
          <w:tcPr>
            <w:tcW w:type="dxa" w:w="1080"/>
          </w:tcPr>
          <w:p>
            <w:r>
              <w:t>0.000946</w:t>
            </w:r>
          </w:p>
        </w:tc>
        <w:tc>
          <w:tcPr>
            <w:tcW w:type="dxa" w:w="1080"/>
          </w:tcPr>
          <w:p>
            <w:r>
              <w:t>0.0474</w:t>
            </w:r>
          </w:p>
        </w:tc>
        <w:tc>
          <w:tcPr>
            <w:tcW w:type="dxa" w:w="1080"/>
          </w:tcPr>
          <w:p>
            <w:r>
              <w:t>120</w:t>
            </w:r>
          </w:p>
        </w:tc>
      </w:tr>
      <w:tr>
        <w:tc>
          <w:tcPr>
            <w:tcW w:type="dxa" w:w="1080"/>
          </w:tcPr>
          <w:p>
            <w:r>
              <w:t>Agentic</w:t>
            </w:r>
          </w:p>
        </w:tc>
        <w:tc>
          <w:tcPr>
            <w:tcW w:type="dxa" w:w="1080"/>
          </w:tcPr>
          <w:p>
            <w:r>
              <w:t>0.0281</w:t>
            </w:r>
          </w:p>
        </w:tc>
        <w:tc>
          <w:tcPr>
            <w:tcW w:type="dxa" w:w="1080"/>
          </w:tcPr>
          <w:p>
            <w:r>
              <w:t>13.5</w:t>
            </w:r>
          </w:p>
        </w:tc>
        <w:tc>
          <w:tcPr>
            <w:tcW w:type="dxa" w:w="1080"/>
          </w:tcPr>
          <w:p>
            <w:r>
              <w:t>1666.0</w:t>
            </w:r>
          </w:p>
        </w:tc>
        <w:tc>
          <w:tcPr>
            <w:tcW w:type="dxa" w:w="1080"/>
          </w:tcPr>
          <w:p>
            <w:r>
              <w:t>32.1</w:t>
            </w:r>
          </w:p>
        </w:tc>
        <w:tc>
          <w:tcPr>
            <w:tcW w:type="dxa" w:w="1080"/>
          </w:tcPr>
          <w:p>
            <w:r>
              <w:t>0.000543</w:t>
            </w:r>
          </w:p>
        </w:tc>
        <w:tc>
          <w:tcPr>
            <w:tcW w:type="dxa" w:w="1080"/>
          </w:tcPr>
          <w:p>
            <w:r>
              <w:t>0.0671</w:t>
            </w:r>
          </w:p>
        </w:tc>
        <w:tc>
          <w:tcPr>
            <w:tcW w:type="dxa" w:w="1080"/>
          </w:tcPr>
          <w:p>
            <w:r>
              <w:t>120</w:t>
            </w:r>
          </w:p>
        </w:tc>
      </w:tr>
      <w:tr>
        <w:tc>
          <w:tcPr>
            <w:tcW w:type="dxa" w:w="1080"/>
          </w:tcPr>
          <w:p>
            <w:r>
              <w:t>Overall</w:t>
            </w:r>
          </w:p>
        </w:tc>
        <w:tc>
          <w:tcPr>
            <w:tcW w:type="dxa" w:w="1080"/>
          </w:tcPr>
          <w:p>
            <w:r>
              <w:t>0.0194</w:t>
            </w:r>
          </w:p>
        </w:tc>
        <w:tc>
          <w:tcPr>
            <w:tcW w:type="dxa" w:w="1080"/>
          </w:tcPr>
          <w:p>
            <w:r>
              <w:t>13.2</w:t>
            </w:r>
          </w:p>
        </w:tc>
        <w:tc>
          <w:tcPr>
            <w:tcW w:type="dxa" w:w="1080"/>
          </w:tcPr>
          <w:p>
            <w:r>
              <w:t>1169.0</w:t>
            </w:r>
          </w:p>
        </w:tc>
        <w:tc>
          <w:tcPr>
            <w:tcW w:type="dxa" w:w="1080"/>
          </w:tcPr>
          <w:p>
            <w:r>
              <w:t>46.5</w:t>
            </w:r>
          </w:p>
        </w:tc>
        <w:tc>
          <w:tcPr>
            <w:tcW w:type="dxa" w:w="1080"/>
          </w:tcPr>
          <w:p>
            <w:r>
              <w:t>0.000771</w:t>
            </w:r>
          </w:p>
        </w:tc>
        <w:tc>
          <w:tcPr>
            <w:tcW w:type="dxa" w:w="1080"/>
          </w:tcPr>
          <w:p>
            <w:r>
              <w:t>0.0681</w:t>
            </w:r>
          </w:p>
        </w:tc>
        <w:tc>
          <w:tcPr>
            <w:tcW w:type="dxa" w:w="1080"/>
          </w:tcPr>
          <w:p>
            <w:r>
              <w:t>360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