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photo captions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Dining Room: Enjoy holidays, family occasions,  or work gatherings all together around the dining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Queen room: Settle into this spacious bedroom with two queen beds, a TV for winding down, and a dedicated workspace for staying on track.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Kitchen: We take tea and coffee breaks as seriously as YOU!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TV Room: Enjoy the bright open floor plan where the living room flows seamlessly into the kitchen for easy gathering and relaxing. Enjoy a fabulous view of the pool and backyard.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Pool: Chill in the refreshing pool or in the many seating areas in the backyard.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