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505553" w:rsidP="00505553">
      <w:pPr>
        <w:pStyle w:val="Title"/>
      </w:pPr>
      <w:r>
        <w:t>Crouching Animations: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From standing position, get into crouching position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Open box to left by flicking latch upwards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Open box to right by flicking latch upwards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Close box lid with one hand on your left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Close box lid with on hand on your right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Search for object in box on right – examining it, then holding tool center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Search for object in box on left – examining it, then holding tool center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Tighten bolt facing you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Tighten bolt next to ground which is facing ceiling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Tighten bolt next to ground which is facing right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Hammer floor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Hammer wall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Turn a wheel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Wipe floor in a circular motion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Pick up an object from center, and hold it up to face to examine it</w:t>
      </w:r>
    </w:p>
    <w:p w:rsidR="00505553" w:rsidRDefault="00505553" w:rsidP="00505553">
      <w:pPr>
        <w:pStyle w:val="ListParagraph"/>
        <w:numPr>
          <w:ilvl w:val="0"/>
          <w:numId w:val="1"/>
        </w:numPr>
      </w:pPr>
      <w:r>
        <w:t>Stand up from crouching position</w:t>
      </w:r>
    </w:p>
    <w:p w:rsidR="00505553" w:rsidRPr="00505553" w:rsidRDefault="00505553" w:rsidP="00505553">
      <w:pPr>
        <w:pStyle w:val="ListParagraph"/>
        <w:numPr>
          <w:ilvl w:val="0"/>
          <w:numId w:val="1"/>
        </w:numPr>
      </w:pPr>
      <w:r>
        <w:t>Stand up from crouching position doing a series of grime pat offs</w:t>
      </w:r>
      <w:bookmarkStart w:id="0" w:name="_GoBack"/>
      <w:bookmarkEnd w:id="0"/>
    </w:p>
    <w:sectPr w:rsidR="00505553" w:rsidRPr="0050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139B"/>
    <w:multiLevelType w:val="hybridMultilevel"/>
    <w:tmpl w:val="8DA8D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53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080E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8A6"/>
    <w:rsid w:val="00347ADB"/>
    <w:rsid w:val="00352394"/>
    <w:rsid w:val="00356BED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3281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5553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1D44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06B0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5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5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55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5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5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0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2</cp:revision>
  <dcterms:created xsi:type="dcterms:W3CDTF">2014-10-29T18:33:00Z</dcterms:created>
  <dcterms:modified xsi:type="dcterms:W3CDTF">2014-10-29T18:33:00Z</dcterms:modified>
</cp:coreProperties>
</file>