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Executive Summary: Provides a high level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in regards to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in regards to</w:t>
      </w:r>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0800080B" w:rsidR="00E53D0B" w:rsidRDefault="00C10DCE" w:rsidP="004246BF">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8C19EA" w:rsidRPr="009F000C" w:rsidRDefault="008C19E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8C19EA" w:rsidRPr="009F000C" w:rsidRDefault="008C19EA"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8C19EA" w:rsidRPr="009F000C" w:rsidRDefault="008C19E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8C19EA" w:rsidRPr="009F000C" w:rsidRDefault="008C19EA"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8C19EA" w:rsidRPr="009F000C" w:rsidRDefault="008C19E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8C19EA" w:rsidRPr="009F000C" w:rsidRDefault="008C19E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8C19EA" w:rsidRPr="009F000C" w:rsidRDefault="008C19E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8C19EA" w:rsidRPr="009F000C" w:rsidRDefault="008C19E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-IEDF</w:t>
                            </w:r>
                          </w:p>
                          <w:p w14:paraId="4898DCE4"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8C19EA" w:rsidRPr="009F000C" w:rsidRDefault="008C19E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8C19EA" w:rsidRPr="009F000C" w:rsidRDefault="008C19EA"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-IEDF</w:t>
                      </w:r>
                    </w:p>
                    <w:p w14:paraId="4898DCE4"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8C19EA" w:rsidRPr="009F000C" w:rsidRDefault="008C19E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8C19EA" w:rsidRPr="009F000C" w:rsidRDefault="008C19E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8C19EA" w:rsidRPr="009F000C" w:rsidRDefault="008C19EA"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372CC8CB" w14:textId="423A8936" w:rsidR="00E918AC" w:rsidRDefault="00E918AC" w:rsidP="00594995">
      <w:pPr>
        <w:spacing w:after="0"/>
        <w:ind w:left="720" w:firstLine="720"/>
      </w:pPr>
      <w:r>
        <w:t>5.2.1 Create Username and Password capability</w:t>
      </w:r>
    </w:p>
    <w:p w14:paraId="0E6EBC88" w14:textId="505DBD1C" w:rsidR="00287FCA" w:rsidRPr="00846523" w:rsidRDefault="00E918AC" w:rsidP="00594995">
      <w:pPr>
        <w:spacing w:after="0"/>
        <w:ind w:left="720" w:firstLine="720"/>
        <w:rPr>
          <w:b/>
        </w:rPr>
      </w:pPr>
      <w:r>
        <w:t>5.2.2</w:t>
      </w:r>
      <w:r w:rsidR="00287FCA" w:rsidRPr="00846523">
        <w:t xml:space="preserve"> Populate database through user interface</w:t>
      </w:r>
    </w:p>
    <w:p w14:paraId="49435AD0" w14:textId="6FD8058A" w:rsidR="00287FCA" w:rsidRPr="00846523" w:rsidRDefault="00E918AC" w:rsidP="00594995">
      <w:pPr>
        <w:spacing w:after="0"/>
        <w:ind w:left="720" w:firstLine="720"/>
      </w:pPr>
      <w:r>
        <w:t>5.2.3</w:t>
      </w:r>
      <w:r w:rsidR="00287FCA" w:rsidRPr="00846523">
        <w:t xml:space="preserve">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1BD5BE34" w14:textId="48444AD9" w:rsidR="001F08AA" w:rsidRPr="001F08AA" w:rsidRDefault="001F08AA" w:rsidP="001F08AA">
      <w:pPr>
        <w:spacing w:after="0"/>
        <w:ind w:left="720" w:hanging="720"/>
      </w:pPr>
      <w:r w:rsidRPr="001F08AA">
        <w:rPr>
          <w:b/>
        </w:rPr>
        <w:t>5.2.1</w:t>
      </w:r>
      <w:r w:rsidRPr="001F08AA">
        <w:rPr>
          <w:b/>
        </w:rPr>
        <w:tab/>
        <w:t>Create Username and Password capability</w:t>
      </w:r>
      <w:r>
        <w:rPr>
          <w:b/>
        </w:rPr>
        <w:t xml:space="preserve">- </w:t>
      </w:r>
      <w:r>
        <w:t>Give the system a username and password login capability.</w:t>
      </w:r>
    </w:p>
    <w:p w14:paraId="480E21F3" w14:textId="03D8031B" w:rsidR="001575F2" w:rsidRPr="00846523" w:rsidRDefault="001F08AA" w:rsidP="00F47C52">
      <w:pPr>
        <w:spacing w:after="0"/>
      </w:pPr>
      <w:r>
        <w:rPr>
          <w:b/>
        </w:rPr>
        <w:t>5.2.2</w:t>
      </w:r>
      <w:r w:rsidR="001575F2" w:rsidRPr="00846523">
        <w:rPr>
          <w:b/>
        </w:rPr>
        <w:tab/>
        <w:t>Populate database through user interface-</w:t>
      </w:r>
      <w:r w:rsidR="001575F2" w:rsidRPr="00846523">
        <w:t xml:space="preserve"> Use user interface to add entries into database.</w:t>
      </w:r>
    </w:p>
    <w:p w14:paraId="30BB01A3" w14:textId="703506EE" w:rsidR="001575F2" w:rsidRPr="00846523" w:rsidRDefault="001F08AA" w:rsidP="00F47C52">
      <w:pPr>
        <w:spacing w:after="0"/>
      </w:pPr>
      <w:r>
        <w:rPr>
          <w:b/>
        </w:rPr>
        <w:t>5.2.3</w:t>
      </w:r>
      <w:r w:rsidR="001575F2" w:rsidRPr="00846523">
        <w:rPr>
          <w:b/>
        </w:rPr>
        <w:tab/>
        <w:t>Test interface-</w:t>
      </w:r>
      <w:r w:rsidR="001575F2"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lastRenderedPageBreak/>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lastRenderedPageBreak/>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179300"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r w:rsidR="00117133" w:rsidRPr="00F27DA7" w14:paraId="4AF26C55" w14:textId="77777777" w:rsidTr="00B8485C">
        <w:trPr>
          <w:trHeight w:val="292"/>
        </w:trPr>
        <w:tc>
          <w:tcPr>
            <w:tcW w:w="4734" w:type="dxa"/>
          </w:tcPr>
          <w:p w14:paraId="6DE325EF" w14:textId="1B2FB777" w:rsidR="00117133" w:rsidRPr="00F27DA7" w:rsidRDefault="00117133" w:rsidP="00B8485C">
            <w:pPr>
              <w:rPr>
                <w:sz w:val="20"/>
                <w:szCs w:val="20"/>
              </w:rPr>
            </w:pPr>
            <w:r>
              <w:rPr>
                <w:sz w:val="20"/>
                <w:szCs w:val="20"/>
              </w:rPr>
              <w:t>Username and Password Capability</w:t>
            </w:r>
          </w:p>
        </w:tc>
        <w:tc>
          <w:tcPr>
            <w:tcW w:w="4269" w:type="dxa"/>
          </w:tcPr>
          <w:p w14:paraId="3E3323D5" w14:textId="77777777" w:rsidR="00117133" w:rsidRPr="00F27DA7" w:rsidRDefault="00117133" w:rsidP="00B8485C">
            <w:pPr>
              <w:rPr>
                <w:sz w:val="20"/>
                <w:szCs w:val="20"/>
              </w:rPr>
            </w:pP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A954E86"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w:t>
      </w:r>
      <w:r w:rsidR="00A1474C">
        <w:t>cess to do inventory at the Max, as well as give the capability of securing the database with a username and password.</w:t>
      </w:r>
      <w:r w:rsidR="00756D66" w:rsidRPr="00020550">
        <w:t xml:space="preserve">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w:t>
      </w:r>
      <w:r w:rsidR="00756D66" w:rsidRPr="00020550">
        <w:lastRenderedPageBreak/>
        <w:t>not technically inclined and do not consider that trait when looking to hire individuals. The cost to 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4DE90A1B" w:rsidR="00756D66" w:rsidRPr="00D52B78" w:rsidRDefault="00AD304D" w:rsidP="008D6AEB">
      <w:pPr>
        <w:pStyle w:val="ListParagraph"/>
        <w:numPr>
          <w:ilvl w:val="0"/>
          <w:numId w:val="37"/>
        </w:numPr>
        <w:spacing w:after="0"/>
        <w:rPr>
          <w:rFonts w:ascii="Calibri" w:hAnsi="Calibri" w:cs="Calibri"/>
        </w:rPr>
      </w:pPr>
      <w:r>
        <w:rPr>
          <w:rFonts w:ascii="Calibri" w:hAnsi="Calibri" w:cs="Calibri"/>
        </w:rPr>
        <w:t>Viruses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7C426995" w14:textId="34BED25B" w:rsidR="0078585E" w:rsidRDefault="0078585E">
      <w:pPr>
        <w:rPr>
          <w:rFonts w:eastAsiaTheme="minorHAnsi" w:cstheme="minorBidi"/>
          <w:b/>
          <w:color w:val="auto"/>
        </w:rPr>
      </w:pPr>
      <w:r>
        <w:rPr>
          <w:b/>
        </w:rPr>
        <w:br w:type="page"/>
      </w:r>
    </w:p>
    <w:p w14:paraId="458B09A4" w14:textId="71442DA2" w:rsidR="0078585E" w:rsidRPr="00E6051F" w:rsidRDefault="0078585E" w:rsidP="00E6051F">
      <w:pPr>
        <w:spacing w:after="0"/>
        <w:jc w:val="center"/>
        <w:rPr>
          <w:b/>
          <w:sz w:val="28"/>
          <w:szCs w:val="28"/>
        </w:rPr>
      </w:pPr>
      <w:r w:rsidRPr="00E6051F">
        <w:rPr>
          <w:b/>
          <w:sz w:val="28"/>
          <w:szCs w:val="28"/>
        </w:rPr>
        <w:lastRenderedPageBreak/>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26" type="#_x0000_t75" style="width:467.25pt;height:382.5pt" o:ole="">
            <v:imagedata r:id="rId16" o:title=""/>
          </v:shape>
          <o:OLEObject Type="Embed" ProgID="Visio.Drawing.15" ShapeID="_x0000_i1026" DrawAspect="Content" ObjectID="_1574179301" r:id="rId17"/>
        </w:object>
      </w:r>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17713520" w:rsidR="00904D96" w:rsidRDefault="00904D96" w:rsidP="00A7615B">
      <w:pPr>
        <w:pStyle w:val="ListParagraph"/>
        <w:spacing w:after="0"/>
        <w:jc w:val="center"/>
        <w:rPr>
          <w:rFonts w:ascii="Calibri" w:hAnsi="Calibri"/>
          <w:b/>
          <w:sz w:val="28"/>
          <w:szCs w:val="28"/>
        </w:rPr>
      </w:pPr>
    </w:p>
    <w:p w14:paraId="6D0FC5DE" w14:textId="77777777" w:rsidR="00DA09A6" w:rsidRDefault="00DA09A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3528545D"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0AFC8AB3" w:rsidR="00904D96" w:rsidRDefault="00904D96" w:rsidP="00E51612">
      <w:pPr>
        <w:pStyle w:val="ListParagraph"/>
        <w:spacing w:after="0"/>
        <w:rPr>
          <w:rFonts w:ascii="Calibri" w:hAnsi="Calibri"/>
          <w:b/>
          <w:sz w:val="28"/>
          <w:szCs w:val="28"/>
        </w:rPr>
      </w:pPr>
    </w:p>
    <w:p w14:paraId="3730CC89" w14:textId="67393977" w:rsidR="0078585E" w:rsidRPr="00E51612" w:rsidRDefault="004F33BD" w:rsidP="00E51612">
      <w:pPr>
        <w:spacing w:after="0"/>
        <w:rPr>
          <w:b/>
          <w:sz w:val="28"/>
          <w:szCs w:val="28"/>
        </w:rPr>
      </w:pPr>
      <w:r>
        <w:rPr>
          <w:rFonts w:eastAsiaTheme="minorHAnsi" w:cstheme="minorBidi"/>
          <w:b/>
          <w:noProof/>
          <w:color w:val="auto"/>
          <w:sz w:val="28"/>
          <w:szCs w:val="28"/>
        </w:rPr>
        <w:drawing>
          <wp:anchor distT="0" distB="0" distL="114300" distR="114300" simplePos="0" relativeHeight="251672576" behindDoc="1" locked="0" layoutInCell="1" allowOverlap="1" wp14:anchorId="0BB9D66F" wp14:editId="4B2B9EBF">
            <wp:simplePos x="0" y="0"/>
            <wp:positionH relativeFrom="margin">
              <wp:align>center</wp:align>
            </wp:positionH>
            <wp:positionV relativeFrom="paragraph">
              <wp:posOffset>13970</wp:posOffset>
            </wp:positionV>
            <wp:extent cx="4953000" cy="4333875"/>
            <wp:effectExtent l="0" t="0" r="0" b="9525"/>
            <wp:wrapTight wrapText="bothSides">
              <wp:wrapPolygon edited="0">
                <wp:start x="0" y="0"/>
                <wp:lineTo x="0" y="21553"/>
                <wp:lineTo x="21517" y="21553"/>
                <wp:lineTo x="21517" y="0"/>
                <wp:lineTo x="0" y="0"/>
              </wp:wrapPolygon>
            </wp:wrapTight>
            <wp:docPr id="20" name="Picture 20" descr="C:\Users\Tom\AppData\Local\Microsoft\Windows\INetCache\Content.Word\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ppData\Local\Microsoft\Windows\INetCache\Content.Word\dfd Level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BB2AD" w14:textId="62B281BC"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C863AF">
      <w:pPr>
        <w:spacing w:after="0"/>
        <w:jc w:val="center"/>
        <w:rPr>
          <w:b/>
          <w:sz w:val="28"/>
          <w:szCs w:val="28"/>
        </w:rPr>
      </w:pPr>
      <w:r w:rsidRPr="00C863AF">
        <w:rPr>
          <w:b/>
          <w:sz w:val="28"/>
          <w:szCs w:val="28"/>
        </w:rPr>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4DD80DA7"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28" type="#_x0000_t75" style="width:441pt;height:285pt" o:ole="">
            <v:imagedata r:id="rId19" o:title=""/>
          </v:shape>
          <o:OLEObject Type="Embed" ProgID="Visio.Drawing.15" ShapeID="_x0000_i1028" DrawAspect="Content" ObjectID="_1574179302" r:id="rId20"/>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29F6A997" w:rsidR="007A30D6" w:rsidRPr="00716714" w:rsidRDefault="003A29C4" w:rsidP="00716714">
      <w:pPr>
        <w:spacing w:after="0"/>
        <w:jc w:val="center"/>
        <w:rPr>
          <w:b/>
          <w:sz w:val="28"/>
          <w:szCs w:val="28"/>
        </w:rPr>
      </w:pPr>
      <w:r>
        <w:rPr>
          <w:b/>
          <w:sz w:val="28"/>
          <w:szCs w:val="28"/>
        </w:rPr>
        <w:lastRenderedPageBreak/>
        <w:t>IDEF A0</w:t>
      </w:r>
      <w:r w:rsidR="007A30D6" w:rsidRPr="00716714">
        <w:rPr>
          <w:b/>
          <w:sz w:val="28"/>
          <w:szCs w:val="28"/>
        </w:rPr>
        <w:t xml:space="preserve">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2"/>
          <w:pgSz w:w="12240" w:h="15840"/>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3"/>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1"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2BEAA245" w:rsidR="002E507D" w:rsidRDefault="00BF357E" w:rsidP="008D6AEB">
      <w:pPr>
        <w:pStyle w:val="Normal1"/>
        <w:numPr>
          <w:ilvl w:val="0"/>
          <w:numId w:val="22"/>
        </w:numPr>
        <w:spacing w:after="0"/>
        <w:ind w:left="900" w:hanging="180"/>
      </w:pPr>
      <w:r>
        <w:t xml:space="preserve"> </w:t>
      </w:r>
      <w:r w:rsidR="006541EC" w:rsidRPr="0036628B">
        <w:t>Focus on future of project</w:t>
      </w:r>
    </w:p>
    <w:p w14:paraId="4E7F1A0A" w14:textId="77777777" w:rsidR="004A0964" w:rsidRDefault="004A0964">
      <w:pPr>
        <w:rPr>
          <w:b/>
          <w:u w:val="single"/>
        </w:rPr>
      </w:pPr>
      <w:r>
        <w:rPr>
          <w:b/>
          <w:u w:val="single"/>
        </w:rPr>
        <w:br w:type="page"/>
      </w:r>
    </w:p>
    <w:p w14:paraId="56DB7E8D" w14:textId="454DA350" w:rsidR="004A0964" w:rsidRDefault="004A0964" w:rsidP="004A0964">
      <w:pPr>
        <w:pStyle w:val="Normal1"/>
        <w:spacing w:after="0"/>
        <w:rPr>
          <w:b/>
          <w:u w:val="single"/>
        </w:rPr>
      </w:pPr>
      <w:r w:rsidRPr="0036628B">
        <w:rPr>
          <w:b/>
          <w:u w:val="single"/>
        </w:rPr>
        <w:lastRenderedPageBreak/>
        <w:t>Current Milestone Activities</w:t>
      </w:r>
    </w:p>
    <w:p w14:paraId="3D92CC60" w14:textId="77777777" w:rsidR="004A0964" w:rsidRPr="0036628B" w:rsidRDefault="004A0964" w:rsidP="004A0964">
      <w:pPr>
        <w:pStyle w:val="Normal1"/>
        <w:spacing w:after="0"/>
        <w:rPr>
          <w:b/>
          <w:u w:val="single"/>
        </w:rPr>
      </w:pPr>
    </w:p>
    <w:p w14:paraId="43B760F5" w14:textId="77777777" w:rsidR="004A0964" w:rsidRPr="0036628B" w:rsidRDefault="004A0964" w:rsidP="004A0964">
      <w:pPr>
        <w:pStyle w:val="Normal1"/>
        <w:spacing w:after="0"/>
      </w:pPr>
      <w:r w:rsidRPr="0036628B">
        <w:rPr>
          <w:b/>
        </w:rPr>
        <w:t>Name:</w:t>
      </w:r>
      <w:r w:rsidRPr="0036628B">
        <w:t xml:space="preserve"> Justin Hendricks</w:t>
      </w:r>
    </w:p>
    <w:p w14:paraId="6D0F67ED" w14:textId="77777777" w:rsidR="004A0964" w:rsidRPr="0036628B" w:rsidRDefault="004A0964" w:rsidP="004A0964">
      <w:pPr>
        <w:pStyle w:val="Normal1"/>
        <w:spacing w:after="0"/>
        <w:rPr>
          <w:b/>
        </w:rPr>
      </w:pPr>
      <w:r w:rsidRPr="0036628B">
        <w:rPr>
          <w:b/>
        </w:rPr>
        <w:t>Completed</w:t>
      </w:r>
    </w:p>
    <w:p w14:paraId="0312CF89" w14:textId="77777777" w:rsidR="004A0964" w:rsidRPr="0036628B" w:rsidRDefault="004A0964" w:rsidP="004A0964">
      <w:pPr>
        <w:pStyle w:val="Normal1"/>
        <w:numPr>
          <w:ilvl w:val="0"/>
          <w:numId w:val="19"/>
        </w:numPr>
        <w:tabs>
          <w:tab w:val="left" w:pos="900"/>
        </w:tabs>
        <w:spacing w:after="0"/>
        <w:ind w:left="990" w:hanging="270"/>
      </w:pPr>
      <w:r>
        <w:t xml:space="preserve"> Completed Milestone 4</w:t>
      </w:r>
      <w:r w:rsidRPr="0036628B">
        <w:t xml:space="preserve"> documents</w:t>
      </w:r>
    </w:p>
    <w:p w14:paraId="03B0658F" w14:textId="77777777" w:rsidR="004A0964" w:rsidRDefault="004A0964" w:rsidP="004A0964">
      <w:pPr>
        <w:pStyle w:val="Normal1"/>
        <w:numPr>
          <w:ilvl w:val="0"/>
          <w:numId w:val="2"/>
        </w:numPr>
        <w:spacing w:after="0"/>
        <w:ind w:left="1980" w:hanging="180"/>
        <w:contextualSpacing/>
      </w:pPr>
      <w:r>
        <w:t>Data Flow Diagram Level 0</w:t>
      </w:r>
    </w:p>
    <w:p w14:paraId="2134C791" w14:textId="77777777" w:rsidR="004A0964" w:rsidRPr="0036628B" w:rsidRDefault="004A0964" w:rsidP="004A0964">
      <w:pPr>
        <w:pStyle w:val="Normal1"/>
        <w:numPr>
          <w:ilvl w:val="0"/>
          <w:numId w:val="2"/>
        </w:numPr>
        <w:spacing w:after="0"/>
        <w:ind w:left="1980" w:hanging="180"/>
        <w:contextualSpacing/>
      </w:pPr>
      <w:r>
        <w:t>Data Flow Dictionary</w:t>
      </w:r>
    </w:p>
    <w:p w14:paraId="00D8BB05" w14:textId="77777777" w:rsidR="004A0964" w:rsidRDefault="004A0964" w:rsidP="004A0964">
      <w:pPr>
        <w:pStyle w:val="Normal1"/>
        <w:spacing w:after="0"/>
      </w:pPr>
    </w:p>
    <w:p w14:paraId="158B5FA3" w14:textId="77777777" w:rsidR="004A0964" w:rsidRPr="0036628B" w:rsidRDefault="004A0964" w:rsidP="004A0964">
      <w:pPr>
        <w:pStyle w:val="Normal1"/>
        <w:spacing w:after="0"/>
        <w:rPr>
          <w:b/>
        </w:rPr>
      </w:pPr>
      <w:r w:rsidRPr="0036628B">
        <w:rPr>
          <w:b/>
        </w:rPr>
        <w:t>In-Progress (estimated date of completion)</w:t>
      </w:r>
    </w:p>
    <w:p w14:paraId="1EE09D83" w14:textId="77777777" w:rsidR="004A0964" w:rsidRDefault="004A0964" w:rsidP="004A0964">
      <w:pPr>
        <w:pStyle w:val="Normal1"/>
        <w:numPr>
          <w:ilvl w:val="0"/>
          <w:numId w:val="44"/>
        </w:numPr>
        <w:spacing w:after="0"/>
        <w:ind w:left="900" w:hanging="180"/>
      </w:pPr>
      <w:r>
        <w:t xml:space="preserve"> Revise Data Flow Dictionary </w:t>
      </w:r>
      <w:r w:rsidRPr="0036628B">
        <w:t>(</w:t>
      </w:r>
      <w:r>
        <w:t>12/12</w:t>
      </w:r>
      <w:r w:rsidRPr="0036628B">
        <w:t>/17)</w:t>
      </w:r>
    </w:p>
    <w:p w14:paraId="2A077525" w14:textId="77777777" w:rsidR="004A0964" w:rsidRPr="0036628B" w:rsidRDefault="004A0964" w:rsidP="004A0964">
      <w:pPr>
        <w:pStyle w:val="Normal1"/>
        <w:spacing w:after="0"/>
        <w:ind w:left="1080"/>
      </w:pPr>
    </w:p>
    <w:p w14:paraId="7B25DC03" w14:textId="77777777" w:rsidR="004A0964" w:rsidRPr="0036628B" w:rsidRDefault="004A0964" w:rsidP="004A0964">
      <w:pPr>
        <w:pStyle w:val="Normal1"/>
        <w:spacing w:after="0"/>
        <w:rPr>
          <w:b/>
        </w:rPr>
      </w:pPr>
      <w:r w:rsidRPr="0036628B">
        <w:rPr>
          <w:b/>
        </w:rPr>
        <w:t>Other/Issues</w:t>
      </w:r>
    </w:p>
    <w:p w14:paraId="76765B8B" w14:textId="77777777" w:rsidR="004A0964" w:rsidRPr="0036628B" w:rsidRDefault="004A0964" w:rsidP="004A0964">
      <w:pPr>
        <w:pStyle w:val="Normal1"/>
        <w:numPr>
          <w:ilvl w:val="0"/>
          <w:numId w:val="27"/>
        </w:numPr>
        <w:spacing w:after="0"/>
        <w:ind w:left="900" w:hanging="180"/>
      </w:pPr>
      <w:r>
        <w:t xml:space="preserve"> </w:t>
      </w:r>
      <w:r w:rsidRPr="0036628B">
        <w:t>Coordinate future meetings between Derik and Team Awesome</w:t>
      </w:r>
    </w:p>
    <w:p w14:paraId="35A2D876" w14:textId="77777777" w:rsidR="004A0964" w:rsidRDefault="004A0964" w:rsidP="004A0964">
      <w:pPr>
        <w:spacing w:after="0"/>
      </w:pPr>
    </w:p>
    <w:p w14:paraId="4356EF2C" w14:textId="77777777" w:rsidR="004A0964" w:rsidRDefault="004A0964" w:rsidP="004A0964">
      <w:pPr>
        <w:spacing w:after="0"/>
      </w:pPr>
    </w:p>
    <w:p w14:paraId="79224FAF" w14:textId="77777777" w:rsidR="004A0964" w:rsidRDefault="004A0964" w:rsidP="004A0964">
      <w:pPr>
        <w:spacing w:after="0"/>
        <w:rPr>
          <w:b/>
          <w:u w:val="single"/>
        </w:rPr>
      </w:pPr>
      <w:r w:rsidRPr="0036628B">
        <w:rPr>
          <w:b/>
          <w:u w:val="single"/>
        </w:rPr>
        <w:t>Current Milestone Activities</w:t>
      </w:r>
    </w:p>
    <w:p w14:paraId="3457F193" w14:textId="77777777" w:rsidR="004A0964" w:rsidRPr="0036628B" w:rsidRDefault="004A0964" w:rsidP="004A0964">
      <w:pPr>
        <w:spacing w:after="0"/>
      </w:pPr>
    </w:p>
    <w:p w14:paraId="2CDB57C4" w14:textId="77777777" w:rsidR="004A0964" w:rsidRPr="0036628B" w:rsidRDefault="004A0964" w:rsidP="004A0964">
      <w:pPr>
        <w:pStyle w:val="Normal1"/>
        <w:spacing w:after="0"/>
      </w:pPr>
      <w:r w:rsidRPr="0036628B">
        <w:rPr>
          <w:b/>
        </w:rPr>
        <w:t>Name:</w:t>
      </w:r>
      <w:r w:rsidRPr="0036628B">
        <w:t xml:space="preserve"> Paul Naumann</w:t>
      </w:r>
    </w:p>
    <w:p w14:paraId="75C2B8FD" w14:textId="77777777" w:rsidR="004A0964" w:rsidRPr="0036628B" w:rsidRDefault="004A0964" w:rsidP="004A0964">
      <w:pPr>
        <w:pStyle w:val="Normal1"/>
        <w:spacing w:after="0"/>
        <w:rPr>
          <w:b/>
        </w:rPr>
      </w:pPr>
      <w:r w:rsidRPr="0036628B">
        <w:rPr>
          <w:b/>
        </w:rPr>
        <w:t>Completed</w:t>
      </w:r>
    </w:p>
    <w:p w14:paraId="4A3FCA5B" w14:textId="77777777" w:rsidR="004A0964" w:rsidRPr="0036628B" w:rsidRDefault="004A0964" w:rsidP="004A0964">
      <w:pPr>
        <w:pStyle w:val="Normal1"/>
        <w:numPr>
          <w:ilvl w:val="0"/>
          <w:numId w:val="47"/>
        </w:numPr>
        <w:tabs>
          <w:tab w:val="left" w:pos="900"/>
        </w:tabs>
        <w:spacing w:after="0"/>
      </w:pPr>
      <w:r>
        <w:tab/>
        <w:t>Completed Milestone 4</w:t>
      </w:r>
      <w:r w:rsidRPr="0036628B">
        <w:t xml:space="preserve"> documents</w:t>
      </w:r>
    </w:p>
    <w:p w14:paraId="0C42D60F" w14:textId="77777777" w:rsidR="004A0964" w:rsidRDefault="004A0964" w:rsidP="004A0964">
      <w:pPr>
        <w:pStyle w:val="Normal1"/>
        <w:numPr>
          <w:ilvl w:val="0"/>
          <w:numId w:val="2"/>
        </w:numPr>
        <w:spacing w:after="0"/>
        <w:ind w:left="1980" w:hanging="180"/>
        <w:contextualSpacing/>
      </w:pPr>
      <w:r>
        <w:t>Data Flow Diagram Level 1</w:t>
      </w:r>
    </w:p>
    <w:p w14:paraId="7B1ABE7C" w14:textId="77777777" w:rsidR="004A0964" w:rsidRDefault="004A0964" w:rsidP="004A0964">
      <w:pPr>
        <w:pStyle w:val="Normal1"/>
        <w:numPr>
          <w:ilvl w:val="0"/>
          <w:numId w:val="2"/>
        </w:numPr>
        <w:spacing w:after="0"/>
        <w:ind w:left="1980" w:hanging="180"/>
        <w:contextualSpacing/>
      </w:pPr>
      <w:r>
        <w:t>PowerPoint Presentation Slides</w:t>
      </w:r>
    </w:p>
    <w:p w14:paraId="4C0A8E5C" w14:textId="77777777" w:rsidR="004A0964" w:rsidRDefault="004A0964" w:rsidP="004A0964">
      <w:pPr>
        <w:pStyle w:val="Normal1"/>
        <w:spacing w:before="240" w:after="0"/>
        <w:contextualSpacing/>
      </w:pPr>
    </w:p>
    <w:p w14:paraId="4C044E3E" w14:textId="77777777" w:rsidR="004A0964" w:rsidRPr="00BF357E" w:rsidRDefault="004A0964" w:rsidP="004A0964">
      <w:pPr>
        <w:pStyle w:val="Normal1"/>
        <w:spacing w:before="240" w:after="0"/>
        <w:contextualSpacing/>
      </w:pPr>
      <w:r w:rsidRPr="0036628B">
        <w:rPr>
          <w:b/>
        </w:rPr>
        <w:t>In-Progress (estimated date of completion)</w:t>
      </w:r>
    </w:p>
    <w:p w14:paraId="5C3A6CCD" w14:textId="77777777" w:rsidR="004A0964" w:rsidRPr="0036628B" w:rsidRDefault="004A0964" w:rsidP="004A0964">
      <w:pPr>
        <w:pStyle w:val="Normal1"/>
        <w:spacing w:after="0"/>
        <w:ind w:left="720"/>
      </w:pPr>
      <w:r w:rsidRPr="0036628B">
        <w:t xml:space="preserve">1) </w:t>
      </w:r>
      <w:r>
        <w:t>Revise Milestone 4 document</w:t>
      </w:r>
      <w:r w:rsidRPr="0036628B">
        <w:t xml:space="preserve"> (1</w:t>
      </w:r>
      <w:r>
        <w:t>2/12</w:t>
      </w:r>
      <w:r w:rsidRPr="0036628B">
        <w:t>/17)</w:t>
      </w:r>
    </w:p>
    <w:p w14:paraId="486CCADD" w14:textId="77777777" w:rsidR="004A0964" w:rsidRDefault="004A0964" w:rsidP="004A0964">
      <w:pPr>
        <w:pStyle w:val="Normal1"/>
        <w:spacing w:after="0"/>
        <w:rPr>
          <w:b/>
        </w:rPr>
      </w:pPr>
    </w:p>
    <w:p w14:paraId="10AF6AB0" w14:textId="77777777" w:rsidR="004A0964" w:rsidRPr="0036628B" w:rsidRDefault="004A0964" w:rsidP="004A0964">
      <w:pPr>
        <w:pStyle w:val="Normal1"/>
        <w:spacing w:after="0"/>
        <w:rPr>
          <w:b/>
        </w:rPr>
      </w:pPr>
      <w:r w:rsidRPr="0036628B">
        <w:rPr>
          <w:b/>
        </w:rPr>
        <w:t>Other/Issues</w:t>
      </w:r>
    </w:p>
    <w:p w14:paraId="349C92B8" w14:textId="77777777" w:rsidR="004A0964" w:rsidRPr="0036628B" w:rsidRDefault="004A0964" w:rsidP="004A0964">
      <w:pPr>
        <w:pStyle w:val="Normal1"/>
        <w:numPr>
          <w:ilvl w:val="0"/>
          <w:numId w:val="18"/>
        </w:numPr>
        <w:tabs>
          <w:tab w:val="left" w:pos="900"/>
        </w:tabs>
        <w:spacing w:after="0"/>
      </w:pPr>
      <w:r>
        <w:t xml:space="preserve"> </w:t>
      </w:r>
      <w:r w:rsidRPr="0036628B">
        <w:t>Focus on future of project</w:t>
      </w:r>
    </w:p>
    <w:p w14:paraId="6360061C" w14:textId="77777777" w:rsidR="004A0964" w:rsidRDefault="004A0964" w:rsidP="004A0964">
      <w:pPr>
        <w:pStyle w:val="Normal1"/>
        <w:spacing w:after="0"/>
      </w:pPr>
    </w:p>
    <w:p w14:paraId="7DFC2A11" w14:textId="77777777" w:rsidR="00851C3D" w:rsidRDefault="00851C3D" w:rsidP="0036628B">
      <w:pPr>
        <w:pStyle w:val="Normal1"/>
        <w:spacing w:after="0"/>
      </w:pPr>
    </w:p>
    <w:p w14:paraId="62A31807" w14:textId="77777777" w:rsidR="004A0964" w:rsidRDefault="004A0964">
      <w:pPr>
        <w:rPr>
          <w:b/>
          <w:sz w:val="28"/>
          <w:szCs w:val="28"/>
        </w:rPr>
      </w:pPr>
      <w:r>
        <w:rPr>
          <w:b/>
          <w:sz w:val="28"/>
          <w:szCs w:val="28"/>
        </w:rPr>
        <w:br w:type="page"/>
      </w:r>
    </w:p>
    <w:p w14:paraId="6B9BC4AE" w14:textId="6E7A3DD5"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r w:rsidR="004A3DAB" w14:paraId="30312FF2" w14:textId="77777777" w:rsidTr="00E31B86">
        <w:tc>
          <w:tcPr>
            <w:tcW w:w="2337" w:type="dxa"/>
          </w:tcPr>
          <w:p w14:paraId="024A9964" w14:textId="45D83D4D"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w:t>
            </w:r>
            <w:r w:rsidR="004C6F5F">
              <w:rPr>
                <w:sz w:val="20"/>
                <w:szCs w:val="20"/>
              </w:rPr>
              <w:t>17</w:t>
            </w:r>
          </w:p>
        </w:tc>
        <w:tc>
          <w:tcPr>
            <w:tcW w:w="2337" w:type="dxa"/>
          </w:tcPr>
          <w:p w14:paraId="02EB3FA3" w14:textId="25AE775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15F50D70" w14:textId="16E9CEE8"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75113528" w14:textId="467E009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 Professor Germonprez’ feedback</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123E8EFE" w14:textId="3D59E144"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r w:rsidR="004C6F5F" w:rsidRPr="00E31B86" w14:paraId="2F7D92B0" w14:textId="77777777" w:rsidTr="007A30D6">
        <w:tc>
          <w:tcPr>
            <w:tcW w:w="2337" w:type="dxa"/>
          </w:tcPr>
          <w:p w14:paraId="2B1417A4" w14:textId="44FAF54D"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3CDBB29D" w14:textId="42C49450"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5360082D" w14:textId="6BCA3F2E"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262689B4" w14:textId="277C1C35"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 with labels for Entities, Processes, and Data Stores</w:t>
            </w:r>
          </w:p>
        </w:tc>
      </w:tr>
    </w:tbl>
    <w:p w14:paraId="6C962449" w14:textId="0C7BB6F2" w:rsidR="008C19EA" w:rsidRDefault="008C19EA"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r w:rsidR="00FD00E7" w:rsidRPr="00E31B86" w14:paraId="40E35AAC" w14:textId="77777777" w:rsidTr="001C0762">
        <w:tc>
          <w:tcPr>
            <w:tcW w:w="2336" w:type="dxa"/>
          </w:tcPr>
          <w:p w14:paraId="5B8A6D83" w14:textId="70FA448F" w:rsidR="00FD00E7"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8" w:type="dxa"/>
          </w:tcPr>
          <w:p w14:paraId="689817B9" w14:textId="5044563D"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DD30BF2" w14:textId="494FB75E"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w:t>
            </w:r>
          </w:p>
        </w:tc>
        <w:tc>
          <w:tcPr>
            <w:tcW w:w="2338" w:type="dxa"/>
          </w:tcPr>
          <w:p w14:paraId="147E006F" w14:textId="2976750F"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 based on Professor Germonprez’ feedback</w:t>
            </w:r>
          </w:p>
        </w:tc>
      </w:tr>
    </w:tbl>
    <w:p w14:paraId="5600A928" w14:textId="66022B31" w:rsidR="004C6F5F" w:rsidRDefault="004C6F5F" w:rsidP="005A6D21">
      <w:pPr>
        <w:pStyle w:val="Normal1"/>
        <w:rPr>
          <w:b/>
          <w:sz w:val="28"/>
          <w:szCs w:val="28"/>
        </w:rPr>
      </w:pPr>
    </w:p>
    <w:p w14:paraId="7C3FF1D4" w14:textId="77777777" w:rsidR="008C19EA" w:rsidRDefault="008C19EA"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187DC5D4" w14:textId="20DCE5B0"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791C8EF2" w14:textId="63EF88BF" w:rsidR="00243660" w:rsidRDefault="00243660" w:rsidP="005A6D21">
      <w:pPr>
        <w:pStyle w:val="Normal1"/>
        <w:rPr>
          <w:b/>
          <w:sz w:val="28"/>
          <w:szCs w:val="28"/>
        </w:rPr>
      </w:pPr>
    </w:p>
    <w:p w14:paraId="775DE113" w14:textId="7569AB06" w:rsidR="00364050" w:rsidRDefault="00364050" w:rsidP="005A6D21">
      <w:pPr>
        <w:pStyle w:val="Normal1"/>
        <w:rPr>
          <w:b/>
          <w:sz w:val="28"/>
          <w:szCs w:val="28"/>
        </w:rPr>
      </w:pPr>
    </w:p>
    <w:p w14:paraId="71D2F139" w14:textId="36548C9A" w:rsidR="00364050" w:rsidRDefault="00364050" w:rsidP="005A6D21">
      <w:pPr>
        <w:pStyle w:val="Normal1"/>
        <w:rPr>
          <w:b/>
          <w:sz w:val="28"/>
          <w:szCs w:val="28"/>
        </w:rPr>
      </w:pPr>
    </w:p>
    <w:p w14:paraId="64A2B6FA" w14:textId="77777777" w:rsidR="00364050" w:rsidRDefault="00364050" w:rsidP="005A6D21">
      <w:pPr>
        <w:pStyle w:val="Normal1"/>
        <w:rPr>
          <w:b/>
          <w:sz w:val="28"/>
          <w:szCs w:val="28"/>
        </w:rPr>
      </w:pPr>
    </w:p>
    <w:p w14:paraId="609626F0" w14:textId="072A3414" w:rsidR="005A6D21" w:rsidRPr="00846523" w:rsidRDefault="005A6D21" w:rsidP="005A6D21">
      <w:pPr>
        <w:pStyle w:val="Normal1"/>
        <w:rPr>
          <w:b/>
          <w:sz w:val="28"/>
          <w:szCs w:val="28"/>
        </w:rPr>
      </w:pPr>
      <w:r w:rsidRPr="00846523">
        <w:rPr>
          <w:b/>
          <w:sz w:val="28"/>
          <w:szCs w:val="28"/>
        </w:rPr>
        <w:lastRenderedPageBreak/>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FA9186D" w14:textId="77777777" w:rsidR="00FD00E7" w:rsidRDefault="00FD00E7" w:rsidP="005A6D21">
      <w:pPr>
        <w:rPr>
          <w:b/>
          <w:sz w:val="28"/>
          <w:szCs w:val="28"/>
        </w:rPr>
      </w:pPr>
    </w:p>
    <w:p w14:paraId="398A2DDD" w14:textId="77777777" w:rsidR="00364050" w:rsidRDefault="00364050" w:rsidP="005A6D21">
      <w:pPr>
        <w:rPr>
          <w:b/>
          <w:sz w:val="28"/>
          <w:szCs w:val="28"/>
        </w:rPr>
      </w:pPr>
    </w:p>
    <w:p w14:paraId="638270FC" w14:textId="77777777" w:rsidR="00364050" w:rsidRDefault="00364050" w:rsidP="005A6D21">
      <w:pPr>
        <w:rPr>
          <w:b/>
          <w:sz w:val="28"/>
          <w:szCs w:val="28"/>
        </w:rPr>
      </w:pPr>
    </w:p>
    <w:p w14:paraId="6259FBDA" w14:textId="77777777" w:rsidR="00364050" w:rsidRDefault="00364050" w:rsidP="005A6D21">
      <w:pPr>
        <w:rPr>
          <w:b/>
          <w:sz w:val="28"/>
          <w:szCs w:val="28"/>
        </w:rPr>
      </w:pPr>
    </w:p>
    <w:p w14:paraId="08B89CA4" w14:textId="77777777" w:rsidR="00364050" w:rsidRDefault="00364050" w:rsidP="005A6D21">
      <w:pPr>
        <w:rPr>
          <w:b/>
          <w:sz w:val="28"/>
          <w:szCs w:val="28"/>
        </w:rPr>
      </w:pPr>
    </w:p>
    <w:p w14:paraId="23372D2A" w14:textId="77777777" w:rsidR="00364050" w:rsidRDefault="00364050" w:rsidP="005A6D21">
      <w:pPr>
        <w:rPr>
          <w:b/>
          <w:sz w:val="28"/>
          <w:szCs w:val="28"/>
        </w:rPr>
      </w:pPr>
    </w:p>
    <w:p w14:paraId="7F6A9606" w14:textId="77777777" w:rsidR="00364050" w:rsidRDefault="00364050" w:rsidP="005A6D21">
      <w:pPr>
        <w:rPr>
          <w:b/>
          <w:sz w:val="28"/>
          <w:szCs w:val="28"/>
        </w:rPr>
      </w:pPr>
    </w:p>
    <w:p w14:paraId="17FF151E" w14:textId="77777777" w:rsidR="00364050" w:rsidRDefault="00364050" w:rsidP="005A6D21">
      <w:pPr>
        <w:rPr>
          <w:b/>
          <w:sz w:val="28"/>
          <w:szCs w:val="28"/>
        </w:rPr>
      </w:pPr>
    </w:p>
    <w:p w14:paraId="16EEFADC" w14:textId="77777777" w:rsidR="00364050" w:rsidRDefault="00364050" w:rsidP="005A6D21">
      <w:pPr>
        <w:rPr>
          <w:b/>
          <w:sz w:val="28"/>
          <w:szCs w:val="28"/>
        </w:rPr>
      </w:pPr>
    </w:p>
    <w:p w14:paraId="666AB144" w14:textId="77777777" w:rsidR="00364050" w:rsidRDefault="00364050" w:rsidP="005A6D21">
      <w:pPr>
        <w:rPr>
          <w:b/>
          <w:sz w:val="28"/>
          <w:szCs w:val="28"/>
        </w:rPr>
      </w:pPr>
    </w:p>
    <w:p w14:paraId="5A0A1170" w14:textId="77777777" w:rsidR="00364050" w:rsidRDefault="00364050" w:rsidP="005A6D21">
      <w:pPr>
        <w:rPr>
          <w:b/>
          <w:sz w:val="28"/>
          <w:szCs w:val="28"/>
        </w:rPr>
      </w:pPr>
    </w:p>
    <w:p w14:paraId="152EF133" w14:textId="77777777" w:rsidR="00364050" w:rsidRDefault="00364050" w:rsidP="005A6D21">
      <w:pPr>
        <w:rPr>
          <w:b/>
          <w:sz w:val="28"/>
          <w:szCs w:val="28"/>
        </w:rPr>
      </w:pPr>
    </w:p>
    <w:p w14:paraId="705CA856" w14:textId="77777777" w:rsidR="00364050" w:rsidRDefault="00364050" w:rsidP="005A6D21">
      <w:pPr>
        <w:rPr>
          <w:b/>
          <w:sz w:val="28"/>
          <w:szCs w:val="28"/>
        </w:rPr>
      </w:pPr>
    </w:p>
    <w:p w14:paraId="0013AE1E" w14:textId="77777777" w:rsidR="00364050" w:rsidRDefault="00364050" w:rsidP="005A6D21">
      <w:pPr>
        <w:rPr>
          <w:b/>
          <w:sz w:val="28"/>
          <w:szCs w:val="28"/>
        </w:rPr>
      </w:pPr>
    </w:p>
    <w:p w14:paraId="480328B0" w14:textId="48ABC0E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243660" w:rsidRPr="00846523" w14:paraId="6FA6D4B9" w14:textId="77777777" w:rsidTr="005332EA">
        <w:tc>
          <w:tcPr>
            <w:tcW w:w="2337" w:type="dxa"/>
          </w:tcPr>
          <w:p w14:paraId="1F4901F6" w14:textId="355F1CBC"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4EDD0106" w14:textId="64A56C1B"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14:paraId="0F7D2809" w14:textId="23A38102"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F75A77A" w14:textId="1249E727"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bl>
    <w:p w14:paraId="46A15873" w14:textId="3CA7F2BB" w:rsidR="005216A7" w:rsidRDefault="005216A7" w:rsidP="009C35E9">
      <w:pPr>
        <w:rPr>
          <w:b/>
          <w:sz w:val="28"/>
          <w:szCs w:val="28"/>
        </w:rPr>
      </w:pPr>
    </w:p>
    <w:p w14:paraId="67210AD7" w14:textId="77777777" w:rsidR="00364050" w:rsidRDefault="00364050" w:rsidP="009C35E9">
      <w:pPr>
        <w:rPr>
          <w:b/>
          <w:sz w:val="28"/>
          <w:szCs w:val="28"/>
        </w:rPr>
      </w:pPr>
    </w:p>
    <w:p w14:paraId="3704B0A7" w14:textId="77777777" w:rsidR="00364050" w:rsidRDefault="00364050" w:rsidP="009C35E9">
      <w:pPr>
        <w:rPr>
          <w:b/>
          <w:sz w:val="28"/>
          <w:szCs w:val="28"/>
        </w:rPr>
      </w:pPr>
    </w:p>
    <w:p w14:paraId="447E20ED" w14:textId="77777777" w:rsidR="00364050" w:rsidRDefault="00364050" w:rsidP="009C35E9">
      <w:pPr>
        <w:rPr>
          <w:b/>
          <w:sz w:val="28"/>
          <w:szCs w:val="28"/>
        </w:rPr>
      </w:pPr>
    </w:p>
    <w:p w14:paraId="6BD0B9DF" w14:textId="79B233E7"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7123BD7F" w14:textId="6285977E" w:rsidR="005270F0" w:rsidRDefault="005270F0" w:rsidP="005A6D21">
      <w:pPr>
        <w:pStyle w:val="Normal1"/>
        <w:rPr>
          <w:b/>
          <w:sz w:val="28"/>
          <w:szCs w:val="28"/>
        </w:rPr>
      </w:pPr>
      <w:bookmarkStart w:id="3" w:name="_GoBack"/>
      <w:bookmarkEnd w:id="3"/>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4"/>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212F6" w14:textId="77777777" w:rsidR="00921632" w:rsidRDefault="00921632">
      <w:pPr>
        <w:spacing w:after="0"/>
      </w:pPr>
      <w:r>
        <w:separator/>
      </w:r>
    </w:p>
  </w:endnote>
  <w:endnote w:type="continuationSeparator" w:id="0">
    <w:p w14:paraId="07A36309" w14:textId="77777777" w:rsidR="00921632" w:rsidRDefault="009216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0A8E11CC" w:rsidR="008C19EA" w:rsidRDefault="008C19EA">
        <w:pPr>
          <w:pStyle w:val="Footer"/>
          <w:jc w:val="right"/>
        </w:pPr>
        <w:r>
          <w:fldChar w:fldCharType="begin"/>
        </w:r>
        <w:r>
          <w:instrText xml:space="preserve"> PAGE   \* MERGEFORMAT </w:instrText>
        </w:r>
        <w:r>
          <w:fldChar w:fldCharType="separate"/>
        </w:r>
        <w:r w:rsidR="00896FD0">
          <w:rPr>
            <w:noProof/>
          </w:rPr>
          <w:t>69</w:t>
        </w:r>
        <w:r>
          <w:rPr>
            <w:noProof/>
          </w:rPr>
          <w:fldChar w:fldCharType="end"/>
        </w:r>
      </w:p>
    </w:sdtContent>
  </w:sdt>
  <w:p w14:paraId="0FB39F9E" w14:textId="77777777" w:rsidR="008C19EA" w:rsidRDefault="008C1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64EDB" w14:textId="77777777" w:rsidR="00921632" w:rsidRDefault="00921632">
      <w:pPr>
        <w:spacing w:after="0"/>
      </w:pPr>
      <w:r>
        <w:separator/>
      </w:r>
    </w:p>
  </w:footnote>
  <w:footnote w:type="continuationSeparator" w:id="0">
    <w:p w14:paraId="2EFE0BE7" w14:textId="77777777" w:rsidR="00921632" w:rsidRDefault="009216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8C19EA" w:rsidRDefault="008C19EA">
    <w:pPr>
      <w:pStyle w:val="Normal1"/>
      <w:tabs>
        <w:tab w:val="center" w:pos="4680"/>
        <w:tab w:val="right" w:pos="9360"/>
      </w:tabs>
      <w:spacing w:before="720" w:after="0"/>
      <w:jc w:val="center"/>
    </w:pPr>
    <w:r>
      <w:t>Client Documents</w:t>
    </w:r>
  </w:p>
  <w:p w14:paraId="1A377237" w14:textId="77777777" w:rsidR="008C19EA" w:rsidRDefault="008C19EA">
    <w:pPr>
      <w:pStyle w:val="Normal1"/>
      <w:tabs>
        <w:tab w:val="center" w:pos="4680"/>
        <w:tab w:val="right" w:pos="9360"/>
      </w:tabs>
      <w:spacing w:after="0"/>
      <w:jc w:val="center"/>
    </w:pPr>
  </w:p>
  <w:p w14:paraId="5C255563" w14:textId="77777777" w:rsidR="008C19EA" w:rsidRDefault="008C19EA">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8C19EA" w:rsidRDefault="008C19EA">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8C19EA" w:rsidRDefault="008C19EA">
    <w:pPr>
      <w:pStyle w:val="Normal1"/>
      <w:tabs>
        <w:tab w:val="center" w:pos="4680"/>
        <w:tab w:val="right" w:pos="9360"/>
      </w:tabs>
      <w:spacing w:before="720" w:after="0"/>
      <w:jc w:val="center"/>
    </w:pPr>
    <w:r>
      <w:t>Project Documents</w:t>
    </w:r>
  </w:p>
  <w:p w14:paraId="79B0ED69" w14:textId="77777777" w:rsidR="008C19EA" w:rsidRDefault="008C19EA">
    <w:pPr>
      <w:pStyle w:val="Normal1"/>
      <w:tabs>
        <w:tab w:val="center" w:pos="4680"/>
        <w:tab w:val="right" w:pos="9360"/>
      </w:tabs>
      <w:spacing w:after="0"/>
      <w:jc w:val="center"/>
    </w:pPr>
  </w:p>
  <w:p w14:paraId="1390E143" w14:textId="77777777" w:rsidR="008C19EA" w:rsidRDefault="008C19EA">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8C19EA" w:rsidRDefault="008C19EA">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8C19EA" w:rsidRDefault="008C19EA" w:rsidP="00FD7656">
    <w:pPr>
      <w:pStyle w:val="Normal1"/>
      <w:tabs>
        <w:tab w:val="center" w:pos="4680"/>
        <w:tab w:val="right" w:pos="9360"/>
      </w:tabs>
      <w:spacing w:before="720" w:after="0"/>
      <w:jc w:val="center"/>
    </w:pPr>
    <w:r>
      <w:t>Project Documents</w:t>
    </w:r>
  </w:p>
  <w:p w14:paraId="724298CF" w14:textId="77777777" w:rsidR="008C19EA" w:rsidRDefault="008C19EA">
    <w:pPr>
      <w:pStyle w:val="Normal1"/>
      <w:tabs>
        <w:tab w:val="center" w:pos="4680"/>
        <w:tab w:val="right" w:pos="9360"/>
      </w:tabs>
      <w:spacing w:after="0"/>
      <w:jc w:val="center"/>
    </w:pPr>
  </w:p>
  <w:p w14:paraId="7FED2D37" w14:textId="77777777" w:rsidR="008C19EA" w:rsidRDefault="008C19EA">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8C19EA" w:rsidRDefault="008C19EA">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8C19EA" w:rsidRDefault="008C19EA" w:rsidP="00FD7656">
    <w:pPr>
      <w:pStyle w:val="Normal1"/>
      <w:tabs>
        <w:tab w:val="center" w:pos="4680"/>
        <w:tab w:val="right" w:pos="9360"/>
      </w:tabs>
      <w:spacing w:before="720" w:after="0"/>
      <w:jc w:val="center"/>
    </w:pPr>
    <w:r>
      <w:t>Control Documents</w:t>
    </w:r>
  </w:p>
  <w:p w14:paraId="2C823EA6" w14:textId="77777777" w:rsidR="008C19EA" w:rsidRDefault="008C19EA">
    <w:pPr>
      <w:pStyle w:val="Normal1"/>
      <w:tabs>
        <w:tab w:val="center" w:pos="4680"/>
        <w:tab w:val="right" w:pos="9360"/>
      </w:tabs>
      <w:spacing w:after="0"/>
      <w:jc w:val="center"/>
    </w:pPr>
  </w:p>
  <w:p w14:paraId="1BAA2566" w14:textId="77777777" w:rsidR="008C19EA" w:rsidRDefault="008C19EA">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8C19EA" w:rsidRDefault="008C19EA">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8C19EA" w:rsidRDefault="008C19EA" w:rsidP="00FD7656">
    <w:pPr>
      <w:pStyle w:val="Normal1"/>
      <w:tabs>
        <w:tab w:val="center" w:pos="4680"/>
        <w:tab w:val="right" w:pos="9360"/>
      </w:tabs>
      <w:spacing w:before="720" w:after="0"/>
      <w:jc w:val="center"/>
    </w:pPr>
    <w:r>
      <w:t>Control Documents</w:t>
    </w:r>
  </w:p>
  <w:p w14:paraId="4CFF62EF" w14:textId="77777777" w:rsidR="008C19EA" w:rsidRDefault="008C19EA">
    <w:pPr>
      <w:pStyle w:val="Normal1"/>
      <w:tabs>
        <w:tab w:val="center" w:pos="4680"/>
        <w:tab w:val="right" w:pos="9360"/>
      </w:tabs>
      <w:spacing w:after="0"/>
      <w:jc w:val="center"/>
    </w:pPr>
  </w:p>
  <w:p w14:paraId="7C834C01" w14:textId="77777777" w:rsidR="008C19EA" w:rsidRDefault="008C19EA">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8C19EA" w:rsidRDefault="008C19EA">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24"/>
  </w:num>
  <w:num w:numId="5">
    <w:abstractNumId w:val="25"/>
  </w:num>
  <w:num w:numId="6">
    <w:abstractNumId w:val="43"/>
  </w:num>
  <w:num w:numId="7">
    <w:abstractNumId w:val="37"/>
  </w:num>
  <w:num w:numId="8">
    <w:abstractNumId w:val="38"/>
  </w:num>
  <w:num w:numId="9">
    <w:abstractNumId w:val="2"/>
  </w:num>
  <w:num w:numId="10">
    <w:abstractNumId w:val="22"/>
  </w:num>
  <w:num w:numId="11">
    <w:abstractNumId w:val="46"/>
  </w:num>
  <w:num w:numId="12">
    <w:abstractNumId w:val="15"/>
  </w:num>
  <w:num w:numId="13">
    <w:abstractNumId w:val="36"/>
  </w:num>
  <w:num w:numId="14">
    <w:abstractNumId w:val="11"/>
  </w:num>
  <w:num w:numId="15">
    <w:abstractNumId w:val="39"/>
  </w:num>
  <w:num w:numId="16">
    <w:abstractNumId w:val="14"/>
  </w:num>
  <w:num w:numId="17">
    <w:abstractNumId w:val="31"/>
  </w:num>
  <w:num w:numId="18">
    <w:abstractNumId w:val="35"/>
  </w:num>
  <w:num w:numId="19">
    <w:abstractNumId w:val="23"/>
  </w:num>
  <w:num w:numId="20">
    <w:abstractNumId w:val="18"/>
  </w:num>
  <w:num w:numId="21">
    <w:abstractNumId w:val="16"/>
  </w:num>
  <w:num w:numId="22">
    <w:abstractNumId w:val="41"/>
  </w:num>
  <w:num w:numId="23">
    <w:abstractNumId w:val="5"/>
  </w:num>
  <w:num w:numId="24">
    <w:abstractNumId w:val="7"/>
  </w:num>
  <w:num w:numId="25">
    <w:abstractNumId w:val="20"/>
  </w:num>
  <w:num w:numId="26">
    <w:abstractNumId w:val="34"/>
  </w:num>
  <w:num w:numId="27">
    <w:abstractNumId w:val="30"/>
  </w:num>
  <w:num w:numId="28">
    <w:abstractNumId w:val="42"/>
  </w:num>
  <w:num w:numId="29">
    <w:abstractNumId w:val="13"/>
  </w:num>
  <w:num w:numId="30">
    <w:abstractNumId w:val="27"/>
  </w:num>
  <w:num w:numId="31">
    <w:abstractNumId w:val="10"/>
  </w:num>
  <w:num w:numId="32">
    <w:abstractNumId w:val="29"/>
  </w:num>
  <w:num w:numId="33">
    <w:abstractNumId w:val="12"/>
  </w:num>
  <w:num w:numId="34">
    <w:abstractNumId w:val="28"/>
  </w:num>
  <w:num w:numId="35">
    <w:abstractNumId w:val="44"/>
  </w:num>
  <w:num w:numId="36">
    <w:abstractNumId w:val="17"/>
  </w:num>
  <w:num w:numId="37">
    <w:abstractNumId w:val="33"/>
  </w:num>
  <w:num w:numId="38">
    <w:abstractNumId w:val="32"/>
  </w:num>
  <w:num w:numId="39">
    <w:abstractNumId w:val="6"/>
  </w:num>
  <w:num w:numId="40">
    <w:abstractNumId w:val="45"/>
  </w:num>
  <w:num w:numId="41">
    <w:abstractNumId w:val="1"/>
  </w:num>
  <w:num w:numId="42">
    <w:abstractNumId w:val="4"/>
  </w:num>
  <w:num w:numId="43">
    <w:abstractNumId w:val="3"/>
  </w:num>
  <w:num w:numId="44">
    <w:abstractNumId w:val="21"/>
  </w:num>
  <w:num w:numId="45">
    <w:abstractNumId w:val="40"/>
  </w:num>
  <w:num w:numId="46">
    <w:abstractNumId w:val="19"/>
  </w:num>
  <w:num w:numId="47">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17133"/>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E3FF6"/>
    <w:rsid w:val="001F08AA"/>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43660"/>
    <w:rsid w:val="00254C2A"/>
    <w:rsid w:val="00267D8F"/>
    <w:rsid w:val="0027172F"/>
    <w:rsid w:val="002831C2"/>
    <w:rsid w:val="002872D5"/>
    <w:rsid w:val="00287FCA"/>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35935"/>
    <w:rsid w:val="00335D19"/>
    <w:rsid w:val="003448CC"/>
    <w:rsid w:val="00355CA7"/>
    <w:rsid w:val="00364050"/>
    <w:rsid w:val="0036628B"/>
    <w:rsid w:val="00366C46"/>
    <w:rsid w:val="003811B7"/>
    <w:rsid w:val="003839FC"/>
    <w:rsid w:val="00391F85"/>
    <w:rsid w:val="003A2611"/>
    <w:rsid w:val="003A29C4"/>
    <w:rsid w:val="003A63B5"/>
    <w:rsid w:val="003A6C5D"/>
    <w:rsid w:val="003B0FEE"/>
    <w:rsid w:val="003B11AA"/>
    <w:rsid w:val="003B7F01"/>
    <w:rsid w:val="003C219D"/>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0964"/>
    <w:rsid w:val="004A1200"/>
    <w:rsid w:val="004A1C3E"/>
    <w:rsid w:val="004A3DAB"/>
    <w:rsid w:val="004B7941"/>
    <w:rsid w:val="004C410B"/>
    <w:rsid w:val="004C5788"/>
    <w:rsid w:val="004C69E1"/>
    <w:rsid w:val="004C6F5F"/>
    <w:rsid w:val="004E36AF"/>
    <w:rsid w:val="004E6334"/>
    <w:rsid w:val="004F33BD"/>
    <w:rsid w:val="004F3B55"/>
    <w:rsid w:val="004F3D6C"/>
    <w:rsid w:val="00504A64"/>
    <w:rsid w:val="0050649C"/>
    <w:rsid w:val="00511987"/>
    <w:rsid w:val="00513938"/>
    <w:rsid w:val="005162FD"/>
    <w:rsid w:val="005216A7"/>
    <w:rsid w:val="00522216"/>
    <w:rsid w:val="005270F0"/>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0EE0"/>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D7719"/>
    <w:rsid w:val="007E0051"/>
    <w:rsid w:val="007E1770"/>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6FD0"/>
    <w:rsid w:val="008973FD"/>
    <w:rsid w:val="008A07AC"/>
    <w:rsid w:val="008A74EA"/>
    <w:rsid w:val="008B1305"/>
    <w:rsid w:val="008B2773"/>
    <w:rsid w:val="008B5273"/>
    <w:rsid w:val="008B6F00"/>
    <w:rsid w:val="008C19EA"/>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21632"/>
    <w:rsid w:val="0093052D"/>
    <w:rsid w:val="00933FD1"/>
    <w:rsid w:val="009343A1"/>
    <w:rsid w:val="00934854"/>
    <w:rsid w:val="00943A0B"/>
    <w:rsid w:val="00950E6C"/>
    <w:rsid w:val="009520E8"/>
    <w:rsid w:val="009572D8"/>
    <w:rsid w:val="00965CCB"/>
    <w:rsid w:val="0097293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1474C"/>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AD304D"/>
    <w:rsid w:val="00B0682A"/>
    <w:rsid w:val="00B10474"/>
    <w:rsid w:val="00B24101"/>
    <w:rsid w:val="00B24201"/>
    <w:rsid w:val="00B36BDE"/>
    <w:rsid w:val="00B377D1"/>
    <w:rsid w:val="00B42D82"/>
    <w:rsid w:val="00B46C3A"/>
    <w:rsid w:val="00B47DC4"/>
    <w:rsid w:val="00B53AE3"/>
    <w:rsid w:val="00B61E19"/>
    <w:rsid w:val="00B6337F"/>
    <w:rsid w:val="00B7528C"/>
    <w:rsid w:val="00B81A4A"/>
    <w:rsid w:val="00B82262"/>
    <w:rsid w:val="00B8248A"/>
    <w:rsid w:val="00B82F9F"/>
    <w:rsid w:val="00B8485C"/>
    <w:rsid w:val="00B86402"/>
    <w:rsid w:val="00B92330"/>
    <w:rsid w:val="00B93BDE"/>
    <w:rsid w:val="00BA11B9"/>
    <w:rsid w:val="00BA4168"/>
    <w:rsid w:val="00BA4981"/>
    <w:rsid w:val="00BA62F9"/>
    <w:rsid w:val="00BA7ACB"/>
    <w:rsid w:val="00BB4380"/>
    <w:rsid w:val="00BB6775"/>
    <w:rsid w:val="00BC3819"/>
    <w:rsid w:val="00BC6A48"/>
    <w:rsid w:val="00BD327D"/>
    <w:rsid w:val="00BD70C3"/>
    <w:rsid w:val="00BE0999"/>
    <w:rsid w:val="00BE4DB5"/>
    <w:rsid w:val="00BF357E"/>
    <w:rsid w:val="00BF4723"/>
    <w:rsid w:val="00BF695E"/>
    <w:rsid w:val="00BF76D8"/>
    <w:rsid w:val="00C053E1"/>
    <w:rsid w:val="00C0750B"/>
    <w:rsid w:val="00C10591"/>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A09A6"/>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B79"/>
    <w:rsid w:val="00E918AC"/>
    <w:rsid w:val="00E92155"/>
    <w:rsid w:val="00EA2AB2"/>
    <w:rsid w:val="00EB13D6"/>
    <w:rsid w:val="00EB2246"/>
    <w:rsid w:val="00EC6ED7"/>
    <w:rsid w:val="00EC726A"/>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573D7"/>
    <w:rsid w:val="00F65B43"/>
    <w:rsid w:val="00F67CF8"/>
    <w:rsid w:val="00F826E5"/>
    <w:rsid w:val="00F862CF"/>
    <w:rsid w:val="00F86992"/>
    <w:rsid w:val="00FA0E8A"/>
    <w:rsid w:val="00FA1614"/>
    <w:rsid w:val="00FA1665"/>
    <w:rsid w:val="00FA1ADE"/>
    <w:rsid w:val="00FA2B1E"/>
    <w:rsid w:val="00FB2015"/>
    <w:rsid w:val="00FD00E7"/>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396778440">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95E5-AEC1-4C46-8359-FDA6D5C1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8902</Words>
  <Characters>50746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Thomas Jorgensen</cp:lastModifiedBy>
  <cp:revision>2</cp:revision>
  <dcterms:created xsi:type="dcterms:W3CDTF">2017-12-08T01:15:00Z</dcterms:created>
  <dcterms:modified xsi:type="dcterms:W3CDTF">2017-12-08T01:15:00Z</dcterms:modified>
</cp:coreProperties>
</file>