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A45" w:rsidRDefault="00463A45">
      <w:r>
        <w:t>WSI</w:t>
      </w:r>
    </w:p>
    <w:p w:rsidR="004D1BE7" w:rsidRDefault="00463A45">
      <w:r>
        <w:t>Semestr 21Z</w:t>
      </w:r>
    </w:p>
    <w:p w:rsidR="002F6DBD" w:rsidRDefault="00463A45">
      <w:r>
        <w:t>Gierulski Wojciech, Kaniuka Jan</w:t>
      </w:r>
    </w:p>
    <w:p w:rsidR="00463A45" w:rsidRDefault="00463A45">
      <w:r>
        <w:t>Laboratorium 5 – sztuczne sieci neuronowe</w:t>
      </w:r>
    </w:p>
    <w:p w:rsidR="00463A45" w:rsidRDefault="00463A45" w:rsidP="00F6399A">
      <w:pPr>
        <w:jc w:val="both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Zaimplementować sztuczną sieć neuronową z warstwą ukrytą. Implementacja powinna być elastyczna na tyle, żeby można było zdefiniować liczbę neuronów wejściowych, ukrytych i wyjściowych. Wykorzystać sigmoidalną funkcję aktywacji i do trenowania użyć wstecznej propagacji błędu z użyciem metody stochastycznego najszybszego spadku. Sieć nauczyć rozpoznawać jakość wina jak w ćwiczeniu 4. i porównać wyniki z otrzymanymi poprzednio. Na wykresie pokazać jak zmieniał się błąd uczonej sieci w kolejnych epokach. Poeksperymentować ze współczynnikiem uczenia oraz liczbą epok.</w:t>
      </w:r>
    </w:p>
    <w:p w:rsidR="00463A45" w:rsidRDefault="008F45AC" w:rsidP="008F45AC">
      <w:pPr>
        <w:pStyle w:val="Nagwek2"/>
      </w:pPr>
      <w:r>
        <w:t>Założenia wstępne</w:t>
      </w:r>
    </w:p>
    <w:p w:rsidR="008F45AC" w:rsidRDefault="008F45AC" w:rsidP="008F45AC">
      <w:r>
        <w:t>Przyjęto następującą funkcję straty:</w:t>
      </w:r>
    </w:p>
    <w:p w:rsidR="008F45AC" w:rsidRPr="008F45AC" w:rsidRDefault="008F45AC" w:rsidP="008F45AC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</w:rPr>
              <m:t>y-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  <m:r>
              <w:rPr>
                <w:rFonts w:ascii="Cambria Math" w:hAnsi="Cambria Math"/>
              </w:rPr>
              <m:t>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:rsidR="008F45AC" w:rsidRDefault="008F45AC" w:rsidP="00F6399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oznacza wektor wyjść sieci,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wektor wyjść oczekiwanych.</w:t>
      </w:r>
    </w:p>
    <w:p w:rsidR="008F45AC" w:rsidRDefault="008F45AC" w:rsidP="00F6399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Początkowo wagi sieci zainicjalizowano losowymi wartościami z przedziału </w:t>
      </w:r>
      <m:oMath>
        <m:r>
          <w:rPr>
            <w:rFonts w:ascii="Cambria Math" w:eastAsiaTheme="minorEastAsia" w:hAnsi="Cambria Math"/>
          </w:rPr>
          <m:t>(0,1)</m:t>
        </m:r>
      </m:oMath>
      <w:r w:rsidR="00F6399A">
        <w:rPr>
          <w:rFonts w:eastAsiaTheme="minorEastAsia"/>
        </w:rPr>
        <w:t>, a dane wejściowe znormalizowano.</w:t>
      </w:r>
    </w:p>
    <w:p w:rsidR="00310EE0" w:rsidRDefault="00310EE0" w:rsidP="00F6399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Liczbę neuronów warstwy ukrytej przyjęto wg źródeł jako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*liczba_wejść+liczba_wyjść=19</m:t>
        </m:r>
      </m:oMath>
      <w:r>
        <w:rPr>
          <w:rFonts w:eastAsiaTheme="minorEastAsia"/>
        </w:rPr>
        <w:t>. Następnie sprawdzono, że taka wartość daje dobre rezultaty.</w:t>
      </w:r>
    </w:p>
    <w:p w:rsidR="00310EE0" w:rsidRDefault="00310EE0" w:rsidP="00F6399A">
      <w:pPr>
        <w:jc w:val="both"/>
        <w:rPr>
          <w:rFonts w:eastAsiaTheme="minorEastAsia"/>
        </w:rPr>
      </w:pPr>
      <w:r>
        <w:rPr>
          <w:rFonts w:eastAsiaTheme="minorEastAsia"/>
        </w:rPr>
        <w:t>Do oceny sieci zastosowano walidację krzyżową 3-krotną.</w:t>
      </w:r>
    </w:p>
    <w:p w:rsidR="004A28D4" w:rsidRDefault="004A28D4" w:rsidP="00F6399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Jako metrykę zastosowano </w:t>
      </w:r>
      <w:r w:rsidRPr="004A28D4">
        <w:rPr>
          <w:rFonts w:eastAsiaTheme="minorEastAsia"/>
          <w:i/>
          <w:iCs/>
        </w:rPr>
        <w:t>accuracy</w:t>
      </w:r>
      <w:r>
        <w:rPr>
          <w:rFonts w:eastAsiaTheme="minorEastAsia"/>
        </w:rPr>
        <w:t>.</w:t>
      </w:r>
    </w:p>
    <w:p w:rsidR="002F6DBD" w:rsidRPr="002F6DBD" w:rsidRDefault="002F6DBD" w:rsidP="00F6399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Wino – </w:t>
      </w:r>
      <w:r>
        <w:rPr>
          <w:rFonts w:eastAsiaTheme="minorEastAsia"/>
          <w:b/>
          <w:bCs/>
        </w:rPr>
        <w:t>czerwone</w:t>
      </w:r>
      <w:r>
        <w:rPr>
          <w:rFonts w:eastAsiaTheme="minorEastAsia"/>
        </w:rPr>
        <w:t>.</w:t>
      </w:r>
    </w:p>
    <w:p w:rsidR="00310EE0" w:rsidRDefault="00310EE0" w:rsidP="00310EE0">
      <w:pPr>
        <w:pStyle w:val="Nagwek2"/>
      </w:pPr>
      <w:r>
        <w:t>Wyniki eksperymentów</w:t>
      </w:r>
    </w:p>
    <w:p w:rsidR="00310EE0" w:rsidRDefault="00F6399A" w:rsidP="00F6399A">
      <w:pPr>
        <w:jc w:val="both"/>
      </w:pPr>
      <w:r>
        <w:t>Na rysunku 1 przedstawiono, jak zmieniał się błąd uczonej sieci w kolejnych epokach, dla różnych współczynników uczenia.</w:t>
      </w:r>
      <w:r w:rsidR="004A28D4">
        <w:t xml:space="preserve"> Im większy współczynnik uczenia, tym szybciej spada błąd, jednak dla zbyt dużych współczynników accuracy zaczyna spadać. Z eksperymentów wynika, że najlepszy model otrzymujemy dla współczynnika uczenia równego 0,1.</w:t>
      </w:r>
    </w:p>
    <w:p w:rsidR="004A28D4" w:rsidRDefault="004A28D4" w:rsidP="00F6399A">
      <w:pPr>
        <w:jc w:val="both"/>
      </w:pPr>
      <w:r>
        <w:t>W tabeli 1 przedstawiono dokładność modelu dla różnych liczb epok. Przyjęto stały współczynnik uczenia, równy 0,2.</w:t>
      </w:r>
      <w:r w:rsidR="002F6DBD">
        <w:t xml:space="preserve"> Z tabeli wynika, że najlepsze rezultaty uzyskujemy dla liczby epok z zakresu 30-60.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996"/>
        <w:gridCol w:w="1487"/>
      </w:tblGrid>
      <w:tr w:rsidR="004A28D4" w:rsidTr="002F6DBD">
        <w:trPr>
          <w:trHeight w:val="405"/>
          <w:jc w:val="center"/>
        </w:trPr>
        <w:tc>
          <w:tcPr>
            <w:tcW w:w="1996" w:type="dxa"/>
            <w:vAlign w:val="center"/>
          </w:tcPr>
          <w:p w:rsidR="004A28D4" w:rsidRDefault="004A28D4" w:rsidP="004A28D4">
            <w:pPr>
              <w:jc w:val="center"/>
            </w:pPr>
            <w:r>
              <w:t>Liczba epok</w:t>
            </w:r>
          </w:p>
        </w:tc>
        <w:tc>
          <w:tcPr>
            <w:tcW w:w="1487" w:type="dxa"/>
            <w:vAlign w:val="center"/>
          </w:tcPr>
          <w:p w:rsidR="004A28D4" w:rsidRDefault="004A28D4" w:rsidP="004A28D4">
            <w:pPr>
              <w:jc w:val="center"/>
            </w:pPr>
            <w:r>
              <w:t>Accuracy</w:t>
            </w:r>
          </w:p>
        </w:tc>
      </w:tr>
      <w:tr w:rsidR="004A28D4" w:rsidTr="002F6DBD">
        <w:trPr>
          <w:trHeight w:val="405"/>
          <w:jc w:val="center"/>
        </w:trPr>
        <w:tc>
          <w:tcPr>
            <w:tcW w:w="1996" w:type="dxa"/>
            <w:vAlign w:val="center"/>
          </w:tcPr>
          <w:p w:rsidR="004A28D4" w:rsidRDefault="004A28D4" w:rsidP="004A28D4">
            <w:pPr>
              <w:jc w:val="center"/>
            </w:pPr>
            <w:r>
              <w:t>5</w:t>
            </w:r>
          </w:p>
        </w:tc>
        <w:tc>
          <w:tcPr>
            <w:tcW w:w="1487" w:type="dxa"/>
            <w:vAlign w:val="center"/>
          </w:tcPr>
          <w:p w:rsidR="004A28D4" w:rsidRDefault="004A28D4" w:rsidP="004A28D4">
            <w:pPr>
              <w:jc w:val="center"/>
            </w:pPr>
            <w:r>
              <w:t>0%</w:t>
            </w:r>
          </w:p>
        </w:tc>
      </w:tr>
      <w:tr w:rsidR="004A28D4" w:rsidTr="002F6DBD">
        <w:trPr>
          <w:trHeight w:val="405"/>
          <w:jc w:val="center"/>
        </w:trPr>
        <w:tc>
          <w:tcPr>
            <w:tcW w:w="1996" w:type="dxa"/>
            <w:vAlign w:val="center"/>
          </w:tcPr>
          <w:p w:rsidR="004A28D4" w:rsidRDefault="004A28D4" w:rsidP="004A28D4">
            <w:pPr>
              <w:jc w:val="center"/>
            </w:pPr>
            <w:r>
              <w:t>10</w:t>
            </w:r>
          </w:p>
        </w:tc>
        <w:tc>
          <w:tcPr>
            <w:tcW w:w="1487" w:type="dxa"/>
            <w:vAlign w:val="center"/>
          </w:tcPr>
          <w:p w:rsidR="004A28D4" w:rsidRDefault="004A28D4" w:rsidP="004A28D4">
            <w:pPr>
              <w:jc w:val="center"/>
            </w:pPr>
            <w:r>
              <w:t>67,97%</w:t>
            </w:r>
          </w:p>
        </w:tc>
      </w:tr>
      <w:tr w:rsidR="004A28D4" w:rsidTr="002F6DBD">
        <w:trPr>
          <w:trHeight w:val="405"/>
          <w:jc w:val="center"/>
        </w:trPr>
        <w:tc>
          <w:tcPr>
            <w:tcW w:w="1996" w:type="dxa"/>
            <w:vAlign w:val="center"/>
          </w:tcPr>
          <w:p w:rsidR="004A28D4" w:rsidRDefault="004A28D4" w:rsidP="004A28D4">
            <w:pPr>
              <w:jc w:val="center"/>
            </w:pPr>
            <w:r>
              <w:t>20</w:t>
            </w:r>
          </w:p>
        </w:tc>
        <w:tc>
          <w:tcPr>
            <w:tcW w:w="1487" w:type="dxa"/>
            <w:vAlign w:val="center"/>
          </w:tcPr>
          <w:p w:rsidR="004A28D4" w:rsidRDefault="004A28D4" w:rsidP="004A28D4">
            <w:pPr>
              <w:jc w:val="center"/>
            </w:pPr>
            <w:r>
              <w:t>65,10%</w:t>
            </w:r>
          </w:p>
        </w:tc>
      </w:tr>
      <w:tr w:rsidR="004A28D4" w:rsidTr="002F6DBD">
        <w:trPr>
          <w:trHeight w:val="405"/>
          <w:jc w:val="center"/>
        </w:trPr>
        <w:tc>
          <w:tcPr>
            <w:tcW w:w="1996" w:type="dxa"/>
            <w:vAlign w:val="center"/>
          </w:tcPr>
          <w:p w:rsidR="004A28D4" w:rsidRDefault="004A28D4" w:rsidP="004A28D4">
            <w:pPr>
              <w:jc w:val="center"/>
            </w:pPr>
            <w:r>
              <w:t>30</w:t>
            </w:r>
          </w:p>
        </w:tc>
        <w:tc>
          <w:tcPr>
            <w:tcW w:w="1487" w:type="dxa"/>
            <w:vAlign w:val="center"/>
          </w:tcPr>
          <w:p w:rsidR="004A28D4" w:rsidRDefault="004A28D4" w:rsidP="004A28D4">
            <w:pPr>
              <w:jc w:val="center"/>
            </w:pPr>
            <w:r>
              <w:t>75,35%</w:t>
            </w:r>
          </w:p>
        </w:tc>
      </w:tr>
      <w:tr w:rsidR="004A28D4" w:rsidTr="002F6DBD">
        <w:trPr>
          <w:trHeight w:val="405"/>
          <w:jc w:val="center"/>
        </w:trPr>
        <w:tc>
          <w:tcPr>
            <w:tcW w:w="1996" w:type="dxa"/>
            <w:vAlign w:val="center"/>
          </w:tcPr>
          <w:p w:rsidR="004A28D4" w:rsidRDefault="004A28D4" w:rsidP="004A28D4">
            <w:pPr>
              <w:jc w:val="center"/>
            </w:pPr>
            <w:r>
              <w:t>40</w:t>
            </w:r>
          </w:p>
        </w:tc>
        <w:tc>
          <w:tcPr>
            <w:tcW w:w="1487" w:type="dxa"/>
            <w:vAlign w:val="center"/>
          </w:tcPr>
          <w:p w:rsidR="004A28D4" w:rsidRDefault="004A28D4" w:rsidP="004A28D4">
            <w:pPr>
              <w:jc w:val="center"/>
            </w:pPr>
            <w:r>
              <w:t>74,17%</w:t>
            </w:r>
          </w:p>
        </w:tc>
      </w:tr>
      <w:tr w:rsidR="004A28D4" w:rsidTr="002F6DBD">
        <w:trPr>
          <w:trHeight w:val="389"/>
          <w:jc w:val="center"/>
        </w:trPr>
        <w:tc>
          <w:tcPr>
            <w:tcW w:w="1996" w:type="dxa"/>
            <w:vAlign w:val="center"/>
          </w:tcPr>
          <w:p w:rsidR="004A28D4" w:rsidRDefault="004A28D4" w:rsidP="004A28D4">
            <w:pPr>
              <w:jc w:val="center"/>
            </w:pPr>
            <w:r>
              <w:lastRenderedPageBreak/>
              <w:t>50</w:t>
            </w:r>
          </w:p>
        </w:tc>
        <w:tc>
          <w:tcPr>
            <w:tcW w:w="1487" w:type="dxa"/>
            <w:vAlign w:val="center"/>
          </w:tcPr>
          <w:p w:rsidR="004A28D4" w:rsidRDefault="004A28D4" w:rsidP="004A28D4">
            <w:pPr>
              <w:jc w:val="center"/>
            </w:pPr>
            <w:r>
              <w:t>68,60%</w:t>
            </w:r>
          </w:p>
        </w:tc>
      </w:tr>
      <w:tr w:rsidR="004A28D4" w:rsidTr="002F6DBD">
        <w:trPr>
          <w:trHeight w:val="405"/>
          <w:jc w:val="center"/>
        </w:trPr>
        <w:tc>
          <w:tcPr>
            <w:tcW w:w="1996" w:type="dxa"/>
            <w:vAlign w:val="center"/>
          </w:tcPr>
          <w:p w:rsidR="004A28D4" w:rsidRDefault="004A28D4" w:rsidP="004A28D4">
            <w:pPr>
              <w:jc w:val="center"/>
            </w:pPr>
            <w:r>
              <w:t>60</w:t>
            </w:r>
          </w:p>
        </w:tc>
        <w:tc>
          <w:tcPr>
            <w:tcW w:w="1487" w:type="dxa"/>
            <w:vAlign w:val="center"/>
          </w:tcPr>
          <w:p w:rsidR="004A28D4" w:rsidRDefault="004A28D4" w:rsidP="004A28D4">
            <w:pPr>
              <w:jc w:val="center"/>
            </w:pPr>
            <w:r>
              <w:t>75,60%</w:t>
            </w:r>
          </w:p>
        </w:tc>
      </w:tr>
      <w:tr w:rsidR="004A28D4" w:rsidTr="002F6DBD">
        <w:trPr>
          <w:trHeight w:val="405"/>
          <w:jc w:val="center"/>
        </w:trPr>
        <w:tc>
          <w:tcPr>
            <w:tcW w:w="1996" w:type="dxa"/>
            <w:vAlign w:val="center"/>
          </w:tcPr>
          <w:p w:rsidR="004A28D4" w:rsidRDefault="004A28D4" w:rsidP="004A28D4">
            <w:pPr>
              <w:jc w:val="center"/>
            </w:pPr>
            <w:r>
              <w:t>80</w:t>
            </w:r>
          </w:p>
        </w:tc>
        <w:tc>
          <w:tcPr>
            <w:tcW w:w="1487" w:type="dxa"/>
            <w:vAlign w:val="center"/>
          </w:tcPr>
          <w:p w:rsidR="004A28D4" w:rsidRDefault="002F6DBD" w:rsidP="004A28D4">
            <w:pPr>
              <w:jc w:val="center"/>
            </w:pPr>
            <w:r>
              <w:t>58,72%</w:t>
            </w:r>
          </w:p>
        </w:tc>
      </w:tr>
      <w:tr w:rsidR="004A28D4" w:rsidTr="002F6DBD">
        <w:trPr>
          <w:trHeight w:val="405"/>
          <w:jc w:val="center"/>
        </w:trPr>
        <w:tc>
          <w:tcPr>
            <w:tcW w:w="1996" w:type="dxa"/>
            <w:vAlign w:val="center"/>
          </w:tcPr>
          <w:p w:rsidR="004A28D4" w:rsidRDefault="004A28D4" w:rsidP="004A28D4">
            <w:pPr>
              <w:jc w:val="center"/>
            </w:pPr>
            <w:r>
              <w:t>100</w:t>
            </w:r>
          </w:p>
        </w:tc>
        <w:tc>
          <w:tcPr>
            <w:tcW w:w="1487" w:type="dxa"/>
            <w:vAlign w:val="center"/>
          </w:tcPr>
          <w:p w:rsidR="004A28D4" w:rsidRDefault="002F6DBD" w:rsidP="004A28D4">
            <w:pPr>
              <w:jc w:val="center"/>
            </w:pPr>
            <w:r>
              <w:t>72,29%</w:t>
            </w:r>
          </w:p>
        </w:tc>
      </w:tr>
      <w:tr w:rsidR="004A28D4" w:rsidTr="002F6DBD">
        <w:trPr>
          <w:trHeight w:val="405"/>
          <w:jc w:val="center"/>
        </w:trPr>
        <w:tc>
          <w:tcPr>
            <w:tcW w:w="1996" w:type="dxa"/>
            <w:vAlign w:val="center"/>
          </w:tcPr>
          <w:p w:rsidR="004A28D4" w:rsidRDefault="004A28D4" w:rsidP="004A28D4">
            <w:pPr>
              <w:jc w:val="center"/>
            </w:pPr>
            <w:r>
              <w:t>150</w:t>
            </w:r>
          </w:p>
        </w:tc>
        <w:tc>
          <w:tcPr>
            <w:tcW w:w="1487" w:type="dxa"/>
            <w:vAlign w:val="center"/>
          </w:tcPr>
          <w:p w:rsidR="004A28D4" w:rsidRDefault="002F6DBD" w:rsidP="004A28D4">
            <w:pPr>
              <w:jc w:val="center"/>
            </w:pPr>
            <w:r>
              <w:t>52,28%</w:t>
            </w:r>
          </w:p>
        </w:tc>
      </w:tr>
      <w:tr w:rsidR="004A28D4" w:rsidTr="002F6DBD">
        <w:trPr>
          <w:trHeight w:val="405"/>
          <w:jc w:val="center"/>
        </w:trPr>
        <w:tc>
          <w:tcPr>
            <w:tcW w:w="1996" w:type="dxa"/>
            <w:vAlign w:val="center"/>
          </w:tcPr>
          <w:p w:rsidR="004A28D4" w:rsidRDefault="004A28D4" w:rsidP="004A28D4">
            <w:pPr>
              <w:jc w:val="center"/>
            </w:pPr>
            <w:r>
              <w:t>200</w:t>
            </w:r>
          </w:p>
        </w:tc>
        <w:tc>
          <w:tcPr>
            <w:tcW w:w="1487" w:type="dxa"/>
            <w:vAlign w:val="center"/>
          </w:tcPr>
          <w:p w:rsidR="004A28D4" w:rsidRDefault="002F6DBD" w:rsidP="002F6DBD">
            <w:pPr>
              <w:keepNext/>
              <w:jc w:val="center"/>
            </w:pPr>
            <w:r>
              <w:t>64,10%</w:t>
            </w:r>
          </w:p>
        </w:tc>
      </w:tr>
    </w:tbl>
    <w:p w:rsidR="004A28D4" w:rsidRPr="00310EE0" w:rsidRDefault="002F6DBD" w:rsidP="002F6DBD">
      <w:pPr>
        <w:pStyle w:val="Legenda"/>
        <w:jc w:val="center"/>
      </w:pPr>
      <w:r>
        <w:t>Tabela 1</w:t>
      </w:r>
    </w:p>
    <w:p w:rsidR="00310EE0" w:rsidRDefault="00310EE0" w:rsidP="00310EE0">
      <w:pPr>
        <w:keepNext/>
        <w:jc w:val="center"/>
      </w:pPr>
      <w:r>
        <w:rPr>
          <w:noProof/>
        </w:rPr>
        <w:drawing>
          <wp:inline distT="0" distB="0" distL="0" distR="0">
            <wp:extent cx="5676786" cy="4101152"/>
            <wp:effectExtent l="0" t="0" r="63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730" cy="41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E0" w:rsidRDefault="00310EE0" w:rsidP="00310EE0">
      <w:pPr>
        <w:pStyle w:val="Legenda"/>
        <w:jc w:val="center"/>
      </w:pPr>
      <w:r>
        <w:t>Rys. 1</w:t>
      </w:r>
    </w:p>
    <w:p w:rsidR="002F6DBD" w:rsidRDefault="002F6DBD" w:rsidP="002F6DBD">
      <w:pPr>
        <w:pStyle w:val="Nagwek2"/>
      </w:pPr>
      <w:r>
        <w:t>Porównanie z klasyfikatorem Bayesa</w:t>
      </w:r>
    </w:p>
    <w:p w:rsidR="002F6DBD" w:rsidRPr="002F6DBD" w:rsidRDefault="002F6DBD" w:rsidP="002F6DBD">
      <w:pPr>
        <w:jc w:val="both"/>
      </w:pPr>
      <w:r>
        <w:t>Najlepsze uzyskane accuracy za pomocą klasyfikatora Bayesa wyniosło 56%. Zastosowanie sztucznej sieci neuronowej do klasyfikacji pozwoliło uzyskać wynik na poziomie 77%. Jest to duży wzrost jakości klasyfikatora, jednak wciąż pozostaje on daleki od bycia skutecznym. Powodem tego może być słaba jakość danych (</w:t>
      </w:r>
      <w:r w:rsidR="007A2E72">
        <w:t>brak</w:t>
      </w:r>
      <w:r>
        <w:t xml:space="preserve"> </w:t>
      </w:r>
      <w:r w:rsidR="007A2E72">
        <w:t>danych</w:t>
      </w:r>
      <w:r>
        <w:t xml:space="preserve"> dla niektórych klas jakości win, nierównomierny rozkład </w:t>
      </w:r>
      <w:bookmarkStart w:id="0" w:name="_GoBack"/>
      <w:bookmarkEnd w:id="0"/>
      <w:r>
        <w:t>jakości win).</w:t>
      </w:r>
    </w:p>
    <w:sectPr w:rsidR="002F6DBD" w:rsidRPr="002F6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45"/>
    <w:rsid w:val="00030D0A"/>
    <w:rsid w:val="00141933"/>
    <w:rsid w:val="00186E6B"/>
    <w:rsid w:val="002F6DBD"/>
    <w:rsid w:val="00310EE0"/>
    <w:rsid w:val="00450080"/>
    <w:rsid w:val="00463A45"/>
    <w:rsid w:val="004A28D4"/>
    <w:rsid w:val="004D1BE7"/>
    <w:rsid w:val="004E10C5"/>
    <w:rsid w:val="005938EE"/>
    <w:rsid w:val="007A2E72"/>
    <w:rsid w:val="008F45AC"/>
    <w:rsid w:val="00922208"/>
    <w:rsid w:val="00D5697E"/>
    <w:rsid w:val="00E27BA1"/>
    <w:rsid w:val="00F6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6BAA"/>
  <w15:chartTrackingRefBased/>
  <w15:docId w15:val="{DAE9B5CF-4C95-4222-A77E-016A89C3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0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4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F4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8F45AC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310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310E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4A2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336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Gierulski Wojciech (STUD)</dc:creator>
  <cp:keywords/>
  <dc:description/>
  <cp:lastModifiedBy>Gierulski Wojciech (STUD)</cp:lastModifiedBy>
  <cp:revision>1</cp:revision>
  <dcterms:created xsi:type="dcterms:W3CDTF">2022-01-02T18:19:00Z</dcterms:created>
  <dcterms:modified xsi:type="dcterms:W3CDTF">2022-01-02T20:40:00Z</dcterms:modified>
</cp:coreProperties>
</file>