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597ED3" w14:textId="77777777" w:rsidR="0052087B" w:rsidRPr="00EC1F4B" w:rsidRDefault="00000000">
      <w:pPr>
        <w:spacing w:before="2000"/>
        <w:jc w:val="center"/>
        <w:rPr>
          <w:lang w:val="fr-FR"/>
        </w:rPr>
      </w:pPr>
      <w:r w:rsidRPr="00EC1F4B">
        <w:rPr>
          <w:b/>
          <w:color w:val="0B3C5D"/>
          <w:sz w:val="86"/>
          <w:lang w:val="fr-FR"/>
        </w:rPr>
        <w:t>CHIRORG</w:t>
      </w:r>
    </w:p>
    <w:p w14:paraId="61632085" w14:textId="77777777" w:rsidR="0052087B" w:rsidRPr="00EC1F4B" w:rsidRDefault="00000000">
      <w:pPr>
        <w:jc w:val="center"/>
        <w:rPr>
          <w:lang w:val="fr-FR"/>
        </w:rPr>
      </w:pPr>
      <w:r w:rsidRPr="00EC1F4B">
        <w:rPr>
          <w:color w:val="0E7490"/>
          <w:sz w:val="36"/>
          <w:lang w:val="fr-FR"/>
        </w:rPr>
        <w:t>Organisation et traçabilité de la préparation</w:t>
      </w:r>
      <w:r w:rsidRPr="00EC1F4B">
        <w:rPr>
          <w:color w:val="0E7490"/>
          <w:sz w:val="36"/>
          <w:lang w:val="fr-FR"/>
        </w:rPr>
        <w:br/>
        <w:t>des programmes opératoires</w:t>
      </w:r>
    </w:p>
    <w:p w14:paraId="32E36D2E" w14:textId="77777777" w:rsidR="0052087B" w:rsidRPr="00EC1F4B" w:rsidRDefault="0052087B">
      <w:pPr>
        <w:rPr>
          <w:lang w:val="fr-FR"/>
        </w:rPr>
      </w:pPr>
    </w:p>
    <w:p w14:paraId="59E03B00" w14:textId="77777777" w:rsidR="0052087B" w:rsidRDefault="00000000">
      <w:pPr>
        <w:jc w:val="center"/>
      </w:pPr>
      <w:r>
        <w:rPr>
          <w:b/>
          <w:color w:val="0B3C5D"/>
          <w:sz w:val="52"/>
        </w:rPr>
        <w:t xml:space="preserve">Dossier de </w:t>
      </w:r>
      <w:proofErr w:type="spellStart"/>
      <w:r>
        <w:rPr>
          <w:b/>
          <w:color w:val="0B3C5D"/>
          <w:sz w:val="52"/>
        </w:rPr>
        <w:t>projet</w:t>
      </w:r>
      <w:proofErr w:type="spellEnd"/>
    </w:p>
    <w:p w14:paraId="0A445F2C" w14:textId="77777777" w:rsidR="0052087B" w:rsidRDefault="0052087B"/>
    <w:tbl>
      <w:tblPr>
        <w:tblStyle w:val="Grilledutableau"/>
        <w:tblW w:w="0" w:type="auto"/>
        <w:tblLook w:val="04A0" w:firstRow="1" w:lastRow="0" w:firstColumn="1" w:lastColumn="0" w:noHBand="0" w:noVBand="1"/>
      </w:tblPr>
      <w:tblGrid>
        <w:gridCol w:w="5185"/>
        <w:gridCol w:w="5185"/>
      </w:tblGrid>
      <w:tr w:rsidR="0052087B" w:rsidRPr="00EC1F4B" w14:paraId="5674FC4C" w14:textId="77777777">
        <w:tc>
          <w:tcPr>
            <w:tcW w:w="5185" w:type="dxa"/>
            <w:shd w:val="clear" w:color="auto" w:fill="DCE6F1"/>
          </w:tcPr>
          <w:p w14:paraId="7C03CB3C" w14:textId="77777777" w:rsidR="0052087B" w:rsidRDefault="00000000">
            <w:r>
              <w:t>Certification</w:t>
            </w:r>
          </w:p>
        </w:tc>
        <w:tc>
          <w:tcPr>
            <w:tcW w:w="5185" w:type="dxa"/>
          </w:tcPr>
          <w:p w14:paraId="3898BC1A" w14:textId="77777777" w:rsidR="0052087B" w:rsidRPr="00EC1F4B" w:rsidRDefault="00000000">
            <w:pPr>
              <w:rPr>
                <w:lang w:val="fr-FR"/>
              </w:rPr>
            </w:pPr>
            <w:r w:rsidRPr="00EC1F4B">
              <w:rPr>
                <w:lang w:val="fr-FR"/>
              </w:rPr>
              <w:t>Titre Professionnel Concepteur Développeur d’Applications</w:t>
            </w:r>
          </w:p>
        </w:tc>
      </w:tr>
      <w:tr w:rsidR="0052087B" w:rsidRPr="00EC1F4B" w14:paraId="1CD3D37A" w14:textId="77777777">
        <w:tc>
          <w:tcPr>
            <w:tcW w:w="5185" w:type="dxa"/>
            <w:shd w:val="clear" w:color="auto" w:fill="DCE6F1"/>
          </w:tcPr>
          <w:p w14:paraId="60FFDB0E" w14:textId="77777777" w:rsidR="0052087B" w:rsidRDefault="00000000">
            <w:proofErr w:type="spellStart"/>
            <w:r>
              <w:t>Candidat</w:t>
            </w:r>
            <w:proofErr w:type="spellEnd"/>
          </w:p>
        </w:tc>
        <w:tc>
          <w:tcPr>
            <w:tcW w:w="5185" w:type="dxa"/>
          </w:tcPr>
          <w:p w14:paraId="5283940F" w14:textId="77777777" w:rsidR="0052087B" w:rsidRPr="00EC1F4B" w:rsidRDefault="00000000">
            <w:pPr>
              <w:rPr>
                <w:lang w:val="fr-FR"/>
              </w:rPr>
            </w:pPr>
            <w:r w:rsidRPr="00EC1F4B">
              <w:rPr>
                <w:lang w:val="fr-FR"/>
              </w:rPr>
              <w:t>[À COMPLÉTER : prénom et nom]</w:t>
            </w:r>
          </w:p>
        </w:tc>
      </w:tr>
      <w:tr w:rsidR="0052087B" w14:paraId="1723537C" w14:textId="77777777">
        <w:tc>
          <w:tcPr>
            <w:tcW w:w="5185" w:type="dxa"/>
            <w:shd w:val="clear" w:color="auto" w:fill="DCE6F1"/>
          </w:tcPr>
          <w:p w14:paraId="0564A280" w14:textId="77777777" w:rsidR="0052087B" w:rsidRDefault="00000000">
            <w:r>
              <w:t>Session</w:t>
            </w:r>
          </w:p>
        </w:tc>
        <w:tc>
          <w:tcPr>
            <w:tcW w:w="5185" w:type="dxa"/>
          </w:tcPr>
          <w:p w14:paraId="00BABE4D" w14:textId="77777777" w:rsidR="0052087B" w:rsidRDefault="00000000">
            <w:r>
              <w:t>[À COMPLÉTER : mois / année]</w:t>
            </w:r>
          </w:p>
        </w:tc>
      </w:tr>
      <w:tr w:rsidR="0052087B" w:rsidRPr="00EC1F4B" w14:paraId="15DCAC6D" w14:textId="77777777">
        <w:tc>
          <w:tcPr>
            <w:tcW w:w="5185" w:type="dxa"/>
            <w:shd w:val="clear" w:color="auto" w:fill="DCE6F1"/>
          </w:tcPr>
          <w:p w14:paraId="414688C6" w14:textId="77777777" w:rsidR="0052087B" w:rsidRDefault="00000000">
            <w:r>
              <w:t>Contexte</w:t>
            </w:r>
          </w:p>
        </w:tc>
        <w:tc>
          <w:tcPr>
            <w:tcW w:w="5185" w:type="dxa"/>
          </w:tcPr>
          <w:p w14:paraId="49F9F945" w14:textId="77777777" w:rsidR="0052087B" w:rsidRPr="00EC1F4B" w:rsidRDefault="00000000">
            <w:pPr>
              <w:rPr>
                <w:lang w:val="fr-FR"/>
              </w:rPr>
            </w:pPr>
            <w:r w:rsidRPr="00EC1F4B">
              <w:rPr>
                <w:lang w:val="fr-FR"/>
              </w:rPr>
              <w:t xml:space="preserve">Projet de formation — application </w:t>
            </w:r>
            <w:proofErr w:type="spellStart"/>
            <w:r w:rsidRPr="00EC1F4B">
              <w:rPr>
                <w:lang w:val="fr-FR"/>
              </w:rPr>
              <w:t>ChirOrg</w:t>
            </w:r>
            <w:proofErr w:type="spellEnd"/>
          </w:p>
        </w:tc>
      </w:tr>
    </w:tbl>
    <w:p w14:paraId="4DCF9BB4" w14:textId="77777777" w:rsidR="0052087B" w:rsidRPr="00EC1F4B" w:rsidRDefault="00000000">
      <w:pPr>
        <w:spacing w:before="560"/>
        <w:rPr>
          <w:lang w:val="fr-FR"/>
        </w:rPr>
      </w:pPr>
      <w:r w:rsidRPr="00EC1F4B">
        <w:rPr>
          <w:b/>
          <w:color w:val="D97706"/>
          <w:lang w:val="fr-FR"/>
        </w:rPr>
        <w:t xml:space="preserve">Note de personnalisation — </w:t>
      </w:r>
      <w:r w:rsidRPr="00EC1F4B">
        <w:rPr>
          <w:lang w:val="fr-FR"/>
        </w:rPr>
        <w:t>Les mentions entre crochets doivent être complétées avant remise. Les besoins présentés sont reconstitués à partir des ressources du projet ; ils doivent être validés par le porteur de projet.</w:t>
      </w:r>
    </w:p>
    <w:p w14:paraId="30951485" w14:textId="77777777" w:rsidR="0052087B" w:rsidRPr="00EC1F4B" w:rsidRDefault="00000000">
      <w:pPr>
        <w:rPr>
          <w:lang w:val="fr-FR"/>
        </w:rPr>
      </w:pPr>
      <w:r w:rsidRPr="00EC1F4B">
        <w:rPr>
          <w:lang w:val="fr-FR"/>
        </w:rPr>
        <w:br w:type="page"/>
      </w:r>
    </w:p>
    <w:p w14:paraId="6240FAC5" w14:textId="77777777" w:rsidR="0052087B" w:rsidRPr="00EC1F4B" w:rsidRDefault="00000000">
      <w:pPr>
        <w:pStyle w:val="Titre1"/>
        <w:rPr>
          <w:lang w:val="fr-FR"/>
        </w:rPr>
      </w:pPr>
      <w:r w:rsidRPr="00EC1F4B">
        <w:rPr>
          <w:lang w:val="fr-FR"/>
        </w:rPr>
        <w:lastRenderedPageBreak/>
        <w:t>Sommaire</w:t>
      </w:r>
    </w:p>
    <w:p w14:paraId="71E14A34" w14:textId="77777777" w:rsidR="0052087B" w:rsidRPr="00EC1F4B" w:rsidRDefault="00000000">
      <w:pPr>
        <w:rPr>
          <w:lang w:val="fr-FR"/>
        </w:rPr>
      </w:pPr>
      <w:r w:rsidRPr="00EC1F4B">
        <w:rPr>
          <w:lang w:val="fr-FR"/>
        </w:rPr>
        <w:t>Dans Word, cliquer dans le sommaire puis appuyer sur F9 afin de mettre à jour les numéros de page.</w:t>
      </w:r>
    </w:p>
    <w:p w14:paraId="6AE8A9A5" w14:textId="77777777" w:rsidR="0052087B" w:rsidRPr="00EC1F4B" w:rsidRDefault="00000000">
      <w:pPr>
        <w:rPr>
          <w:lang w:val="fr-FR"/>
        </w:rPr>
      </w:pPr>
      <w:r>
        <w:fldChar w:fldCharType="begin"/>
      </w:r>
      <w:r w:rsidRPr="00EC1F4B">
        <w:rPr>
          <w:lang w:val="fr-FR"/>
        </w:rPr>
        <w:instrText>TOC \o "1-3" \h \z \u</w:instrText>
      </w:r>
      <w:r>
        <w:fldChar w:fldCharType="separate"/>
      </w:r>
      <w:r w:rsidRPr="00EC1F4B">
        <w:rPr>
          <w:lang w:val="fr-FR"/>
        </w:rPr>
        <w:t>Mettre à jour dans Word (F9)</w:t>
      </w:r>
      <w:r>
        <w:fldChar w:fldCharType="end"/>
      </w:r>
    </w:p>
    <w:p w14:paraId="7AC10969" w14:textId="77777777" w:rsidR="0052087B" w:rsidRPr="00EC1F4B" w:rsidRDefault="00000000">
      <w:pPr>
        <w:rPr>
          <w:lang w:val="fr-FR"/>
        </w:rPr>
      </w:pPr>
      <w:r w:rsidRPr="00EC1F4B">
        <w:rPr>
          <w:lang w:val="fr-FR"/>
        </w:rPr>
        <w:br w:type="page"/>
      </w:r>
    </w:p>
    <w:p w14:paraId="5A9305B1" w14:textId="77777777" w:rsidR="0052087B" w:rsidRPr="00EC1F4B" w:rsidRDefault="00000000">
      <w:pPr>
        <w:pStyle w:val="Titre1"/>
        <w:rPr>
          <w:lang w:val="fr-FR"/>
        </w:rPr>
      </w:pPr>
      <w:r w:rsidRPr="00EC1F4B">
        <w:rPr>
          <w:lang w:val="fr-FR"/>
        </w:rPr>
        <w:lastRenderedPageBreak/>
        <w:t>1. Compétences mises en œuvre</w:t>
      </w:r>
    </w:p>
    <w:p w14:paraId="554E3D94" w14:textId="77777777" w:rsidR="0052087B" w:rsidRPr="00EC1F4B" w:rsidRDefault="00000000">
      <w:pPr>
        <w:rPr>
          <w:lang w:val="fr-FR"/>
        </w:rPr>
      </w:pPr>
      <w:r w:rsidRPr="00EC1F4B">
        <w:rPr>
          <w:lang w:val="fr-FR"/>
        </w:rPr>
        <w:t>Le projet mobilise les compétences de conception, développement, sécurisation, tests et mise en production d’une application. Les éléments ci-dessous sont directement observables dans les ressources du dépôt.</w:t>
      </w:r>
    </w:p>
    <w:tbl>
      <w:tblPr>
        <w:tblStyle w:val="Grilledutableau"/>
        <w:tblW w:w="0" w:type="auto"/>
        <w:tblLook w:val="04A0" w:firstRow="1" w:lastRow="0" w:firstColumn="1" w:lastColumn="0" w:noHBand="0" w:noVBand="1"/>
      </w:tblPr>
      <w:tblGrid>
        <w:gridCol w:w="5185"/>
        <w:gridCol w:w="5185"/>
      </w:tblGrid>
      <w:tr w:rsidR="0052087B" w:rsidRPr="00EC1F4B" w14:paraId="6B4052F6" w14:textId="77777777">
        <w:tc>
          <w:tcPr>
            <w:tcW w:w="5185" w:type="dxa"/>
            <w:shd w:val="clear" w:color="auto" w:fill="DCE6F1"/>
          </w:tcPr>
          <w:p w14:paraId="359D2E48" w14:textId="77777777" w:rsidR="0052087B" w:rsidRDefault="00000000">
            <w:proofErr w:type="spellStart"/>
            <w:r>
              <w:rPr>
                <w:b/>
              </w:rPr>
              <w:t>Compétence</w:t>
            </w:r>
            <w:proofErr w:type="spellEnd"/>
            <w:r>
              <w:rPr>
                <w:b/>
              </w:rPr>
              <w:t xml:space="preserve"> CDA</w:t>
            </w:r>
          </w:p>
        </w:tc>
        <w:tc>
          <w:tcPr>
            <w:tcW w:w="5185" w:type="dxa"/>
            <w:shd w:val="clear" w:color="auto" w:fill="DCE6F1"/>
          </w:tcPr>
          <w:p w14:paraId="6A055FFD" w14:textId="77777777" w:rsidR="0052087B" w:rsidRPr="00EC1F4B" w:rsidRDefault="00000000">
            <w:pPr>
              <w:rPr>
                <w:lang w:val="fr-FR"/>
              </w:rPr>
            </w:pPr>
            <w:r w:rsidRPr="00EC1F4B">
              <w:rPr>
                <w:b/>
                <w:lang w:val="fr-FR"/>
              </w:rPr>
              <w:t xml:space="preserve">Mise en œuvre dans </w:t>
            </w:r>
            <w:proofErr w:type="spellStart"/>
            <w:r w:rsidRPr="00EC1F4B">
              <w:rPr>
                <w:b/>
                <w:lang w:val="fr-FR"/>
              </w:rPr>
              <w:t>ChirOrg</w:t>
            </w:r>
            <w:proofErr w:type="spellEnd"/>
          </w:p>
        </w:tc>
      </w:tr>
      <w:tr w:rsidR="0052087B" w:rsidRPr="00EC1F4B" w14:paraId="0F8E8E46" w14:textId="77777777">
        <w:tc>
          <w:tcPr>
            <w:tcW w:w="5185" w:type="dxa"/>
          </w:tcPr>
          <w:p w14:paraId="1DBB9058" w14:textId="77777777" w:rsidR="0052087B" w:rsidRDefault="00000000">
            <w:proofErr w:type="spellStart"/>
            <w:r>
              <w:t>Développer</w:t>
            </w:r>
            <w:proofErr w:type="spellEnd"/>
            <w:r>
              <w:t xml:space="preserve"> </w:t>
            </w:r>
            <w:proofErr w:type="spellStart"/>
            <w:r>
              <w:t>une</w:t>
            </w:r>
            <w:proofErr w:type="spellEnd"/>
            <w:r>
              <w:t xml:space="preserve"> interface </w:t>
            </w:r>
            <w:proofErr w:type="spellStart"/>
            <w:r>
              <w:t>utilisateur</w:t>
            </w:r>
            <w:proofErr w:type="spellEnd"/>
          </w:p>
        </w:tc>
        <w:tc>
          <w:tcPr>
            <w:tcW w:w="5185" w:type="dxa"/>
          </w:tcPr>
          <w:p w14:paraId="3F9D45E1" w14:textId="77777777" w:rsidR="0052087B" w:rsidRPr="00EC1F4B" w:rsidRDefault="00000000">
            <w:pPr>
              <w:rPr>
                <w:lang w:val="fr-FR"/>
              </w:rPr>
            </w:pPr>
            <w:r w:rsidRPr="00EC1F4B">
              <w:rPr>
                <w:lang w:val="fr-FR"/>
              </w:rPr>
              <w:t xml:space="preserve">SPA Vue, composants réutilisables, routes protégées, maquettes et gestion d’état </w:t>
            </w:r>
            <w:proofErr w:type="spellStart"/>
            <w:r w:rsidRPr="00EC1F4B">
              <w:rPr>
                <w:lang w:val="fr-FR"/>
              </w:rPr>
              <w:t>Pinia</w:t>
            </w:r>
            <w:proofErr w:type="spellEnd"/>
            <w:r w:rsidRPr="00EC1F4B">
              <w:rPr>
                <w:lang w:val="fr-FR"/>
              </w:rPr>
              <w:t>.</w:t>
            </w:r>
          </w:p>
        </w:tc>
      </w:tr>
      <w:tr w:rsidR="0052087B" w:rsidRPr="00EC1F4B" w14:paraId="052D21B2" w14:textId="77777777">
        <w:tc>
          <w:tcPr>
            <w:tcW w:w="5185" w:type="dxa"/>
          </w:tcPr>
          <w:p w14:paraId="6AF4DC7C" w14:textId="77777777" w:rsidR="0052087B" w:rsidRDefault="00000000">
            <w:proofErr w:type="spellStart"/>
            <w:r>
              <w:t>Développer</w:t>
            </w:r>
            <w:proofErr w:type="spellEnd"/>
            <w:r>
              <w:t xml:space="preserve"> des </w:t>
            </w:r>
            <w:proofErr w:type="spellStart"/>
            <w:r>
              <w:t>composants</w:t>
            </w:r>
            <w:proofErr w:type="spellEnd"/>
            <w:r>
              <w:t xml:space="preserve"> métier</w:t>
            </w:r>
          </w:p>
        </w:tc>
        <w:tc>
          <w:tcPr>
            <w:tcW w:w="5185" w:type="dxa"/>
          </w:tcPr>
          <w:p w14:paraId="4EBB5EB5" w14:textId="77777777" w:rsidR="0052087B" w:rsidRPr="00EC1F4B" w:rsidRDefault="00000000">
            <w:pPr>
              <w:rPr>
                <w:lang w:val="fr-FR"/>
              </w:rPr>
            </w:pPr>
            <w:r w:rsidRPr="00EC1F4B">
              <w:rPr>
                <w:lang w:val="fr-FR"/>
              </w:rPr>
              <w:t>Services de validation, planification, initialisation de matériel et processors API Platform.</w:t>
            </w:r>
          </w:p>
        </w:tc>
      </w:tr>
      <w:tr w:rsidR="0052087B" w:rsidRPr="00EC1F4B" w14:paraId="375E5F3F" w14:textId="77777777">
        <w:tc>
          <w:tcPr>
            <w:tcW w:w="5185" w:type="dxa"/>
          </w:tcPr>
          <w:p w14:paraId="2F725845" w14:textId="77777777" w:rsidR="0052087B" w:rsidRPr="00EC1F4B" w:rsidRDefault="00000000">
            <w:pPr>
              <w:rPr>
                <w:lang w:val="fr-FR"/>
              </w:rPr>
            </w:pPr>
            <w:r w:rsidRPr="00EC1F4B">
              <w:rPr>
                <w:lang w:val="fr-FR"/>
              </w:rPr>
              <w:t>Concevoir une base de données</w:t>
            </w:r>
          </w:p>
        </w:tc>
        <w:tc>
          <w:tcPr>
            <w:tcW w:w="5185" w:type="dxa"/>
          </w:tcPr>
          <w:p w14:paraId="50B12828" w14:textId="77777777" w:rsidR="0052087B" w:rsidRPr="00EC1F4B" w:rsidRDefault="00000000">
            <w:pPr>
              <w:rPr>
                <w:lang w:val="fr-FR"/>
              </w:rPr>
            </w:pPr>
            <w:r w:rsidRPr="00EC1F4B">
              <w:rPr>
                <w:lang w:val="fr-FR"/>
              </w:rPr>
              <w:t>Entités Doctrine, relations, migrations, index et contraintes d’unicité.</w:t>
            </w:r>
          </w:p>
        </w:tc>
      </w:tr>
      <w:tr w:rsidR="0052087B" w:rsidRPr="00EC1F4B" w14:paraId="5723A26A" w14:textId="77777777">
        <w:tc>
          <w:tcPr>
            <w:tcW w:w="5185" w:type="dxa"/>
          </w:tcPr>
          <w:p w14:paraId="3A78D020" w14:textId="77777777" w:rsidR="0052087B" w:rsidRDefault="00000000">
            <w:proofErr w:type="spellStart"/>
            <w:r>
              <w:t>Sécuriser</w:t>
            </w:r>
            <w:proofErr w:type="spellEnd"/>
            <w:r>
              <w:t xml:space="preserve"> </w:t>
            </w:r>
            <w:proofErr w:type="spellStart"/>
            <w:r>
              <w:t>une</w:t>
            </w:r>
            <w:proofErr w:type="spellEnd"/>
            <w:r>
              <w:t xml:space="preserve"> application</w:t>
            </w:r>
          </w:p>
        </w:tc>
        <w:tc>
          <w:tcPr>
            <w:tcW w:w="5185" w:type="dxa"/>
          </w:tcPr>
          <w:p w14:paraId="47D5261B" w14:textId="77777777" w:rsidR="0052087B" w:rsidRPr="00EC1F4B" w:rsidRDefault="00000000">
            <w:pPr>
              <w:rPr>
                <w:lang w:val="fr-FR"/>
              </w:rPr>
            </w:pPr>
            <w:r w:rsidRPr="00EC1F4B">
              <w:rPr>
                <w:lang w:val="fr-FR"/>
              </w:rPr>
              <w:t xml:space="preserve">JWT, </w:t>
            </w:r>
            <w:proofErr w:type="spellStart"/>
            <w:r w:rsidRPr="00EC1F4B">
              <w:rPr>
                <w:lang w:val="fr-FR"/>
              </w:rPr>
              <w:t>refresh</w:t>
            </w:r>
            <w:proofErr w:type="spellEnd"/>
            <w:r w:rsidRPr="00EC1F4B">
              <w:rPr>
                <w:lang w:val="fr-FR"/>
              </w:rPr>
              <w:t xml:space="preserve"> cookie </w:t>
            </w:r>
            <w:proofErr w:type="spellStart"/>
            <w:r w:rsidRPr="00EC1F4B">
              <w:rPr>
                <w:lang w:val="fr-FR"/>
              </w:rPr>
              <w:t>HttpOnly</w:t>
            </w:r>
            <w:proofErr w:type="spellEnd"/>
            <w:r w:rsidRPr="00EC1F4B">
              <w:rPr>
                <w:lang w:val="fr-FR"/>
              </w:rPr>
              <w:t>, rôles, CORS, hachage des mots de passe.</w:t>
            </w:r>
          </w:p>
        </w:tc>
      </w:tr>
      <w:tr w:rsidR="0052087B" w:rsidRPr="00EC1F4B" w14:paraId="517B5F35" w14:textId="77777777">
        <w:tc>
          <w:tcPr>
            <w:tcW w:w="5185" w:type="dxa"/>
          </w:tcPr>
          <w:p w14:paraId="0D1A96BA" w14:textId="77777777" w:rsidR="0052087B" w:rsidRDefault="00000000">
            <w:r>
              <w:t>Tester et documenter</w:t>
            </w:r>
          </w:p>
        </w:tc>
        <w:tc>
          <w:tcPr>
            <w:tcW w:w="5185" w:type="dxa"/>
          </w:tcPr>
          <w:p w14:paraId="5015055B" w14:textId="77777777" w:rsidR="0052087B" w:rsidRPr="00EC1F4B" w:rsidRDefault="00000000">
            <w:pPr>
              <w:rPr>
                <w:lang w:val="fr-FR"/>
              </w:rPr>
            </w:pPr>
            <w:proofErr w:type="spellStart"/>
            <w:r w:rsidRPr="00EC1F4B">
              <w:rPr>
                <w:lang w:val="fr-FR"/>
              </w:rPr>
              <w:t>PHPUnit</w:t>
            </w:r>
            <w:proofErr w:type="spellEnd"/>
            <w:r w:rsidRPr="00EC1F4B">
              <w:rPr>
                <w:lang w:val="fr-FR"/>
              </w:rPr>
              <w:t xml:space="preserve">, </w:t>
            </w:r>
            <w:proofErr w:type="spellStart"/>
            <w:r w:rsidRPr="00EC1F4B">
              <w:rPr>
                <w:lang w:val="fr-FR"/>
              </w:rPr>
              <w:t>Vitest</w:t>
            </w:r>
            <w:proofErr w:type="spellEnd"/>
            <w:r w:rsidRPr="00EC1F4B">
              <w:rPr>
                <w:lang w:val="fr-FR"/>
              </w:rPr>
              <w:t xml:space="preserve">, </w:t>
            </w:r>
            <w:proofErr w:type="spellStart"/>
            <w:r w:rsidRPr="00EC1F4B">
              <w:rPr>
                <w:lang w:val="fr-FR"/>
              </w:rPr>
              <w:t>Playwright</w:t>
            </w:r>
            <w:proofErr w:type="spellEnd"/>
            <w:r w:rsidRPr="00EC1F4B">
              <w:rPr>
                <w:lang w:val="fr-FR"/>
              </w:rPr>
              <w:t xml:space="preserve">, fixtures, </w:t>
            </w:r>
            <w:proofErr w:type="spellStart"/>
            <w:r w:rsidRPr="00EC1F4B">
              <w:rPr>
                <w:lang w:val="fr-FR"/>
              </w:rPr>
              <w:t>OpenAPI</w:t>
            </w:r>
            <w:proofErr w:type="spellEnd"/>
            <w:r w:rsidRPr="00EC1F4B">
              <w:rPr>
                <w:lang w:val="fr-FR"/>
              </w:rPr>
              <w:t xml:space="preserve"> et présents dossiers.</w:t>
            </w:r>
          </w:p>
        </w:tc>
      </w:tr>
    </w:tbl>
    <w:p w14:paraId="0500445B" w14:textId="77777777" w:rsidR="0052087B" w:rsidRPr="00EC1F4B" w:rsidRDefault="0052087B">
      <w:pPr>
        <w:rPr>
          <w:lang w:val="fr-FR"/>
        </w:rPr>
      </w:pPr>
    </w:p>
    <w:p w14:paraId="764B1133" w14:textId="77777777" w:rsidR="0052087B" w:rsidRPr="00EC1F4B" w:rsidRDefault="00000000">
      <w:pPr>
        <w:rPr>
          <w:lang w:val="fr-FR"/>
        </w:rPr>
      </w:pPr>
      <w:r w:rsidRPr="00EC1F4B">
        <w:rPr>
          <w:lang w:val="fr-FR"/>
        </w:rPr>
        <w:br w:type="page"/>
      </w:r>
    </w:p>
    <w:p w14:paraId="38DFCFEF" w14:textId="77777777" w:rsidR="0052087B" w:rsidRPr="00EC1F4B" w:rsidRDefault="00000000">
      <w:pPr>
        <w:pStyle w:val="Titre1"/>
        <w:rPr>
          <w:lang w:val="fr-FR"/>
        </w:rPr>
      </w:pPr>
      <w:r w:rsidRPr="00EC1F4B">
        <w:rPr>
          <w:lang w:val="fr-FR"/>
        </w:rPr>
        <w:lastRenderedPageBreak/>
        <w:t>2. Expression du besoin</w:t>
      </w:r>
    </w:p>
    <w:p w14:paraId="7D38C7C8" w14:textId="77777777" w:rsidR="0052087B" w:rsidRPr="00EC1F4B" w:rsidRDefault="00000000">
      <w:pPr>
        <w:rPr>
          <w:lang w:val="fr-FR"/>
        </w:rPr>
      </w:pPr>
      <w:r w:rsidRPr="00EC1F4B">
        <w:rPr>
          <w:lang w:val="fr-FR"/>
        </w:rPr>
        <w:t>La préparation d’une intervention nécessite de connaître le programme, le praticien, le type d’intervention et le matériel associé. Sans centralisation, la recherche des listes et le suivi des éléments préparés peuvent être dispersés, difficiles à contrôler et peu traçables.</w:t>
      </w:r>
    </w:p>
    <w:p w14:paraId="06553A32" w14:textId="77777777" w:rsidR="0052087B" w:rsidRPr="00EC1F4B" w:rsidRDefault="00000000">
      <w:pPr>
        <w:rPr>
          <w:lang w:val="fr-FR"/>
        </w:rPr>
      </w:pPr>
      <w:proofErr w:type="spellStart"/>
      <w:r w:rsidRPr="00EC1F4B">
        <w:rPr>
          <w:lang w:val="fr-FR"/>
        </w:rPr>
        <w:t>ChirOrg</w:t>
      </w:r>
      <w:proofErr w:type="spellEnd"/>
      <w:r w:rsidRPr="00EC1F4B">
        <w:rPr>
          <w:lang w:val="fr-FR"/>
        </w:rPr>
        <w:t xml:space="preserve"> répond à ce besoin par une application interne permettant de constituer et suivre un programme opératoire, de matérialiser une checklist par chirurgie et de distinguer les éléments prêts des éléments temporairement absents.</w:t>
      </w:r>
    </w:p>
    <w:p w14:paraId="0EA6516E" w14:textId="2BB9B407" w:rsidR="0052087B" w:rsidRDefault="0052087B"/>
    <w:p w14:paraId="1D8EA475" w14:textId="77777777" w:rsidR="0052087B" w:rsidRDefault="00000000">
      <w:pPr>
        <w:pStyle w:val="Titre1"/>
      </w:pPr>
      <w:r w:rsidRPr="00EC1F4B">
        <w:rPr>
          <w:lang w:val="fr-FR"/>
        </w:rPr>
        <w:t>3. Objectifs métier</w:t>
      </w:r>
    </w:p>
    <w:p w14:paraId="0447D887" w14:textId="77777777" w:rsidR="0052087B" w:rsidRPr="00EC1F4B" w:rsidRDefault="00000000">
      <w:pPr>
        <w:rPr>
          <w:lang w:val="fr-FR"/>
        </w:rPr>
      </w:pPr>
      <w:r w:rsidRPr="00EC1F4B">
        <w:rPr>
          <w:lang w:val="fr-FR"/>
        </w:rPr>
        <w:t>L’objectif principal est d’obtenir une préparation fiable avant la chirurgie, tout en conservant un historique minimal des actions. L’application doit accélérer la consultation des programmes et sécuriser la validation des checklists.</w:t>
      </w:r>
    </w:p>
    <w:p w14:paraId="534A531D" w14:textId="77777777" w:rsidR="0052087B" w:rsidRPr="00EC1F4B" w:rsidRDefault="00000000">
      <w:pPr>
        <w:rPr>
          <w:lang w:val="fr-FR"/>
        </w:rPr>
      </w:pPr>
      <w:r w:rsidRPr="00EC1F4B">
        <w:rPr>
          <w:lang w:val="fr-FR"/>
        </w:rPr>
        <w:t>Les objectifs sont : fiabiliser la liste de matériel attendue, rendre visible l’avancement, empêcher une validation incomplète, traiter explicitement les absences et fournir les fiches techniques après validation.</w:t>
      </w:r>
    </w:p>
    <w:p w14:paraId="65634F7B" w14:textId="0E3C40DF" w:rsidR="0052087B" w:rsidRPr="00EC1F4B" w:rsidRDefault="0052087B">
      <w:pPr>
        <w:rPr>
          <w:lang w:val="fr-FR"/>
        </w:rPr>
      </w:pPr>
    </w:p>
    <w:p w14:paraId="2DED1A9F" w14:textId="77777777" w:rsidR="0052087B" w:rsidRPr="00EC1F4B" w:rsidRDefault="00000000">
      <w:pPr>
        <w:pStyle w:val="Titre1"/>
        <w:rPr>
          <w:lang w:val="fr-FR"/>
        </w:rPr>
      </w:pPr>
      <w:r w:rsidRPr="00EC1F4B">
        <w:rPr>
          <w:lang w:val="fr-FR"/>
        </w:rPr>
        <w:t>4. Parties prenantes</w:t>
      </w:r>
    </w:p>
    <w:p w14:paraId="7C22FFAE" w14:textId="77777777" w:rsidR="0052087B" w:rsidRPr="00EC1F4B" w:rsidRDefault="00000000">
      <w:pPr>
        <w:rPr>
          <w:lang w:val="fr-FR"/>
        </w:rPr>
      </w:pPr>
      <w:r w:rsidRPr="00EC1F4B">
        <w:rPr>
          <w:lang w:val="fr-FR"/>
        </w:rPr>
        <w:t>Le projet a été réalisé dans un cadre de formation. Aucun contexte d’entreprise n’est fourni dans les ressources ; il ne faut donc pas inventer de nom d’établissement, de service réel ou de données de santé. Cette partie devra être adaptée si le projet est présenté comme une commande d’entreprise.</w:t>
      </w:r>
    </w:p>
    <w:tbl>
      <w:tblPr>
        <w:tblStyle w:val="Grilledutableau"/>
        <w:tblW w:w="0" w:type="auto"/>
        <w:tblLook w:val="04A0" w:firstRow="1" w:lastRow="0" w:firstColumn="1" w:lastColumn="0" w:noHBand="0" w:noVBand="1"/>
      </w:tblPr>
      <w:tblGrid>
        <w:gridCol w:w="5185"/>
        <w:gridCol w:w="5185"/>
      </w:tblGrid>
      <w:tr w:rsidR="0052087B" w14:paraId="7A7DB33A" w14:textId="77777777">
        <w:tc>
          <w:tcPr>
            <w:tcW w:w="5185" w:type="dxa"/>
            <w:shd w:val="clear" w:color="auto" w:fill="DCE6F1"/>
          </w:tcPr>
          <w:p w14:paraId="65B79FB5" w14:textId="77777777" w:rsidR="0052087B" w:rsidRDefault="00000000">
            <w:proofErr w:type="spellStart"/>
            <w:r>
              <w:rPr>
                <w:b/>
              </w:rPr>
              <w:t>Partie</w:t>
            </w:r>
            <w:proofErr w:type="spellEnd"/>
            <w:r>
              <w:rPr>
                <w:b/>
              </w:rPr>
              <w:t xml:space="preserve"> </w:t>
            </w:r>
            <w:proofErr w:type="spellStart"/>
            <w:r>
              <w:rPr>
                <w:b/>
              </w:rPr>
              <w:t>prenante</w:t>
            </w:r>
            <w:proofErr w:type="spellEnd"/>
          </w:p>
        </w:tc>
        <w:tc>
          <w:tcPr>
            <w:tcW w:w="5185" w:type="dxa"/>
            <w:shd w:val="clear" w:color="auto" w:fill="DCE6F1"/>
          </w:tcPr>
          <w:p w14:paraId="5076D95D" w14:textId="77777777" w:rsidR="0052087B" w:rsidRDefault="00000000">
            <w:r>
              <w:rPr>
                <w:b/>
              </w:rPr>
              <w:t>Attente</w:t>
            </w:r>
          </w:p>
        </w:tc>
      </w:tr>
      <w:tr w:rsidR="0052087B" w:rsidRPr="00EC1F4B" w14:paraId="276B5C5C" w14:textId="77777777">
        <w:tc>
          <w:tcPr>
            <w:tcW w:w="5185" w:type="dxa"/>
          </w:tcPr>
          <w:p w14:paraId="4351AE3B" w14:textId="77777777" w:rsidR="0052087B" w:rsidRDefault="00000000">
            <w:r>
              <w:t>Utilisateur du bloc</w:t>
            </w:r>
          </w:p>
        </w:tc>
        <w:tc>
          <w:tcPr>
            <w:tcW w:w="5185" w:type="dxa"/>
          </w:tcPr>
          <w:p w14:paraId="2F95F882" w14:textId="77777777" w:rsidR="0052087B" w:rsidRPr="00EC1F4B" w:rsidRDefault="00000000">
            <w:pPr>
              <w:rPr>
                <w:lang w:val="fr-FR"/>
              </w:rPr>
            </w:pPr>
            <w:r w:rsidRPr="00EC1F4B">
              <w:rPr>
                <w:lang w:val="fr-FR"/>
              </w:rPr>
              <w:t>Accéder rapidement à son programme et traiter chaque ligne de matériel.</w:t>
            </w:r>
          </w:p>
        </w:tc>
      </w:tr>
      <w:tr w:rsidR="0052087B" w:rsidRPr="00EC1F4B" w14:paraId="5A04C7B7" w14:textId="77777777">
        <w:tc>
          <w:tcPr>
            <w:tcW w:w="5185" w:type="dxa"/>
          </w:tcPr>
          <w:p w14:paraId="5CC2F3B0" w14:textId="77777777" w:rsidR="0052087B" w:rsidRDefault="00000000">
            <w:proofErr w:type="spellStart"/>
            <w:r>
              <w:t>Administrateur</w:t>
            </w:r>
            <w:proofErr w:type="spellEnd"/>
            <w:r>
              <w:t xml:space="preserve"> </w:t>
            </w:r>
            <w:proofErr w:type="spellStart"/>
            <w:r>
              <w:t>fonctionnel</w:t>
            </w:r>
            <w:proofErr w:type="spellEnd"/>
          </w:p>
        </w:tc>
        <w:tc>
          <w:tcPr>
            <w:tcW w:w="5185" w:type="dxa"/>
          </w:tcPr>
          <w:p w14:paraId="3E0B7E9B" w14:textId="77777777" w:rsidR="0052087B" w:rsidRPr="00EC1F4B" w:rsidRDefault="00000000">
            <w:pPr>
              <w:rPr>
                <w:lang w:val="fr-FR"/>
              </w:rPr>
            </w:pPr>
            <w:r w:rsidRPr="00EC1F4B">
              <w:rPr>
                <w:lang w:val="fr-FR"/>
              </w:rPr>
              <w:t>Maintenir des référentiels fiables et administrer les comptes.</w:t>
            </w:r>
          </w:p>
        </w:tc>
      </w:tr>
      <w:tr w:rsidR="0052087B" w:rsidRPr="00EC1F4B" w14:paraId="4CB01C76" w14:textId="77777777">
        <w:tc>
          <w:tcPr>
            <w:tcW w:w="5185" w:type="dxa"/>
          </w:tcPr>
          <w:p w14:paraId="046E954B" w14:textId="77777777" w:rsidR="0052087B" w:rsidRDefault="00000000">
            <w:proofErr w:type="spellStart"/>
            <w:r>
              <w:t>Candidat</w:t>
            </w:r>
            <w:proofErr w:type="spellEnd"/>
            <w:r>
              <w:t xml:space="preserve"> </w:t>
            </w:r>
            <w:proofErr w:type="spellStart"/>
            <w:r>
              <w:t>développeur</w:t>
            </w:r>
            <w:proofErr w:type="spellEnd"/>
          </w:p>
        </w:tc>
        <w:tc>
          <w:tcPr>
            <w:tcW w:w="5185" w:type="dxa"/>
          </w:tcPr>
          <w:p w14:paraId="2162219C" w14:textId="77777777" w:rsidR="0052087B" w:rsidRPr="00EC1F4B" w:rsidRDefault="00000000">
            <w:pPr>
              <w:rPr>
                <w:lang w:val="fr-FR"/>
              </w:rPr>
            </w:pPr>
            <w:r w:rsidRPr="00EC1F4B">
              <w:rPr>
                <w:lang w:val="fr-FR"/>
              </w:rPr>
              <w:t>Concevoir, développer, tester, documenter et sécuriser l’application.</w:t>
            </w:r>
          </w:p>
        </w:tc>
      </w:tr>
      <w:tr w:rsidR="0052087B" w:rsidRPr="00EC1F4B" w14:paraId="3F588FF6" w14:textId="77777777">
        <w:tc>
          <w:tcPr>
            <w:tcW w:w="5185" w:type="dxa"/>
          </w:tcPr>
          <w:p w14:paraId="1B40BCF3" w14:textId="77777777" w:rsidR="0052087B" w:rsidRDefault="00000000">
            <w:r>
              <w:t xml:space="preserve">Jury / </w:t>
            </w:r>
            <w:proofErr w:type="spellStart"/>
            <w:r>
              <w:t>formateur</w:t>
            </w:r>
            <w:proofErr w:type="spellEnd"/>
          </w:p>
        </w:tc>
        <w:tc>
          <w:tcPr>
            <w:tcW w:w="5185" w:type="dxa"/>
          </w:tcPr>
          <w:p w14:paraId="1D9D8734" w14:textId="77777777" w:rsidR="0052087B" w:rsidRPr="00EC1F4B" w:rsidRDefault="00000000">
            <w:pPr>
              <w:rPr>
                <w:lang w:val="fr-FR"/>
              </w:rPr>
            </w:pPr>
            <w:r w:rsidRPr="00EC1F4B">
              <w:rPr>
                <w:lang w:val="fr-FR"/>
              </w:rPr>
              <w:t>Évaluer la cohérence des choix, la qualité du code et des livrables.</w:t>
            </w:r>
          </w:p>
        </w:tc>
      </w:tr>
    </w:tbl>
    <w:p w14:paraId="4397A171" w14:textId="77777777" w:rsidR="0052087B" w:rsidRPr="00EC1F4B" w:rsidRDefault="0052087B">
      <w:pPr>
        <w:rPr>
          <w:lang w:val="fr-FR"/>
        </w:rPr>
      </w:pPr>
    </w:p>
    <w:p w14:paraId="2B19340F" w14:textId="389153B3" w:rsidR="0052087B" w:rsidRPr="00EC1F4B" w:rsidRDefault="0052087B">
      <w:pPr>
        <w:rPr>
          <w:lang w:val="fr-FR"/>
        </w:rPr>
      </w:pPr>
    </w:p>
    <w:p w14:paraId="00EEEC49" w14:textId="77777777" w:rsidR="0052087B" w:rsidRPr="00EC1F4B" w:rsidRDefault="00000000">
      <w:pPr>
        <w:pStyle w:val="Titre1"/>
        <w:rPr>
          <w:lang w:val="fr-FR"/>
        </w:rPr>
      </w:pPr>
      <w:r w:rsidRPr="00EC1F4B">
        <w:rPr>
          <w:lang w:val="fr-FR"/>
        </w:rPr>
        <w:t>5. Périmètre fonctionnel</w:t>
      </w:r>
    </w:p>
    <w:p w14:paraId="68EB4EE9" w14:textId="77777777" w:rsidR="0052087B" w:rsidRPr="00EC1F4B" w:rsidRDefault="00000000">
      <w:pPr>
        <w:rPr>
          <w:lang w:val="fr-FR"/>
        </w:rPr>
      </w:pPr>
      <w:r w:rsidRPr="00EC1F4B">
        <w:rPr>
          <w:lang w:val="fr-FR"/>
        </w:rPr>
        <w:t>Le périmètre livré couvre le cycle complet de préparation : connexion, consultation des programmes, création groupée, réordonnancement, checklist, validation partielle, validation finale et vue finale.</w:t>
      </w:r>
    </w:p>
    <w:p w14:paraId="263F28CC" w14:textId="77777777" w:rsidR="0052087B" w:rsidRPr="00EC1F4B" w:rsidRDefault="00000000">
      <w:pPr>
        <w:rPr>
          <w:lang w:val="fr-FR"/>
        </w:rPr>
      </w:pPr>
      <w:r w:rsidRPr="00EC1F4B">
        <w:rPr>
          <w:lang w:val="fr-FR"/>
        </w:rPr>
        <w:t>Un espace d’administration permet de gérer les spécialités, chirurgiens, modèles de chirurgie, matériel, fiches techniques, listes de matériel et utilisateurs.</w:t>
      </w:r>
    </w:p>
    <w:p w14:paraId="600CEB7B" w14:textId="77777777" w:rsidR="0052087B" w:rsidRPr="00EC1F4B" w:rsidRDefault="00000000">
      <w:pPr>
        <w:pStyle w:val="Listepuces"/>
        <w:rPr>
          <w:lang w:val="fr-FR"/>
        </w:rPr>
      </w:pPr>
      <w:r w:rsidRPr="00EC1F4B">
        <w:rPr>
          <w:lang w:val="fr-FR"/>
        </w:rPr>
        <w:t>L’application ne remplace pas un dossier patient ni un logiciel de bloc complet.</w:t>
      </w:r>
    </w:p>
    <w:p w14:paraId="6AB2B190" w14:textId="77777777" w:rsidR="0052087B" w:rsidRPr="00EC1F4B" w:rsidRDefault="00000000">
      <w:pPr>
        <w:pStyle w:val="Listepuces"/>
        <w:rPr>
          <w:lang w:val="fr-FR"/>
        </w:rPr>
      </w:pPr>
      <w:r w:rsidRPr="00EC1F4B">
        <w:rPr>
          <w:lang w:val="fr-FR"/>
        </w:rPr>
        <w:t>Les quantités de stock, la réservation de matériel et les notifications externes ne sont pas gérées.</w:t>
      </w:r>
    </w:p>
    <w:p w14:paraId="6452C005" w14:textId="3A44C5B5" w:rsidR="0052087B" w:rsidRPr="00EC1F4B" w:rsidRDefault="0052087B">
      <w:pPr>
        <w:rPr>
          <w:lang w:val="fr-FR"/>
        </w:rPr>
      </w:pPr>
    </w:p>
    <w:p w14:paraId="559D706F" w14:textId="77777777" w:rsidR="0052087B" w:rsidRPr="00EC1F4B" w:rsidRDefault="00000000">
      <w:pPr>
        <w:pStyle w:val="Titre1"/>
        <w:rPr>
          <w:lang w:val="fr-FR"/>
        </w:rPr>
      </w:pPr>
      <w:r w:rsidRPr="00EC1F4B">
        <w:rPr>
          <w:lang w:val="fr-FR"/>
        </w:rPr>
        <w:t>6. Contraintes et livrables</w:t>
      </w:r>
    </w:p>
    <w:p w14:paraId="13EF2C64" w14:textId="77777777" w:rsidR="0052087B" w:rsidRPr="00EC1F4B" w:rsidRDefault="00000000">
      <w:pPr>
        <w:rPr>
          <w:lang w:val="fr-FR"/>
        </w:rPr>
      </w:pPr>
      <w:r w:rsidRPr="00EC1F4B">
        <w:rPr>
          <w:lang w:val="fr-FR"/>
        </w:rPr>
        <w:t>Les contraintes techniques imposées par le projet sont une SPA Vue et une API Symfony reliée à MySQL, le tout exécutable avec Docker Compose. Les échanges applicatifs utilisent HTTP/JSON et les accès sont contrôlés par JWT.</w:t>
      </w:r>
    </w:p>
    <w:p w14:paraId="5986B88A" w14:textId="77777777" w:rsidR="0052087B" w:rsidRPr="00EC1F4B" w:rsidRDefault="00000000">
      <w:pPr>
        <w:rPr>
          <w:lang w:val="fr-FR"/>
        </w:rPr>
      </w:pPr>
      <w:r w:rsidRPr="00EC1F4B">
        <w:rPr>
          <w:lang w:val="fr-FR"/>
        </w:rPr>
        <w:t xml:space="preserve">Les livrables attendus comprennent le code source, les migrations, fixtures, plan de tests, documentation </w:t>
      </w:r>
      <w:proofErr w:type="spellStart"/>
      <w:r w:rsidRPr="00EC1F4B">
        <w:rPr>
          <w:lang w:val="fr-FR"/>
        </w:rPr>
        <w:t>OpenAPI</w:t>
      </w:r>
      <w:proofErr w:type="spellEnd"/>
      <w:r w:rsidRPr="00EC1F4B">
        <w:rPr>
          <w:lang w:val="fr-FR"/>
        </w:rPr>
        <w:t>, dossier de conception fonctionnelle, dossier de conception technique et dossier de projet.</w:t>
      </w:r>
    </w:p>
    <w:p w14:paraId="20627986" w14:textId="77777777" w:rsidR="0052087B" w:rsidRPr="00EC1F4B" w:rsidRDefault="00000000">
      <w:pPr>
        <w:rPr>
          <w:lang w:val="fr-FR"/>
        </w:rPr>
      </w:pPr>
      <w:r w:rsidRPr="00EC1F4B">
        <w:rPr>
          <w:lang w:val="fr-FR"/>
        </w:rPr>
        <w:br w:type="page"/>
      </w:r>
    </w:p>
    <w:p w14:paraId="7CDCD906" w14:textId="77777777" w:rsidR="0052087B" w:rsidRPr="00EC1F4B" w:rsidRDefault="00000000">
      <w:pPr>
        <w:pStyle w:val="Titre1"/>
        <w:rPr>
          <w:lang w:val="fr-FR"/>
        </w:rPr>
      </w:pPr>
      <w:r w:rsidRPr="00EC1F4B">
        <w:rPr>
          <w:lang w:val="fr-FR"/>
        </w:rPr>
        <w:lastRenderedPageBreak/>
        <w:t>7. Présentation de l’entreprise et du service</w:t>
      </w:r>
    </w:p>
    <w:p w14:paraId="3F7EC918" w14:textId="77777777" w:rsidR="0052087B" w:rsidRPr="00EC1F4B" w:rsidRDefault="00000000">
      <w:pPr>
        <w:rPr>
          <w:lang w:val="fr-FR"/>
        </w:rPr>
      </w:pPr>
      <w:r w:rsidRPr="00EC1F4B">
        <w:rPr>
          <w:lang w:val="fr-FR"/>
        </w:rPr>
        <w:t>[À COMPLÉTER SI LE PROJET EST RÉALISÉ EN ENTREPRISE] : nom de l’entreprise, secteur, taille, service concerné, rôle du candidat, interlocuteurs et positionnement du projet.</w:t>
      </w:r>
    </w:p>
    <w:p w14:paraId="7DF578C1" w14:textId="77777777" w:rsidR="0052087B" w:rsidRPr="00EC1F4B" w:rsidRDefault="00000000">
      <w:pPr>
        <w:rPr>
          <w:lang w:val="fr-FR"/>
        </w:rPr>
      </w:pPr>
      <w:r w:rsidRPr="00EC1F4B">
        <w:rPr>
          <w:lang w:val="fr-FR"/>
        </w:rPr>
        <w:t>À défaut, indiquer clairement : « Projet réalisé en formation dans le cadre du Titre Professionnel CDA. Le contexte métier est simulé pour démontrer l’organisation d’un programme opératoire et la préparation du matériel. »</w:t>
      </w:r>
    </w:p>
    <w:p w14:paraId="4D26788D" w14:textId="7B6175C2" w:rsidR="0052087B" w:rsidRPr="00EC1F4B" w:rsidRDefault="0052087B">
      <w:pPr>
        <w:rPr>
          <w:lang w:val="fr-FR"/>
        </w:rPr>
      </w:pPr>
    </w:p>
    <w:p w14:paraId="57EB9D8D" w14:textId="77777777" w:rsidR="0052087B" w:rsidRPr="00EC1F4B" w:rsidRDefault="00000000">
      <w:pPr>
        <w:pStyle w:val="Titre1"/>
        <w:rPr>
          <w:lang w:val="fr-FR"/>
        </w:rPr>
      </w:pPr>
      <w:r w:rsidRPr="00EC1F4B">
        <w:rPr>
          <w:lang w:val="fr-FR"/>
        </w:rPr>
        <w:t>8. Environnement humain</w:t>
      </w:r>
    </w:p>
    <w:p w14:paraId="05080C62" w14:textId="77777777" w:rsidR="0052087B" w:rsidRPr="00EC1F4B" w:rsidRDefault="00000000">
      <w:pPr>
        <w:rPr>
          <w:lang w:val="fr-FR"/>
        </w:rPr>
      </w:pPr>
      <w:r w:rsidRPr="00EC1F4B">
        <w:rPr>
          <w:lang w:val="fr-FR"/>
        </w:rPr>
        <w:t>Le dépôt identifie un projet full-stack. Les décisions fonctionnelles sont traduites en API, composants Vue, schéma de données, tests et documentation. La répartition suivante sert de description réaliste à adapter au contexte réel.</w:t>
      </w:r>
    </w:p>
    <w:tbl>
      <w:tblPr>
        <w:tblStyle w:val="Grilledutableau"/>
        <w:tblW w:w="0" w:type="auto"/>
        <w:tblLook w:val="04A0" w:firstRow="1" w:lastRow="0" w:firstColumn="1" w:lastColumn="0" w:noHBand="0" w:noVBand="1"/>
      </w:tblPr>
      <w:tblGrid>
        <w:gridCol w:w="5185"/>
        <w:gridCol w:w="5185"/>
      </w:tblGrid>
      <w:tr w:rsidR="0052087B" w14:paraId="39C8966C" w14:textId="77777777">
        <w:tc>
          <w:tcPr>
            <w:tcW w:w="5185" w:type="dxa"/>
            <w:shd w:val="clear" w:color="auto" w:fill="DCE6F1"/>
          </w:tcPr>
          <w:p w14:paraId="20CFBD22" w14:textId="77777777" w:rsidR="0052087B" w:rsidRDefault="00000000">
            <w:proofErr w:type="spellStart"/>
            <w:r>
              <w:rPr>
                <w:b/>
              </w:rPr>
              <w:t>Rôle</w:t>
            </w:r>
            <w:proofErr w:type="spellEnd"/>
          </w:p>
        </w:tc>
        <w:tc>
          <w:tcPr>
            <w:tcW w:w="5185" w:type="dxa"/>
            <w:shd w:val="clear" w:color="auto" w:fill="DCE6F1"/>
          </w:tcPr>
          <w:p w14:paraId="5C97774C" w14:textId="77777777" w:rsidR="0052087B" w:rsidRDefault="00000000">
            <w:r>
              <w:rPr>
                <w:b/>
              </w:rPr>
              <w:t>Responsabilité</w:t>
            </w:r>
          </w:p>
        </w:tc>
      </w:tr>
      <w:tr w:rsidR="0052087B" w:rsidRPr="00EC1F4B" w14:paraId="6737BEF3" w14:textId="77777777">
        <w:tc>
          <w:tcPr>
            <w:tcW w:w="5185" w:type="dxa"/>
          </w:tcPr>
          <w:p w14:paraId="5F3F71B8" w14:textId="77777777" w:rsidR="0052087B" w:rsidRDefault="00000000">
            <w:r>
              <w:t>Candidat CDA</w:t>
            </w:r>
          </w:p>
        </w:tc>
        <w:tc>
          <w:tcPr>
            <w:tcW w:w="5185" w:type="dxa"/>
          </w:tcPr>
          <w:p w14:paraId="1FFA7A6F" w14:textId="77777777" w:rsidR="0052087B" w:rsidRPr="00EC1F4B" w:rsidRDefault="00000000">
            <w:pPr>
              <w:rPr>
                <w:lang w:val="fr-FR"/>
              </w:rPr>
            </w:pPr>
            <w:r w:rsidRPr="00EC1F4B">
              <w:rPr>
                <w:lang w:val="fr-FR"/>
              </w:rPr>
              <w:t>Analyse, modélisation, développement frontend/backend, tests, sécurité et documentation.</w:t>
            </w:r>
          </w:p>
        </w:tc>
      </w:tr>
      <w:tr w:rsidR="0052087B" w:rsidRPr="00EC1F4B" w14:paraId="3A6F7942" w14:textId="77777777">
        <w:tc>
          <w:tcPr>
            <w:tcW w:w="5185" w:type="dxa"/>
          </w:tcPr>
          <w:p w14:paraId="60A56D2E" w14:textId="77777777" w:rsidR="0052087B" w:rsidRDefault="00000000">
            <w:proofErr w:type="spellStart"/>
            <w:r>
              <w:t>Formateur</w:t>
            </w:r>
            <w:proofErr w:type="spellEnd"/>
            <w:r>
              <w:t xml:space="preserve"> / </w:t>
            </w:r>
            <w:proofErr w:type="spellStart"/>
            <w:r>
              <w:t>référent</w:t>
            </w:r>
            <w:proofErr w:type="spellEnd"/>
          </w:p>
        </w:tc>
        <w:tc>
          <w:tcPr>
            <w:tcW w:w="5185" w:type="dxa"/>
          </w:tcPr>
          <w:p w14:paraId="455A760C" w14:textId="77777777" w:rsidR="0052087B" w:rsidRPr="00EC1F4B" w:rsidRDefault="00000000">
            <w:pPr>
              <w:rPr>
                <w:lang w:val="fr-FR"/>
              </w:rPr>
            </w:pPr>
            <w:r w:rsidRPr="00EC1F4B">
              <w:rPr>
                <w:lang w:val="fr-FR"/>
              </w:rPr>
              <w:t>Validation des livrables pédagogiques et revue des choix.</w:t>
            </w:r>
          </w:p>
        </w:tc>
      </w:tr>
      <w:tr w:rsidR="0052087B" w:rsidRPr="00EC1F4B" w14:paraId="1225EAFF" w14:textId="77777777">
        <w:tc>
          <w:tcPr>
            <w:tcW w:w="5185" w:type="dxa"/>
          </w:tcPr>
          <w:p w14:paraId="618BBD14" w14:textId="77777777" w:rsidR="0052087B" w:rsidRDefault="00000000">
            <w:proofErr w:type="spellStart"/>
            <w:r>
              <w:t>Utilisateurs</w:t>
            </w:r>
            <w:proofErr w:type="spellEnd"/>
            <w:r>
              <w:t xml:space="preserve"> </w:t>
            </w:r>
            <w:proofErr w:type="spellStart"/>
            <w:r>
              <w:t>représentatifs</w:t>
            </w:r>
            <w:proofErr w:type="spellEnd"/>
          </w:p>
        </w:tc>
        <w:tc>
          <w:tcPr>
            <w:tcW w:w="5185" w:type="dxa"/>
          </w:tcPr>
          <w:p w14:paraId="48E19BE1" w14:textId="77777777" w:rsidR="0052087B" w:rsidRPr="00EC1F4B" w:rsidRDefault="00000000">
            <w:pPr>
              <w:rPr>
                <w:lang w:val="fr-FR"/>
              </w:rPr>
            </w:pPr>
            <w:r w:rsidRPr="00EC1F4B">
              <w:rPr>
                <w:lang w:val="fr-FR"/>
              </w:rPr>
              <w:t>Validation des parcours et retour sur l’ergonomie.</w:t>
            </w:r>
          </w:p>
        </w:tc>
      </w:tr>
    </w:tbl>
    <w:p w14:paraId="53B4ED76" w14:textId="77777777" w:rsidR="0052087B" w:rsidRPr="00EC1F4B" w:rsidRDefault="0052087B">
      <w:pPr>
        <w:rPr>
          <w:lang w:val="fr-FR"/>
        </w:rPr>
      </w:pPr>
    </w:p>
    <w:p w14:paraId="5F06A3E1" w14:textId="64EF9ED7" w:rsidR="0052087B" w:rsidRPr="00EC1F4B" w:rsidRDefault="0052087B">
      <w:pPr>
        <w:rPr>
          <w:lang w:val="fr-FR"/>
        </w:rPr>
      </w:pPr>
    </w:p>
    <w:p w14:paraId="1CC9CAAE" w14:textId="77777777" w:rsidR="0052087B" w:rsidRPr="00EC1F4B" w:rsidRDefault="00000000">
      <w:pPr>
        <w:pStyle w:val="Titre1"/>
        <w:rPr>
          <w:lang w:val="fr-FR"/>
        </w:rPr>
      </w:pPr>
      <w:r w:rsidRPr="00EC1F4B">
        <w:rPr>
          <w:lang w:val="fr-FR"/>
        </w:rPr>
        <w:t>9. Démarche de gestion de projet</w:t>
      </w:r>
    </w:p>
    <w:p w14:paraId="047123D2" w14:textId="77777777" w:rsidR="0052087B" w:rsidRPr="00EC1F4B" w:rsidRDefault="00000000">
      <w:pPr>
        <w:rPr>
          <w:lang w:val="fr-FR"/>
        </w:rPr>
      </w:pPr>
      <w:r w:rsidRPr="00EC1F4B">
        <w:rPr>
          <w:lang w:val="fr-FR"/>
        </w:rPr>
        <w:t>Une démarche itérative est appropriée : identifier un lot fonctionnel, concevoir les données et parcours, développer l’API, intégrer l’interface, tester puis corriger. Le dépôt montre une progression par migrations, composants, services, processors et scénarios de test.</w:t>
      </w:r>
    </w:p>
    <w:p w14:paraId="0377E205" w14:textId="77777777" w:rsidR="0052087B" w:rsidRPr="00EC1F4B" w:rsidRDefault="00000000">
      <w:pPr>
        <w:rPr>
          <w:lang w:val="fr-FR"/>
        </w:rPr>
      </w:pPr>
      <w:r w:rsidRPr="00EC1F4B">
        <w:rPr>
          <w:lang w:val="fr-FR"/>
        </w:rPr>
        <w:t>Le suivi peut être matérialisé dans un tableau de tickets ou un Kanban. Les jalons ci-dessous constituent un planning de référence reconstitué ; il faut remplacer les dates par les dates réelles du projet.</w:t>
      </w:r>
    </w:p>
    <w:p w14:paraId="29268C2C" w14:textId="57AD989D" w:rsidR="0052087B" w:rsidRPr="00EC1F4B" w:rsidRDefault="0052087B">
      <w:pPr>
        <w:rPr>
          <w:lang w:val="fr-FR"/>
        </w:rPr>
      </w:pPr>
    </w:p>
    <w:p w14:paraId="46DC29DC" w14:textId="77777777" w:rsidR="0052087B" w:rsidRPr="00EC1F4B" w:rsidRDefault="00000000">
      <w:pPr>
        <w:pStyle w:val="Titre1"/>
        <w:rPr>
          <w:lang w:val="fr-FR"/>
        </w:rPr>
      </w:pPr>
      <w:r w:rsidRPr="00EC1F4B">
        <w:rPr>
          <w:lang w:val="fr-FR"/>
        </w:rPr>
        <w:t>10. Planning et suivi</w:t>
      </w:r>
    </w:p>
    <w:p w14:paraId="073EA768" w14:textId="77777777" w:rsidR="0052087B" w:rsidRPr="00EC1F4B" w:rsidRDefault="00000000">
      <w:pPr>
        <w:rPr>
          <w:lang w:val="fr-FR"/>
        </w:rPr>
      </w:pPr>
      <w:r w:rsidRPr="00EC1F4B">
        <w:rPr>
          <w:lang w:val="fr-FR"/>
        </w:rPr>
        <w:t>Le planning suivant répartit le projet en lots cohérents. Il répond à l’attendu de planification sans prétendre reconstituer des temps passés non présents dans les ressources.</w:t>
      </w:r>
    </w:p>
    <w:tbl>
      <w:tblPr>
        <w:tblStyle w:val="Grilledutableau"/>
        <w:tblW w:w="0" w:type="auto"/>
        <w:tblLook w:val="04A0" w:firstRow="1" w:lastRow="0" w:firstColumn="1" w:lastColumn="0" w:noHBand="0" w:noVBand="1"/>
      </w:tblPr>
      <w:tblGrid>
        <w:gridCol w:w="3457"/>
        <w:gridCol w:w="3457"/>
        <w:gridCol w:w="3457"/>
      </w:tblGrid>
      <w:tr w:rsidR="0052087B" w14:paraId="79238240" w14:textId="77777777">
        <w:tc>
          <w:tcPr>
            <w:tcW w:w="3457" w:type="dxa"/>
            <w:shd w:val="clear" w:color="auto" w:fill="DCE6F1"/>
          </w:tcPr>
          <w:p w14:paraId="09A8E307" w14:textId="77777777" w:rsidR="0052087B" w:rsidRDefault="00000000">
            <w:r>
              <w:rPr>
                <w:b/>
              </w:rPr>
              <w:t>Lot</w:t>
            </w:r>
          </w:p>
        </w:tc>
        <w:tc>
          <w:tcPr>
            <w:tcW w:w="3457" w:type="dxa"/>
            <w:shd w:val="clear" w:color="auto" w:fill="DCE6F1"/>
          </w:tcPr>
          <w:p w14:paraId="2F1A3765" w14:textId="77777777" w:rsidR="0052087B" w:rsidRDefault="00000000">
            <w:r>
              <w:rPr>
                <w:b/>
              </w:rPr>
              <w:t>Contenu</w:t>
            </w:r>
          </w:p>
        </w:tc>
        <w:tc>
          <w:tcPr>
            <w:tcW w:w="3457" w:type="dxa"/>
            <w:shd w:val="clear" w:color="auto" w:fill="DCE6F1"/>
          </w:tcPr>
          <w:p w14:paraId="1BCBEBD8" w14:textId="77777777" w:rsidR="0052087B" w:rsidRDefault="00000000">
            <w:r>
              <w:rPr>
                <w:b/>
              </w:rPr>
              <w:t>Preuve dans le dépôt</w:t>
            </w:r>
          </w:p>
        </w:tc>
      </w:tr>
      <w:tr w:rsidR="0052087B" w14:paraId="795DA265" w14:textId="77777777">
        <w:tc>
          <w:tcPr>
            <w:tcW w:w="3457" w:type="dxa"/>
          </w:tcPr>
          <w:p w14:paraId="6248C7B6" w14:textId="77777777" w:rsidR="0052087B" w:rsidRDefault="00000000">
            <w:r>
              <w:t>Cadrage</w:t>
            </w:r>
          </w:p>
        </w:tc>
        <w:tc>
          <w:tcPr>
            <w:tcW w:w="3457" w:type="dxa"/>
          </w:tcPr>
          <w:p w14:paraId="1D2271B4" w14:textId="77777777" w:rsidR="0052087B" w:rsidRDefault="00000000">
            <w:r>
              <w:t>Besoins, acteurs, maquettes, MCD</w:t>
            </w:r>
          </w:p>
        </w:tc>
        <w:tc>
          <w:tcPr>
            <w:tcW w:w="3457" w:type="dxa"/>
          </w:tcPr>
          <w:p w14:paraId="4D70BF09" w14:textId="77777777" w:rsidR="0052087B" w:rsidRDefault="00000000">
            <w:r>
              <w:t>Dossiers générés et entités.</w:t>
            </w:r>
          </w:p>
        </w:tc>
      </w:tr>
      <w:tr w:rsidR="0052087B" w:rsidRPr="00EC1F4B" w14:paraId="6A37EBDA" w14:textId="77777777">
        <w:tc>
          <w:tcPr>
            <w:tcW w:w="3457" w:type="dxa"/>
          </w:tcPr>
          <w:p w14:paraId="182BECA3" w14:textId="77777777" w:rsidR="0052087B" w:rsidRDefault="00000000">
            <w:r>
              <w:t>Fondations</w:t>
            </w:r>
          </w:p>
        </w:tc>
        <w:tc>
          <w:tcPr>
            <w:tcW w:w="3457" w:type="dxa"/>
          </w:tcPr>
          <w:p w14:paraId="6821EB13" w14:textId="77777777" w:rsidR="0052087B" w:rsidRPr="00EC1F4B" w:rsidRDefault="00000000">
            <w:pPr>
              <w:rPr>
                <w:lang w:val="fr-FR"/>
              </w:rPr>
            </w:pPr>
            <w:r w:rsidRPr="00EC1F4B">
              <w:rPr>
                <w:lang w:val="fr-FR"/>
              </w:rPr>
              <w:t>Docker, Symfony, Vue, MySQL, sécurité</w:t>
            </w:r>
          </w:p>
        </w:tc>
        <w:tc>
          <w:tcPr>
            <w:tcW w:w="3457" w:type="dxa"/>
          </w:tcPr>
          <w:p w14:paraId="78442B24" w14:textId="77777777" w:rsidR="0052087B" w:rsidRPr="00EC1F4B" w:rsidRDefault="00000000">
            <w:pPr>
              <w:rPr>
                <w:lang w:val="fr-FR"/>
              </w:rPr>
            </w:pPr>
            <w:proofErr w:type="spellStart"/>
            <w:proofErr w:type="gramStart"/>
            <w:r w:rsidRPr="00EC1F4B">
              <w:rPr>
                <w:lang w:val="fr-FR"/>
              </w:rPr>
              <w:t>compose.yaml</w:t>
            </w:r>
            <w:proofErr w:type="spellEnd"/>
            <w:proofErr w:type="gramEnd"/>
            <w:r w:rsidRPr="00EC1F4B">
              <w:rPr>
                <w:lang w:val="fr-FR"/>
              </w:rPr>
              <w:t xml:space="preserve">, </w:t>
            </w:r>
            <w:proofErr w:type="spellStart"/>
            <w:proofErr w:type="gramStart"/>
            <w:r w:rsidRPr="00EC1F4B">
              <w:rPr>
                <w:lang w:val="fr-FR"/>
              </w:rPr>
              <w:t>composer.json</w:t>
            </w:r>
            <w:proofErr w:type="spellEnd"/>
            <w:proofErr w:type="gramEnd"/>
            <w:r w:rsidRPr="00EC1F4B">
              <w:rPr>
                <w:lang w:val="fr-FR"/>
              </w:rPr>
              <w:t xml:space="preserve">, </w:t>
            </w:r>
            <w:proofErr w:type="spellStart"/>
            <w:proofErr w:type="gramStart"/>
            <w:r w:rsidRPr="00EC1F4B">
              <w:rPr>
                <w:lang w:val="fr-FR"/>
              </w:rPr>
              <w:t>package.json</w:t>
            </w:r>
            <w:proofErr w:type="spellEnd"/>
            <w:proofErr w:type="gramEnd"/>
            <w:r w:rsidRPr="00EC1F4B">
              <w:rPr>
                <w:lang w:val="fr-FR"/>
              </w:rPr>
              <w:t>.</w:t>
            </w:r>
          </w:p>
        </w:tc>
      </w:tr>
      <w:tr w:rsidR="0052087B" w14:paraId="6142D363" w14:textId="77777777">
        <w:tc>
          <w:tcPr>
            <w:tcW w:w="3457" w:type="dxa"/>
          </w:tcPr>
          <w:p w14:paraId="7E5FFA0F" w14:textId="77777777" w:rsidR="0052087B" w:rsidRDefault="00000000">
            <w:proofErr w:type="spellStart"/>
            <w:r>
              <w:t>Référentiels</w:t>
            </w:r>
            <w:proofErr w:type="spellEnd"/>
          </w:p>
        </w:tc>
        <w:tc>
          <w:tcPr>
            <w:tcW w:w="3457" w:type="dxa"/>
          </w:tcPr>
          <w:p w14:paraId="430918EB" w14:textId="77777777" w:rsidR="0052087B" w:rsidRPr="00EC1F4B" w:rsidRDefault="00000000">
            <w:pPr>
              <w:rPr>
                <w:lang w:val="fr-FR"/>
              </w:rPr>
            </w:pPr>
            <w:r w:rsidRPr="00EC1F4B">
              <w:rPr>
                <w:lang w:val="fr-FR"/>
              </w:rPr>
              <w:t>CRUD spécialités, chirurgiens, modèles, matériel, listes</w:t>
            </w:r>
          </w:p>
        </w:tc>
        <w:tc>
          <w:tcPr>
            <w:tcW w:w="3457" w:type="dxa"/>
          </w:tcPr>
          <w:p w14:paraId="4F0DD8CB" w14:textId="77777777" w:rsidR="0052087B" w:rsidRDefault="00000000">
            <w:proofErr w:type="spellStart"/>
            <w:r>
              <w:t>Entités</w:t>
            </w:r>
            <w:proofErr w:type="spellEnd"/>
            <w:r>
              <w:t xml:space="preserve"> et </w:t>
            </w:r>
            <w:proofErr w:type="spellStart"/>
            <w:r>
              <w:t>AdminView</w:t>
            </w:r>
            <w:proofErr w:type="spellEnd"/>
            <w:r>
              <w:t>.</w:t>
            </w:r>
          </w:p>
        </w:tc>
      </w:tr>
      <w:tr w:rsidR="0052087B" w14:paraId="78AD4089" w14:textId="77777777">
        <w:tc>
          <w:tcPr>
            <w:tcW w:w="3457" w:type="dxa"/>
          </w:tcPr>
          <w:p w14:paraId="5BB46F87" w14:textId="77777777" w:rsidR="0052087B" w:rsidRDefault="00000000">
            <w:r>
              <w:t>Flux métier</w:t>
            </w:r>
          </w:p>
        </w:tc>
        <w:tc>
          <w:tcPr>
            <w:tcW w:w="3457" w:type="dxa"/>
          </w:tcPr>
          <w:p w14:paraId="342783D5" w14:textId="77777777" w:rsidR="0052087B" w:rsidRPr="00EC1F4B" w:rsidRDefault="00000000">
            <w:pPr>
              <w:rPr>
                <w:lang w:val="fr-FR"/>
              </w:rPr>
            </w:pPr>
            <w:r w:rsidRPr="00EC1F4B">
              <w:rPr>
                <w:lang w:val="fr-FR"/>
              </w:rPr>
              <w:t>Programme, checklist, validation, vue finale</w:t>
            </w:r>
          </w:p>
        </w:tc>
        <w:tc>
          <w:tcPr>
            <w:tcW w:w="3457" w:type="dxa"/>
          </w:tcPr>
          <w:p w14:paraId="6AF94A88" w14:textId="77777777" w:rsidR="0052087B" w:rsidRDefault="00000000">
            <w:r>
              <w:t xml:space="preserve">Processors, services, </w:t>
            </w:r>
            <w:proofErr w:type="spellStart"/>
            <w:r>
              <w:t>vues</w:t>
            </w:r>
            <w:proofErr w:type="spellEnd"/>
            <w:r>
              <w:t>.</w:t>
            </w:r>
          </w:p>
        </w:tc>
      </w:tr>
      <w:tr w:rsidR="0052087B" w14:paraId="2298D13A" w14:textId="77777777">
        <w:tc>
          <w:tcPr>
            <w:tcW w:w="3457" w:type="dxa"/>
          </w:tcPr>
          <w:p w14:paraId="2991AECC" w14:textId="77777777" w:rsidR="0052087B" w:rsidRDefault="00000000">
            <w:r>
              <w:t>Qualité</w:t>
            </w:r>
          </w:p>
        </w:tc>
        <w:tc>
          <w:tcPr>
            <w:tcW w:w="3457" w:type="dxa"/>
          </w:tcPr>
          <w:p w14:paraId="54EB98A8" w14:textId="77777777" w:rsidR="0052087B" w:rsidRDefault="00000000">
            <w:r>
              <w:t>Fixtures, tests, documentation, audit</w:t>
            </w:r>
          </w:p>
        </w:tc>
        <w:tc>
          <w:tcPr>
            <w:tcW w:w="3457" w:type="dxa"/>
          </w:tcPr>
          <w:p w14:paraId="6D4C48FC" w14:textId="77777777" w:rsidR="0052087B" w:rsidRDefault="00000000">
            <w:r>
              <w:t>tests/, migrations, OpenAPI.</w:t>
            </w:r>
          </w:p>
        </w:tc>
      </w:tr>
    </w:tbl>
    <w:p w14:paraId="5B9F6447" w14:textId="77777777" w:rsidR="0052087B" w:rsidRDefault="0052087B"/>
    <w:p w14:paraId="0CD6D934" w14:textId="77777777" w:rsidR="0052087B" w:rsidRDefault="00000000">
      <w:r>
        <w:br w:type="page"/>
      </w:r>
    </w:p>
    <w:p w14:paraId="29575877" w14:textId="77777777" w:rsidR="0052087B" w:rsidRDefault="00000000">
      <w:pPr>
        <w:pStyle w:val="Titre1"/>
      </w:pPr>
      <w:r>
        <w:lastRenderedPageBreak/>
        <w:t>11. Risques et mesures de suivi</w:t>
      </w:r>
    </w:p>
    <w:p w14:paraId="16E98607" w14:textId="77777777" w:rsidR="0052087B" w:rsidRDefault="00000000">
      <w:r w:rsidRPr="00EC1F4B">
        <w:rPr>
          <w:lang w:val="fr-FR"/>
        </w:rPr>
        <w:t xml:space="preserve">Les principaux risques sont fonctionnels (liste de matériel incomplète), techniques (session expirée, intégrité de données, concurrence de planification) et de sécurité (exposition de </w:t>
      </w:r>
      <w:proofErr w:type="spellStart"/>
      <w:r w:rsidRPr="00EC1F4B">
        <w:rPr>
          <w:lang w:val="fr-FR"/>
        </w:rPr>
        <w:t>token</w:t>
      </w:r>
      <w:proofErr w:type="spellEnd"/>
      <w:r w:rsidRPr="00EC1F4B">
        <w:rPr>
          <w:lang w:val="fr-FR"/>
        </w:rPr>
        <w:t xml:space="preserve">, CORS, dépendances). </w:t>
      </w:r>
      <w:r>
        <w:t xml:space="preserve">Les </w:t>
      </w:r>
      <w:proofErr w:type="spellStart"/>
      <w:r>
        <w:t>mesures</w:t>
      </w:r>
      <w:proofErr w:type="spellEnd"/>
      <w:r>
        <w:t xml:space="preserve"> </w:t>
      </w:r>
      <w:proofErr w:type="spellStart"/>
      <w:r>
        <w:t>sont</w:t>
      </w:r>
      <w:proofErr w:type="spellEnd"/>
      <w:r>
        <w:t xml:space="preserve"> revues à chaque itération.</w:t>
      </w:r>
    </w:p>
    <w:tbl>
      <w:tblPr>
        <w:tblStyle w:val="Grilledutableau"/>
        <w:tblW w:w="0" w:type="auto"/>
        <w:tblLook w:val="04A0" w:firstRow="1" w:lastRow="0" w:firstColumn="1" w:lastColumn="0" w:noHBand="0" w:noVBand="1"/>
      </w:tblPr>
      <w:tblGrid>
        <w:gridCol w:w="5185"/>
        <w:gridCol w:w="5185"/>
      </w:tblGrid>
      <w:tr w:rsidR="0052087B" w14:paraId="30A36588" w14:textId="77777777">
        <w:tc>
          <w:tcPr>
            <w:tcW w:w="5185" w:type="dxa"/>
            <w:shd w:val="clear" w:color="auto" w:fill="DCE6F1"/>
          </w:tcPr>
          <w:p w14:paraId="17C7883F" w14:textId="77777777" w:rsidR="0052087B" w:rsidRDefault="00000000">
            <w:r>
              <w:rPr>
                <w:b/>
              </w:rPr>
              <w:t>Risque</w:t>
            </w:r>
          </w:p>
        </w:tc>
        <w:tc>
          <w:tcPr>
            <w:tcW w:w="5185" w:type="dxa"/>
            <w:shd w:val="clear" w:color="auto" w:fill="DCE6F1"/>
          </w:tcPr>
          <w:p w14:paraId="5CC29A39" w14:textId="77777777" w:rsidR="0052087B" w:rsidRDefault="00000000">
            <w:r>
              <w:rPr>
                <w:b/>
              </w:rPr>
              <w:t>Mesure</w:t>
            </w:r>
          </w:p>
        </w:tc>
      </w:tr>
      <w:tr w:rsidR="0052087B" w:rsidRPr="00EC1F4B" w14:paraId="5DFDF4E3" w14:textId="77777777">
        <w:tc>
          <w:tcPr>
            <w:tcW w:w="5185" w:type="dxa"/>
          </w:tcPr>
          <w:p w14:paraId="077AF0AB" w14:textId="77777777" w:rsidR="0052087B" w:rsidRDefault="00000000">
            <w:r>
              <w:t>Validation erronée</w:t>
            </w:r>
          </w:p>
        </w:tc>
        <w:tc>
          <w:tcPr>
            <w:tcW w:w="5185" w:type="dxa"/>
          </w:tcPr>
          <w:p w14:paraId="126F96EE" w14:textId="77777777" w:rsidR="0052087B" w:rsidRPr="00EC1F4B" w:rsidRDefault="00000000">
            <w:pPr>
              <w:rPr>
                <w:lang w:val="fr-FR"/>
              </w:rPr>
            </w:pPr>
            <w:r w:rsidRPr="00EC1F4B">
              <w:rPr>
                <w:lang w:val="fr-FR"/>
              </w:rPr>
              <w:t>Contrôle métier : toute ligne doit être prête ou absente.</w:t>
            </w:r>
          </w:p>
        </w:tc>
      </w:tr>
      <w:tr w:rsidR="0052087B" w:rsidRPr="00EC1F4B" w14:paraId="510A5AF5" w14:textId="77777777">
        <w:tc>
          <w:tcPr>
            <w:tcW w:w="5185" w:type="dxa"/>
          </w:tcPr>
          <w:p w14:paraId="72A88CCB" w14:textId="77777777" w:rsidR="0052087B" w:rsidRDefault="00000000">
            <w:r>
              <w:t>Modification après validation</w:t>
            </w:r>
          </w:p>
        </w:tc>
        <w:tc>
          <w:tcPr>
            <w:tcW w:w="5185" w:type="dxa"/>
          </w:tcPr>
          <w:p w14:paraId="472E29E7" w14:textId="77777777" w:rsidR="0052087B" w:rsidRPr="00EC1F4B" w:rsidRDefault="00000000">
            <w:pPr>
              <w:rPr>
                <w:lang w:val="fr-FR"/>
              </w:rPr>
            </w:pPr>
            <w:r w:rsidRPr="00EC1F4B">
              <w:rPr>
                <w:lang w:val="fr-FR"/>
              </w:rPr>
              <w:t>Verrouillage de la préparation dans le processor.</w:t>
            </w:r>
          </w:p>
        </w:tc>
      </w:tr>
      <w:tr w:rsidR="0052087B" w:rsidRPr="00EC1F4B" w14:paraId="40971686" w14:textId="77777777">
        <w:tc>
          <w:tcPr>
            <w:tcW w:w="5185" w:type="dxa"/>
          </w:tcPr>
          <w:p w14:paraId="15505341" w14:textId="77777777" w:rsidR="0052087B" w:rsidRDefault="00000000">
            <w:r>
              <w:t>Session compromise</w:t>
            </w:r>
          </w:p>
        </w:tc>
        <w:tc>
          <w:tcPr>
            <w:tcW w:w="5185" w:type="dxa"/>
          </w:tcPr>
          <w:p w14:paraId="4596ADD1" w14:textId="77777777" w:rsidR="0052087B" w:rsidRPr="00EC1F4B" w:rsidRDefault="00000000">
            <w:pPr>
              <w:rPr>
                <w:lang w:val="fr-FR"/>
              </w:rPr>
            </w:pPr>
            <w:r w:rsidRPr="00EC1F4B">
              <w:rPr>
                <w:lang w:val="fr-FR"/>
              </w:rPr>
              <w:t xml:space="preserve">JWT court, </w:t>
            </w:r>
            <w:proofErr w:type="spellStart"/>
            <w:r w:rsidRPr="00EC1F4B">
              <w:rPr>
                <w:lang w:val="fr-FR"/>
              </w:rPr>
              <w:t>refresh</w:t>
            </w:r>
            <w:proofErr w:type="spellEnd"/>
            <w:r w:rsidRPr="00EC1F4B">
              <w:rPr>
                <w:lang w:val="fr-FR"/>
              </w:rPr>
              <w:t xml:space="preserve"> </w:t>
            </w:r>
            <w:proofErr w:type="spellStart"/>
            <w:r w:rsidRPr="00EC1F4B">
              <w:rPr>
                <w:lang w:val="fr-FR"/>
              </w:rPr>
              <w:t>HttpOnly</w:t>
            </w:r>
            <w:proofErr w:type="spellEnd"/>
            <w:r w:rsidRPr="00EC1F4B">
              <w:rPr>
                <w:lang w:val="fr-FR"/>
              </w:rPr>
              <w:t xml:space="preserve"> à usage unique, rôles.</w:t>
            </w:r>
          </w:p>
        </w:tc>
      </w:tr>
      <w:tr w:rsidR="0052087B" w:rsidRPr="00EC1F4B" w14:paraId="400BB3A2" w14:textId="77777777">
        <w:tc>
          <w:tcPr>
            <w:tcW w:w="5185" w:type="dxa"/>
          </w:tcPr>
          <w:p w14:paraId="7F47E639" w14:textId="77777777" w:rsidR="0052087B" w:rsidRDefault="00000000">
            <w:proofErr w:type="spellStart"/>
            <w:r>
              <w:t>Régression</w:t>
            </w:r>
            <w:proofErr w:type="spellEnd"/>
          </w:p>
        </w:tc>
        <w:tc>
          <w:tcPr>
            <w:tcW w:w="5185" w:type="dxa"/>
          </w:tcPr>
          <w:p w14:paraId="045806DB" w14:textId="77777777" w:rsidR="0052087B" w:rsidRPr="00EC1F4B" w:rsidRDefault="00000000">
            <w:pPr>
              <w:rPr>
                <w:lang w:val="fr-FR"/>
              </w:rPr>
            </w:pPr>
            <w:r w:rsidRPr="00EC1F4B">
              <w:rPr>
                <w:lang w:val="fr-FR"/>
              </w:rPr>
              <w:t>Tests unitaires, fonctionnels et composants Vue.</w:t>
            </w:r>
          </w:p>
        </w:tc>
      </w:tr>
      <w:tr w:rsidR="0052087B" w:rsidRPr="00EC1F4B" w14:paraId="51144466" w14:textId="77777777">
        <w:tc>
          <w:tcPr>
            <w:tcW w:w="5185" w:type="dxa"/>
          </w:tcPr>
          <w:p w14:paraId="1BF730E9" w14:textId="77777777" w:rsidR="0052087B" w:rsidRDefault="00000000">
            <w:proofErr w:type="spellStart"/>
            <w:r>
              <w:t>Dépendance</w:t>
            </w:r>
            <w:proofErr w:type="spellEnd"/>
            <w:r>
              <w:t xml:space="preserve"> </w:t>
            </w:r>
            <w:proofErr w:type="spellStart"/>
            <w:r>
              <w:t>vulnérable</w:t>
            </w:r>
            <w:proofErr w:type="spellEnd"/>
          </w:p>
        </w:tc>
        <w:tc>
          <w:tcPr>
            <w:tcW w:w="5185" w:type="dxa"/>
          </w:tcPr>
          <w:p w14:paraId="751C1310" w14:textId="77777777" w:rsidR="0052087B" w:rsidRPr="00EC1F4B" w:rsidRDefault="00000000">
            <w:pPr>
              <w:rPr>
                <w:lang w:val="fr-FR"/>
              </w:rPr>
            </w:pPr>
            <w:r w:rsidRPr="00EC1F4B">
              <w:rPr>
                <w:lang w:val="fr-FR"/>
              </w:rPr>
              <w:t xml:space="preserve">Composer audit / </w:t>
            </w:r>
            <w:proofErr w:type="spellStart"/>
            <w:r w:rsidRPr="00EC1F4B">
              <w:rPr>
                <w:lang w:val="fr-FR"/>
              </w:rPr>
              <w:t>npm</w:t>
            </w:r>
            <w:proofErr w:type="spellEnd"/>
            <w:r w:rsidRPr="00EC1F4B">
              <w:rPr>
                <w:lang w:val="fr-FR"/>
              </w:rPr>
              <w:t xml:space="preserve"> audit avant livraison.</w:t>
            </w:r>
          </w:p>
        </w:tc>
      </w:tr>
    </w:tbl>
    <w:p w14:paraId="1190D300" w14:textId="77777777" w:rsidR="0052087B" w:rsidRPr="00EC1F4B" w:rsidRDefault="0052087B">
      <w:pPr>
        <w:rPr>
          <w:lang w:val="fr-FR"/>
        </w:rPr>
      </w:pPr>
    </w:p>
    <w:p w14:paraId="7BFB6796" w14:textId="39C49833" w:rsidR="0052087B" w:rsidRPr="00EC1F4B" w:rsidRDefault="0052087B">
      <w:pPr>
        <w:rPr>
          <w:lang w:val="fr-FR"/>
        </w:rPr>
      </w:pPr>
    </w:p>
    <w:p w14:paraId="76C1D55B" w14:textId="77777777" w:rsidR="0052087B" w:rsidRPr="00EC1F4B" w:rsidRDefault="00000000">
      <w:pPr>
        <w:pStyle w:val="Titre1"/>
        <w:rPr>
          <w:lang w:val="fr-FR"/>
        </w:rPr>
      </w:pPr>
      <w:r w:rsidRPr="00EC1F4B">
        <w:rPr>
          <w:lang w:val="fr-FR"/>
        </w:rPr>
        <w:t>12. Objectifs de qualité</w:t>
      </w:r>
    </w:p>
    <w:p w14:paraId="05230B9C" w14:textId="77777777" w:rsidR="0052087B" w:rsidRPr="00EC1F4B" w:rsidRDefault="00000000">
      <w:pPr>
        <w:rPr>
          <w:lang w:val="fr-FR"/>
        </w:rPr>
      </w:pPr>
      <w:r w:rsidRPr="00EC1F4B">
        <w:rPr>
          <w:lang w:val="fr-FR"/>
        </w:rPr>
        <w:t>Les objectifs de qualité portent sur la lisibilité, la maintenabilité, l’intégrité, l’ergonomie et la testabilité. La séparation Vue / API / Doctrine rend les composants plus faciles à faire évoluer.</w:t>
      </w:r>
    </w:p>
    <w:p w14:paraId="2C81036A" w14:textId="77777777" w:rsidR="0052087B" w:rsidRPr="00EC1F4B" w:rsidRDefault="00000000">
      <w:pPr>
        <w:rPr>
          <w:lang w:val="fr-FR"/>
        </w:rPr>
      </w:pPr>
      <w:r w:rsidRPr="00EC1F4B">
        <w:rPr>
          <w:lang w:val="fr-FR"/>
        </w:rPr>
        <w:t>La qualité est vérifiée par les validations du conteneur Symfony, du mapping Doctrine, la compilation Vite et les tests automatisés. Les résultats doivent être exécutés dans un environnement avec base de test opérationnelle avant toute soutenance.</w:t>
      </w:r>
    </w:p>
    <w:p w14:paraId="6C6CC5A2" w14:textId="460FBC36" w:rsidR="0052087B" w:rsidRPr="00EC1F4B" w:rsidRDefault="0052087B">
      <w:pPr>
        <w:rPr>
          <w:lang w:val="fr-FR"/>
        </w:rPr>
      </w:pPr>
    </w:p>
    <w:p w14:paraId="23E6C6AC" w14:textId="77777777" w:rsidR="0052087B" w:rsidRPr="00EC1F4B" w:rsidRDefault="00000000">
      <w:pPr>
        <w:pStyle w:val="Titre1"/>
        <w:rPr>
          <w:lang w:val="fr-FR"/>
        </w:rPr>
      </w:pPr>
      <w:r w:rsidRPr="00EC1F4B">
        <w:rPr>
          <w:lang w:val="fr-FR"/>
        </w:rPr>
        <w:t>13. Architecture logique</w:t>
      </w:r>
    </w:p>
    <w:p w14:paraId="676080D6" w14:textId="77777777" w:rsidR="0052087B" w:rsidRPr="00EC1F4B" w:rsidRDefault="00000000">
      <w:pPr>
        <w:rPr>
          <w:lang w:val="fr-FR"/>
        </w:rPr>
      </w:pPr>
      <w:proofErr w:type="spellStart"/>
      <w:r w:rsidRPr="00EC1F4B">
        <w:rPr>
          <w:lang w:val="fr-FR"/>
        </w:rPr>
        <w:t>ChirOrg</w:t>
      </w:r>
      <w:proofErr w:type="spellEnd"/>
      <w:r w:rsidRPr="00EC1F4B">
        <w:rPr>
          <w:lang w:val="fr-FR"/>
        </w:rPr>
        <w:t xml:space="preserve"> est un monolithe 3-tiers. La couche de présentation est une SPA Vue ; la couche de traitement est assurée par Symfony, API Platform, services et processors ; la couche de persistance est Doctrine ORM avec MySQL.</w:t>
      </w:r>
    </w:p>
    <w:p w14:paraId="7C3B6F19" w14:textId="77777777" w:rsidR="0052087B" w:rsidRPr="00EC1F4B" w:rsidRDefault="00000000">
      <w:pPr>
        <w:rPr>
          <w:lang w:val="fr-FR"/>
        </w:rPr>
      </w:pPr>
      <w:r w:rsidRPr="00EC1F4B">
        <w:rPr>
          <w:lang w:val="fr-FR"/>
        </w:rPr>
        <w:t>La frontière REST empêche le frontend d’accéder directement à la base. Cette séparation simplifie les tests et permet de sécuriser les règles métier sur le serveur.</w:t>
      </w:r>
    </w:p>
    <w:p w14:paraId="0F221EBA" w14:textId="77777777" w:rsidR="0052087B" w:rsidRDefault="00000000">
      <w:pPr>
        <w:jc w:val="center"/>
      </w:pPr>
      <w:r>
        <w:rPr>
          <w:noProof/>
        </w:rPr>
        <w:drawing>
          <wp:inline distT="0" distB="0" distL="0" distR="0" wp14:anchorId="2918A4A7" wp14:editId="31716D51">
            <wp:extent cx="6126480" cy="34036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rchitecture.png"/>
                    <pic:cNvPicPr/>
                  </pic:nvPicPr>
                  <pic:blipFill>
                    <a:blip r:embed="rId8"/>
                    <a:stretch>
                      <a:fillRect/>
                    </a:stretch>
                  </pic:blipFill>
                  <pic:spPr>
                    <a:xfrm>
                      <a:off x="0" y="0"/>
                      <a:ext cx="6126480" cy="3403600"/>
                    </a:xfrm>
                    <a:prstGeom prst="rect">
                      <a:avLst/>
                    </a:prstGeom>
                  </pic:spPr>
                </pic:pic>
              </a:graphicData>
            </a:graphic>
          </wp:inline>
        </w:drawing>
      </w:r>
    </w:p>
    <w:p w14:paraId="2B0176CD" w14:textId="64B43BBB" w:rsidR="0052087B" w:rsidRDefault="0052087B"/>
    <w:p w14:paraId="723756E9" w14:textId="77777777" w:rsidR="0052087B" w:rsidRPr="00EC1F4B" w:rsidRDefault="00000000">
      <w:pPr>
        <w:pStyle w:val="Titre1"/>
        <w:rPr>
          <w:lang w:val="fr-FR"/>
        </w:rPr>
      </w:pPr>
      <w:r w:rsidRPr="00EC1F4B">
        <w:rPr>
          <w:lang w:val="fr-FR"/>
        </w:rPr>
        <w:t>14. Organisation du frontend</w:t>
      </w:r>
    </w:p>
    <w:p w14:paraId="500E0A93" w14:textId="77777777" w:rsidR="0052087B" w:rsidRPr="00EC1F4B" w:rsidRDefault="00000000">
      <w:pPr>
        <w:rPr>
          <w:lang w:val="fr-FR"/>
        </w:rPr>
      </w:pPr>
      <w:r w:rsidRPr="00EC1F4B">
        <w:rPr>
          <w:lang w:val="fr-FR"/>
        </w:rPr>
        <w:t>Le frontend regroupe les vues par parcours : connexion, programme, planification, préparation, validation partielle, vue finale et administration. Les composants UI réutilisables standardisent les champs, boutons, états de chargement et messages d’erreur.</w:t>
      </w:r>
    </w:p>
    <w:p w14:paraId="45B892D4" w14:textId="77777777" w:rsidR="0052087B" w:rsidRPr="00EC1F4B" w:rsidRDefault="00000000">
      <w:pPr>
        <w:rPr>
          <w:lang w:val="fr-FR"/>
        </w:rPr>
      </w:pPr>
      <w:proofErr w:type="spellStart"/>
      <w:r w:rsidRPr="00EC1F4B">
        <w:rPr>
          <w:lang w:val="fr-FR"/>
        </w:rPr>
        <w:t>Pinia</w:t>
      </w:r>
      <w:proofErr w:type="spellEnd"/>
      <w:r w:rsidRPr="00EC1F4B">
        <w:rPr>
          <w:lang w:val="fr-FR"/>
        </w:rPr>
        <w:t xml:space="preserve"> centralise l’état de l’authentification, des programmes, des préparations et des référentiels. Axios centralise l’URL d’API, l’envoi du Bearer </w:t>
      </w:r>
      <w:proofErr w:type="spellStart"/>
      <w:r w:rsidRPr="00EC1F4B">
        <w:rPr>
          <w:lang w:val="fr-FR"/>
        </w:rPr>
        <w:t>token</w:t>
      </w:r>
      <w:proofErr w:type="spellEnd"/>
      <w:r w:rsidRPr="00EC1F4B">
        <w:rPr>
          <w:lang w:val="fr-FR"/>
        </w:rPr>
        <w:t xml:space="preserve"> et le renouvellement automatique de session.</w:t>
      </w:r>
    </w:p>
    <w:p w14:paraId="54E5984B" w14:textId="71646626" w:rsidR="0052087B" w:rsidRPr="00EC1F4B" w:rsidRDefault="0052087B">
      <w:pPr>
        <w:rPr>
          <w:lang w:val="fr-FR"/>
        </w:rPr>
      </w:pPr>
    </w:p>
    <w:p w14:paraId="071067D1" w14:textId="77777777" w:rsidR="0052087B" w:rsidRPr="00EC1F4B" w:rsidRDefault="00000000">
      <w:pPr>
        <w:pStyle w:val="Titre1"/>
        <w:rPr>
          <w:lang w:val="fr-FR"/>
        </w:rPr>
      </w:pPr>
      <w:r w:rsidRPr="00EC1F4B">
        <w:rPr>
          <w:lang w:val="fr-FR"/>
        </w:rPr>
        <w:t>15. Organisation du backend</w:t>
      </w:r>
    </w:p>
    <w:p w14:paraId="1B6B65FD" w14:textId="77777777" w:rsidR="0052087B" w:rsidRPr="00EC1F4B" w:rsidRDefault="00000000">
      <w:pPr>
        <w:rPr>
          <w:lang w:val="fr-FR"/>
        </w:rPr>
      </w:pPr>
      <w:r w:rsidRPr="00EC1F4B">
        <w:rPr>
          <w:lang w:val="fr-FR"/>
        </w:rPr>
        <w:t>Les entités Doctrine représentent le modèle métier. API Platform expose les opérations REST et porte les autorisations d’accès. Les processors personnalisés gèrent les écritures qui nécessitent des règles spécifiques : planification, réordonnancement, validation, cochage de matériel et suppression contrôlée.</w:t>
      </w:r>
    </w:p>
    <w:p w14:paraId="02346312" w14:textId="77777777" w:rsidR="0052087B" w:rsidRPr="00EC1F4B" w:rsidRDefault="00000000">
      <w:pPr>
        <w:rPr>
          <w:lang w:val="fr-FR"/>
        </w:rPr>
      </w:pPr>
      <w:r w:rsidRPr="00EC1F4B">
        <w:rPr>
          <w:lang w:val="fr-FR"/>
        </w:rPr>
        <w:t>Les services isolent les règles réutilisables ; les repositories optimisent les lectures de programmes et évitent les requêtes N+1 grâce aux jointures ciblées.</w:t>
      </w:r>
    </w:p>
    <w:p w14:paraId="2EC959F2" w14:textId="33AFAB41" w:rsidR="0052087B" w:rsidRPr="00EC1F4B" w:rsidRDefault="0052087B">
      <w:pPr>
        <w:rPr>
          <w:lang w:val="fr-FR"/>
        </w:rPr>
      </w:pPr>
    </w:p>
    <w:p w14:paraId="7D8C596D" w14:textId="77777777" w:rsidR="0052087B" w:rsidRPr="00EC1F4B" w:rsidRDefault="00000000">
      <w:pPr>
        <w:pStyle w:val="Titre1"/>
        <w:rPr>
          <w:lang w:val="fr-FR"/>
        </w:rPr>
      </w:pPr>
      <w:r w:rsidRPr="00EC1F4B">
        <w:rPr>
          <w:lang w:val="fr-FR"/>
        </w:rPr>
        <w:t>16. Maquettes et navigation</w:t>
      </w:r>
    </w:p>
    <w:p w14:paraId="0C4FAA81" w14:textId="77777777" w:rsidR="0052087B" w:rsidRDefault="00000000">
      <w:r w:rsidRPr="00EC1F4B">
        <w:rPr>
          <w:lang w:val="fr-FR"/>
        </w:rPr>
        <w:t xml:space="preserve">L’enchaînement des écrans reflète le flux de travail : l’utilisateur s’authentifie, consulte le programme, accède à une chirurgie, traite la checklist puis atteint la vue finale. </w:t>
      </w:r>
      <w:r>
        <w:t xml:space="preserve">Le </w:t>
      </w:r>
      <w:proofErr w:type="spellStart"/>
      <w:r>
        <w:t>parcours</w:t>
      </w:r>
      <w:proofErr w:type="spellEnd"/>
      <w:r>
        <w:t xml:space="preserve"> </w:t>
      </w:r>
      <w:proofErr w:type="spellStart"/>
      <w:r>
        <w:t>d’administration</w:t>
      </w:r>
      <w:proofErr w:type="spellEnd"/>
      <w:r>
        <w:t xml:space="preserve"> est accessible uniquement aux administrateurs.</w:t>
      </w:r>
    </w:p>
    <w:p w14:paraId="674CCCBC" w14:textId="77777777" w:rsidR="0052087B" w:rsidRDefault="00000000">
      <w:pPr>
        <w:jc w:val="center"/>
      </w:pPr>
      <w:r>
        <w:rPr>
          <w:noProof/>
        </w:rPr>
        <w:drawing>
          <wp:inline distT="0" distB="0" distL="0" distR="0" wp14:anchorId="677B7D50" wp14:editId="07834B72">
            <wp:extent cx="6126480" cy="272288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navigation.png"/>
                    <pic:cNvPicPr/>
                  </pic:nvPicPr>
                  <pic:blipFill>
                    <a:blip r:embed="rId9"/>
                    <a:stretch>
                      <a:fillRect/>
                    </a:stretch>
                  </pic:blipFill>
                  <pic:spPr>
                    <a:xfrm>
                      <a:off x="0" y="0"/>
                      <a:ext cx="6126480" cy="2722880"/>
                    </a:xfrm>
                    <a:prstGeom prst="rect">
                      <a:avLst/>
                    </a:prstGeom>
                  </pic:spPr>
                </pic:pic>
              </a:graphicData>
            </a:graphic>
          </wp:inline>
        </w:drawing>
      </w:r>
    </w:p>
    <w:p w14:paraId="08573925" w14:textId="7549A25E" w:rsidR="0052087B" w:rsidRDefault="0052087B"/>
    <w:p w14:paraId="1537E2B0" w14:textId="77777777" w:rsidR="0052087B" w:rsidRPr="00EC1F4B" w:rsidRDefault="00000000">
      <w:pPr>
        <w:pStyle w:val="Titre1"/>
        <w:rPr>
          <w:lang w:val="fr-FR"/>
        </w:rPr>
      </w:pPr>
      <w:r w:rsidRPr="00EC1F4B">
        <w:rPr>
          <w:lang w:val="fr-FR"/>
        </w:rPr>
        <w:t>17. Maquette — écran de connexion</w:t>
      </w:r>
    </w:p>
    <w:p w14:paraId="1C002DCA" w14:textId="77777777" w:rsidR="0052087B" w:rsidRPr="00EC1F4B" w:rsidRDefault="00000000">
      <w:pPr>
        <w:rPr>
          <w:lang w:val="fr-FR"/>
        </w:rPr>
      </w:pPr>
      <w:r w:rsidRPr="00EC1F4B">
        <w:rPr>
          <w:lang w:val="fr-FR"/>
        </w:rPr>
        <w:t xml:space="preserve">L’écran de connexion collecte </w:t>
      </w:r>
      <w:proofErr w:type="gramStart"/>
      <w:r w:rsidRPr="00EC1F4B">
        <w:rPr>
          <w:lang w:val="fr-FR"/>
        </w:rPr>
        <w:t>l’email</w:t>
      </w:r>
      <w:proofErr w:type="gramEnd"/>
      <w:r w:rsidRPr="00EC1F4B">
        <w:rPr>
          <w:lang w:val="fr-FR"/>
        </w:rPr>
        <w:t xml:space="preserve"> et le mot de passe. Après succès, le JWT est gardé en mémoire et l’API pose le cookie de </w:t>
      </w:r>
      <w:proofErr w:type="spellStart"/>
      <w:r w:rsidRPr="00EC1F4B">
        <w:rPr>
          <w:lang w:val="fr-FR"/>
        </w:rPr>
        <w:t>refresh</w:t>
      </w:r>
      <w:proofErr w:type="spellEnd"/>
      <w:r w:rsidRPr="00EC1F4B">
        <w:rPr>
          <w:lang w:val="fr-FR"/>
        </w:rPr>
        <w:t xml:space="preserve"> HTTP-</w:t>
      </w:r>
      <w:proofErr w:type="spellStart"/>
      <w:r w:rsidRPr="00EC1F4B">
        <w:rPr>
          <w:lang w:val="fr-FR"/>
        </w:rPr>
        <w:t>only</w:t>
      </w:r>
      <w:proofErr w:type="spellEnd"/>
      <w:r w:rsidRPr="00EC1F4B">
        <w:rPr>
          <w:lang w:val="fr-FR"/>
        </w:rPr>
        <w:t>. L’utilisateur est redirigé vers la destination initialement demandée ou vers le programme opératoire.</w:t>
      </w:r>
    </w:p>
    <w:p w14:paraId="4DE96C88" w14:textId="77777777" w:rsidR="0052087B" w:rsidRPr="00EC1F4B" w:rsidRDefault="00000000">
      <w:pPr>
        <w:rPr>
          <w:lang w:val="fr-FR"/>
        </w:rPr>
      </w:pPr>
      <w:r w:rsidRPr="00EC1F4B">
        <w:rPr>
          <w:lang w:val="fr-FR"/>
        </w:rPr>
        <w:t>Les messages d’erreur sont normalisés à partir des réponses API Platform afin de ne pas divulguer de détail technique inutile.</w:t>
      </w:r>
    </w:p>
    <w:p w14:paraId="0EF5888F" w14:textId="77777777" w:rsidR="0052087B" w:rsidRPr="00EC1F4B" w:rsidRDefault="00000000">
      <w:pPr>
        <w:rPr>
          <w:lang w:val="fr-FR"/>
        </w:rPr>
      </w:pPr>
      <w:r w:rsidRPr="00EC1F4B">
        <w:rPr>
          <w:lang w:val="fr-FR"/>
        </w:rPr>
        <w:br w:type="page"/>
      </w:r>
    </w:p>
    <w:p w14:paraId="7C847FAE" w14:textId="77777777" w:rsidR="0052087B" w:rsidRPr="00EC1F4B" w:rsidRDefault="00000000">
      <w:pPr>
        <w:pStyle w:val="Titre1"/>
        <w:rPr>
          <w:lang w:val="fr-FR"/>
        </w:rPr>
      </w:pPr>
      <w:r w:rsidRPr="00EC1F4B">
        <w:rPr>
          <w:lang w:val="fr-FR"/>
        </w:rPr>
        <w:lastRenderedPageBreak/>
        <w:t>18. Maquette — programme opératoire</w:t>
      </w:r>
    </w:p>
    <w:p w14:paraId="02233D16" w14:textId="77777777" w:rsidR="0052087B" w:rsidRPr="00EC1F4B" w:rsidRDefault="00000000">
      <w:pPr>
        <w:rPr>
          <w:lang w:val="fr-FR"/>
        </w:rPr>
      </w:pPr>
      <w:r w:rsidRPr="00EC1F4B">
        <w:rPr>
          <w:lang w:val="fr-FR"/>
        </w:rPr>
        <w:t>La vue principale liste les programmes et expose des filtres par date et salle. Les résumés sont volontairement légers : le détail complet est demandé uniquement pour le programme choisi, ce qui limite le volume de données chargé.</w:t>
      </w:r>
    </w:p>
    <w:p w14:paraId="1CEB26AC" w14:textId="77777777" w:rsidR="0052087B" w:rsidRPr="00EC1F4B" w:rsidRDefault="00000000">
      <w:pPr>
        <w:rPr>
          <w:lang w:val="fr-FR"/>
        </w:rPr>
      </w:pPr>
      <w:r w:rsidRPr="00EC1F4B">
        <w:rPr>
          <w:lang w:val="fr-FR"/>
        </w:rPr>
        <w:t>Chaque programme agrège sa progression de préparation et le nombre de chirurgies. L’utilisateur peut ouvrir le détail pour réordonner les interventions ou accéder à la préparation.</w:t>
      </w:r>
    </w:p>
    <w:p w14:paraId="04375860" w14:textId="24E6F479" w:rsidR="0052087B" w:rsidRPr="00EC1F4B" w:rsidRDefault="0052087B">
      <w:pPr>
        <w:rPr>
          <w:lang w:val="fr-FR"/>
        </w:rPr>
      </w:pPr>
    </w:p>
    <w:p w14:paraId="5A4614B8" w14:textId="77777777" w:rsidR="0052087B" w:rsidRPr="00EC1F4B" w:rsidRDefault="00000000">
      <w:pPr>
        <w:pStyle w:val="Titre1"/>
        <w:rPr>
          <w:lang w:val="fr-FR"/>
        </w:rPr>
      </w:pPr>
      <w:r w:rsidRPr="00EC1F4B">
        <w:rPr>
          <w:lang w:val="fr-FR"/>
        </w:rPr>
        <w:t>19. Maquette — planification</w:t>
      </w:r>
    </w:p>
    <w:p w14:paraId="4D95B960" w14:textId="77777777" w:rsidR="0052087B" w:rsidRPr="00EC1F4B" w:rsidRDefault="00000000">
      <w:pPr>
        <w:rPr>
          <w:lang w:val="fr-FR"/>
        </w:rPr>
      </w:pPr>
      <w:r w:rsidRPr="00EC1F4B">
        <w:rPr>
          <w:lang w:val="fr-FR"/>
        </w:rPr>
        <w:t>La planification permet de choisir une date, une salle, un chirurgien et une ou plusieurs chirurgies modèles. Les choix de chirurgien et de modèle sont filtrés par spécialité dans l’interface.</w:t>
      </w:r>
    </w:p>
    <w:p w14:paraId="03F56C40" w14:textId="77777777" w:rsidR="0052087B" w:rsidRPr="00EC1F4B" w:rsidRDefault="00000000">
      <w:pPr>
        <w:rPr>
          <w:lang w:val="fr-FR"/>
        </w:rPr>
      </w:pPr>
      <w:r w:rsidRPr="00EC1F4B">
        <w:rPr>
          <w:lang w:val="fr-FR"/>
        </w:rPr>
        <w:t>Le serveur vérifie l’existence des références et l’existence de la liste de matériel pour chaque couple chirurgien / modèle avant de persister le programme.</w:t>
      </w:r>
    </w:p>
    <w:p w14:paraId="79467497" w14:textId="4B3D9767" w:rsidR="0052087B" w:rsidRPr="00EC1F4B" w:rsidRDefault="0052087B">
      <w:pPr>
        <w:rPr>
          <w:lang w:val="fr-FR"/>
        </w:rPr>
      </w:pPr>
    </w:p>
    <w:p w14:paraId="1EF3BE8B" w14:textId="77777777" w:rsidR="0052087B" w:rsidRPr="00EC1F4B" w:rsidRDefault="00000000">
      <w:pPr>
        <w:pStyle w:val="Titre1"/>
        <w:rPr>
          <w:lang w:val="fr-FR"/>
        </w:rPr>
      </w:pPr>
      <w:r w:rsidRPr="00EC1F4B">
        <w:rPr>
          <w:lang w:val="fr-FR"/>
        </w:rPr>
        <w:t>20. Maquette — checklist matériel</w:t>
      </w:r>
    </w:p>
    <w:p w14:paraId="07E18D60" w14:textId="77777777" w:rsidR="0052087B" w:rsidRPr="00EC1F4B" w:rsidRDefault="00000000">
      <w:pPr>
        <w:rPr>
          <w:lang w:val="fr-FR"/>
        </w:rPr>
      </w:pPr>
      <w:r w:rsidRPr="00EC1F4B">
        <w:rPr>
          <w:lang w:val="fr-FR"/>
        </w:rPr>
        <w:t>La checklist affiche chaque matériel avec son emplacement et son type. Une ligne peut être marquée prête ou absente. La progression distingue les éléments prêts, absents et traités.</w:t>
      </w:r>
    </w:p>
    <w:p w14:paraId="72F95C29" w14:textId="77777777" w:rsidR="0052087B" w:rsidRPr="00EC1F4B" w:rsidRDefault="00000000">
      <w:pPr>
        <w:rPr>
          <w:lang w:val="fr-FR"/>
        </w:rPr>
      </w:pPr>
      <w:r w:rsidRPr="00EC1F4B">
        <w:rPr>
          <w:lang w:val="fr-FR"/>
        </w:rPr>
        <w:t>Une mise à jour optimiste améliore la réactivité de l’interface, tout en restaurant l’état précédent si l’API renvoie une erreur.</w:t>
      </w:r>
    </w:p>
    <w:p w14:paraId="63518B40" w14:textId="14E63545" w:rsidR="0052087B" w:rsidRPr="00EC1F4B" w:rsidRDefault="0052087B">
      <w:pPr>
        <w:rPr>
          <w:lang w:val="fr-FR"/>
        </w:rPr>
      </w:pPr>
    </w:p>
    <w:p w14:paraId="4A5807EA" w14:textId="77777777" w:rsidR="0052087B" w:rsidRPr="00EC1F4B" w:rsidRDefault="00000000">
      <w:pPr>
        <w:pStyle w:val="Titre1"/>
        <w:rPr>
          <w:lang w:val="fr-FR"/>
        </w:rPr>
      </w:pPr>
      <w:r w:rsidRPr="00EC1F4B">
        <w:rPr>
          <w:lang w:val="fr-FR"/>
        </w:rPr>
        <w:t>21. Maquette — validation partielle et vue finale</w:t>
      </w:r>
    </w:p>
    <w:p w14:paraId="2E348AE7" w14:textId="77777777" w:rsidR="0052087B" w:rsidRPr="00EC1F4B" w:rsidRDefault="00000000">
      <w:pPr>
        <w:rPr>
          <w:lang w:val="fr-FR"/>
        </w:rPr>
      </w:pPr>
      <w:r w:rsidRPr="00EC1F4B">
        <w:rPr>
          <w:lang w:val="fr-FR"/>
        </w:rPr>
        <w:t>Si une ligne est absente, la chirurgie passe en validation partielle. L’utilisateur peut régulariser les absences dès que le matériel devient disponible. Quand toutes les lignes sont prêtes, la chirurgie est validée définitivement.</w:t>
      </w:r>
    </w:p>
    <w:p w14:paraId="30C1932A" w14:textId="77777777" w:rsidR="0052087B" w:rsidRPr="00EC1F4B" w:rsidRDefault="00000000">
      <w:pPr>
        <w:rPr>
          <w:lang w:val="fr-FR"/>
        </w:rPr>
      </w:pPr>
      <w:r w:rsidRPr="00EC1F4B">
        <w:rPr>
          <w:lang w:val="fr-FR"/>
        </w:rPr>
        <w:t>La vue finale restitue la chirurgie validée, les matériels prêts et les fiches techniques liées au modèle de chirurgie.</w:t>
      </w:r>
    </w:p>
    <w:p w14:paraId="0D378488" w14:textId="77777777" w:rsidR="0052087B" w:rsidRPr="00EC1F4B" w:rsidRDefault="00000000">
      <w:pPr>
        <w:rPr>
          <w:lang w:val="fr-FR"/>
        </w:rPr>
      </w:pPr>
      <w:r w:rsidRPr="00EC1F4B">
        <w:rPr>
          <w:lang w:val="fr-FR"/>
        </w:rPr>
        <w:br w:type="page"/>
      </w:r>
    </w:p>
    <w:p w14:paraId="25E419D1" w14:textId="77777777" w:rsidR="0052087B" w:rsidRPr="00EC1F4B" w:rsidRDefault="00000000">
      <w:pPr>
        <w:pStyle w:val="Titre1"/>
        <w:rPr>
          <w:lang w:val="fr-FR"/>
        </w:rPr>
      </w:pPr>
      <w:r w:rsidRPr="00EC1F4B">
        <w:rPr>
          <w:lang w:val="fr-FR"/>
        </w:rPr>
        <w:lastRenderedPageBreak/>
        <w:t>22. Modèle conceptuel de données</w:t>
      </w:r>
    </w:p>
    <w:p w14:paraId="3ABF3A8C" w14:textId="77777777" w:rsidR="0052087B" w:rsidRPr="00EC1F4B" w:rsidRDefault="00000000">
      <w:pPr>
        <w:rPr>
          <w:lang w:val="fr-FR"/>
        </w:rPr>
      </w:pPr>
      <w:r w:rsidRPr="00EC1F4B">
        <w:rPr>
          <w:lang w:val="fr-FR"/>
        </w:rPr>
        <w:t>Le modèle conceptuel explicite les concepts fonctionnels et leurs liens. L’utilisateur est relié à la traçabilité de validation et de préparation ; les référentiels structurent le matériel attendu ; la chirurgie planifiée constitue le pivot du parcours métier.</w:t>
      </w:r>
    </w:p>
    <w:p w14:paraId="5535DB9C" w14:textId="77777777" w:rsidR="0052087B" w:rsidRDefault="00000000">
      <w:pPr>
        <w:jc w:val="center"/>
      </w:pPr>
      <w:r>
        <w:rPr>
          <w:noProof/>
        </w:rPr>
        <w:drawing>
          <wp:inline distT="0" distB="0" distL="0" distR="0" wp14:anchorId="52F1FEAC" wp14:editId="28C3F769">
            <wp:extent cx="6126480" cy="4441698"/>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cd.png"/>
                    <pic:cNvPicPr/>
                  </pic:nvPicPr>
                  <pic:blipFill>
                    <a:blip r:embed="rId10"/>
                    <a:stretch>
                      <a:fillRect/>
                    </a:stretch>
                  </pic:blipFill>
                  <pic:spPr>
                    <a:xfrm>
                      <a:off x="0" y="0"/>
                      <a:ext cx="6126480" cy="4441698"/>
                    </a:xfrm>
                    <a:prstGeom prst="rect">
                      <a:avLst/>
                    </a:prstGeom>
                  </pic:spPr>
                </pic:pic>
              </a:graphicData>
            </a:graphic>
          </wp:inline>
        </w:drawing>
      </w:r>
    </w:p>
    <w:p w14:paraId="0E36C5D8" w14:textId="77777777" w:rsidR="0052087B" w:rsidRDefault="00000000">
      <w:r>
        <w:br w:type="page"/>
      </w:r>
    </w:p>
    <w:p w14:paraId="66509E99" w14:textId="77777777" w:rsidR="0052087B" w:rsidRPr="00EC1F4B" w:rsidRDefault="00000000">
      <w:pPr>
        <w:pStyle w:val="Titre1"/>
        <w:rPr>
          <w:lang w:val="fr-FR"/>
        </w:rPr>
      </w:pPr>
      <w:r w:rsidRPr="00EC1F4B">
        <w:rPr>
          <w:lang w:val="fr-FR"/>
        </w:rPr>
        <w:lastRenderedPageBreak/>
        <w:t>23. Modèle logique de données</w:t>
      </w:r>
    </w:p>
    <w:p w14:paraId="3DE13716" w14:textId="77777777" w:rsidR="0052087B" w:rsidRPr="00EC1F4B" w:rsidRDefault="00000000">
      <w:pPr>
        <w:rPr>
          <w:lang w:val="fr-FR"/>
        </w:rPr>
      </w:pPr>
      <w:r w:rsidRPr="00EC1F4B">
        <w:rPr>
          <w:lang w:val="fr-FR"/>
        </w:rPr>
        <w:t>Le modèle logique traduit les associations en tables et clés. Les relations N–N entre listes et matériel sont matérialisées par une table de liaison. Les dépendances de préparation sont liées à une chirurgie et un matériel, avec une contrainte d’unicité.</w:t>
      </w:r>
    </w:p>
    <w:tbl>
      <w:tblPr>
        <w:tblStyle w:val="Grilledutableau"/>
        <w:tblW w:w="0" w:type="auto"/>
        <w:tblLook w:val="04A0" w:firstRow="1" w:lastRow="0" w:firstColumn="1" w:lastColumn="0" w:noHBand="0" w:noVBand="1"/>
      </w:tblPr>
      <w:tblGrid>
        <w:gridCol w:w="5185"/>
        <w:gridCol w:w="5185"/>
      </w:tblGrid>
      <w:tr w:rsidR="0052087B" w14:paraId="2087E8DE" w14:textId="77777777">
        <w:tc>
          <w:tcPr>
            <w:tcW w:w="5185" w:type="dxa"/>
            <w:shd w:val="clear" w:color="auto" w:fill="DCE6F1"/>
          </w:tcPr>
          <w:p w14:paraId="040B293A" w14:textId="77777777" w:rsidR="0052087B" w:rsidRDefault="00000000">
            <w:r>
              <w:rPr>
                <w:b/>
              </w:rPr>
              <w:t>Relation</w:t>
            </w:r>
          </w:p>
        </w:tc>
        <w:tc>
          <w:tcPr>
            <w:tcW w:w="5185" w:type="dxa"/>
            <w:shd w:val="clear" w:color="auto" w:fill="DCE6F1"/>
          </w:tcPr>
          <w:p w14:paraId="3B394E91" w14:textId="77777777" w:rsidR="0052087B" w:rsidRDefault="00000000">
            <w:r>
              <w:rPr>
                <w:b/>
              </w:rPr>
              <w:t>Traduction logique</w:t>
            </w:r>
          </w:p>
        </w:tc>
      </w:tr>
      <w:tr w:rsidR="0052087B" w:rsidRPr="00EC1F4B" w14:paraId="5A490BB7" w14:textId="77777777">
        <w:tc>
          <w:tcPr>
            <w:tcW w:w="5185" w:type="dxa"/>
          </w:tcPr>
          <w:p w14:paraId="18FD5E79" w14:textId="77777777" w:rsidR="0052087B" w:rsidRDefault="00000000">
            <w:r>
              <w:t>Spécialité — chirurgien / matériel / modèle</w:t>
            </w:r>
          </w:p>
        </w:tc>
        <w:tc>
          <w:tcPr>
            <w:tcW w:w="5185" w:type="dxa"/>
          </w:tcPr>
          <w:p w14:paraId="4B1E08EB" w14:textId="77777777" w:rsidR="0052087B" w:rsidRPr="00EC1F4B" w:rsidRDefault="00000000">
            <w:pPr>
              <w:rPr>
                <w:lang w:val="fr-FR"/>
              </w:rPr>
            </w:pPr>
            <w:r w:rsidRPr="00EC1F4B">
              <w:rPr>
                <w:lang w:val="fr-FR"/>
              </w:rPr>
              <w:t xml:space="preserve">Clé étrangère </w:t>
            </w:r>
            <w:proofErr w:type="spellStart"/>
            <w:r w:rsidRPr="00EC1F4B">
              <w:rPr>
                <w:lang w:val="fr-FR"/>
              </w:rPr>
              <w:t>specialite_id</w:t>
            </w:r>
            <w:proofErr w:type="spellEnd"/>
            <w:r w:rsidRPr="00EC1F4B">
              <w:rPr>
                <w:lang w:val="fr-FR"/>
              </w:rPr>
              <w:t xml:space="preserve"> dans les trois tables dépendantes.</w:t>
            </w:r>
          </w:p>
        </w:tc>
      </w:tr>
      <w:tr w:rsidR="0052087B" w:rsidRPr="00EC1F4B" w14:paraId="3A6FABBD" w14:textId="77777777">
        <w:tc>
          <w:tcPr>
            <w:tcW w:w="5185" w:type="dxa"/>
          </w:tcPr>
          <w:p w14:paraId="3F535E59" w14:textId="77777777" w:rsidR="0052087B" w:rsidRDefault="00000000">
            <w:proofErr w:type="spellStart"/>
            <w:r>
              <w:t>Chirurgien</w:t>
            </w:r>
            <w:proofErr w:type="spellEnd"/>
            <w:r>
              <w:t xml:space="preserve"> + </w:t>
            </w:r>
            <w:proofErr w:type="spellStart"/>
            <w:r>
              <w:t>modèle</w:t>
            </w:r>
            <w:proofErr w:type="spellEnd"/>
            <w:r>
              <w:t xml:space="preserve"> — liste</w:t>
            </w:r>
          </w:p>
        </w:tc>
        <w:tc>
          <w:tcPr>
            <w:tcW w:w="5185" w:type="dxa"/>
          </w:tcPr>
          <w:p w14:paraId="7C574143" w14:textId="77777777" w:rsidR="0052087B" w:rsidRPr="00EC1F4B" w:rsidRDefault="00000000">
            <w:pPr>
              <w:rPr>
                <w:lang w:val="fr-FR"/>
              </w:rPr>
            </w:pPr>
            <w:r w:rsidRPr="00EC1F4B">
              <w:rPr>
                <w:lang w:val="fr-FR"/>
              </w:rPr>
              <w:t>Deux clés étrangères et contrainte unique sur le couple.</w:t>
            </w:r>
          </w:p>
        </w:tc>
      </w:tr>
      <w:tr w:rsidR="0052087B" w14:paraId="77C90E8F" w14:textId="77777777">
        <w:tc>
          <w:tcPr>
            <w:tcW w:w="5185" w:type="dxa"/>
          </w:tcPr>
          <w:p w14:paraId="691C4A00" w14:textId="77777777" w:rsidR="0052087B" w:rsidRDefault="00000000">
            <w:proofErr w:type="spellStart"/>
            <w:r>
              <w:t>Liste</w:t>
            </w:r>
            <w:proofErr w:type="spellEnd"/>
            <w:r>
              <w:t xml:space="preserve"> — matériel</w:t>
            </w:r>
          </w:p>
        </w:tc>
        <w:tc>
          <w:tcPr>
            <w:tcW w:w="5185" w:type="dxa"/>
          </w:tcPr>
          <w:p w14:paraId="7D4FC1C1" w14:textId="77777777" w:rsidR="0052087B" w:rsidRDefault="00000000">
            <w:r>
              <w:t>Table pivot liste_materiel_materiel.</w:t>
            </w:r>
          </w:p>
        </w:tc>
      </w:tr>
      <w:tr w:rsidR="0052087B" w:rsidRPr="00EC1F4B" w14:paraId="0B4BEA37" w14:textId="77777777">
        <w:tc>
          <w:tcPr>
            <w:tcW w:w="5185" w:type="dxa"/>
          </w:tcPr>
          <w:p w14:paraId="7740711E" w14:textId="77777777" w:rsidR="0052087B" w:rsidRDefault="00000000">
            <w:r>
              <w:t>Chirurgie — préparation</w:t>
            </w:r>
          </w:p>
        </w:tc>
        <w:tc>
          <w:tcPr>
            <w:tcW w:w="5185" w:type="dxa"/>
          </w:tcPr>
          <w:p w14:paraId="7E407EC3" w14:textId="77777777" w:rsidR="0052087B" w:rsidRPr="00EC1F4B" w:rsidRDefault="00000000">
            <w:pPr>
              <w:rPr>
                <w:lang w:val="fr-FR"/>
              </w:rPr>
            </w:pPr>
            <w:r w:rsidRPr="00EC1F4B">
              <w:rPr>
                <w:lang w:val="fr-FR"/>
              </w:rPr>
              <w:t xml:space="preserve">Clé étrangère </w:t>
            </w:r>
            <w:proofErr w:type="spellStart"/>
            <w:r w:rsidRPr="00EC1F4B">
              <w:rPr>
                <w:lang w:val="fr-FR"/>
              </w:rPr>
              <w:t>chirurgie_planifiee_id</w:t>
            </w:r>
            <w:proofErr w:type="spellEnd"/>
            <w:r w:rsidRPr="00EC1F4B">
              <w:rPr>
                <w:lang w:val="fr-FR"/>
              </w:rPr>
              <w:t xml:space="preserve"> avec cascade de suppression.</w:t>
            </w:r>
          </w:p>
        </w:tc>
      </w:tr>
      <w:tr w:rsidR="0052087B" w:rsidRPr="00EC1F4B" w14:paraId="01622057" w14:textId="77777777">
        <w:tc>
          <w:tcPr>
            <w:tcW w:w="5185" w:type="dxa"/>
          </w:tcPr>
          <w:p w14:paraId="7A64FEB1" w14:textId="77777777" w:rsidR="0052087B" w:rsidRDefault="00000000">
            <w:proofErr w:type="spellStart"/>
            <w:r>
              <w:t>Préparation</w:t>
            </w:r>
            <w:proofErr w:type="spellEnd"/>
            <w:r>
              <w:t xml:space="preserve"> — matériel</w:t>
            </w:r>
          </w:p>
        </w:tc>
        <w:tc>
          <w:tcPr>
            <w:tcW w:w="5185" w:type="dxa"/>
          </w:tcPr>
          <w:p w14:paraId="0F8BCDC8" w14:textId="77777777" w:rsidR="0052087B" w:rsidRPr="00EC1F4B" w:rsidRDefault="00000000">
            <w:pPr>
              <w:rPr>
                <w:lang w:val="fr-FR"/>
              </w:rPr>
            </w:pPr>
            <w:r w:rsidRPr="00EC1F4B">
              <w:rPr>
                <w:lang w:val="fr-FR"/>
              </w:rPr>
              <w:t xml:space="preserve">Clé étrangère </w:t>
            </w:r>
            <w:proofErr w:type="spellStart"/>
            <w:r w:rsidRPr="00EC1F4B">
              <w:rPr>
                <w:lang w:val="fr-FR"/>
              </w:rPr>
              <w:t>materiel_id</w:t>
            </w:r>
            <w:proofErr w:type="spellEnd"/>
            <w:r w:rsidRPr="00EC1F4B">
              <w:rPr>
                <w:lang w:val="fr-FR"/>
              </w:rPr>
              <w:t xml:space="preserve"> et contrainte unique par chirurgie.</w:t>
            </w:r>
          </w:p>
        </w:tc>
      </w:tr>
    </w:tbl>
    <w:p w14:paraId="2C7F634D" w14:textId="77777777" w:rsidR="0052087B" w:rsidRPr="00EC1F4B" w:rsidRDefault="0052087B">
      <w:pPr>
        <w:rPr>
          <w:lang w:val="fr-FR"/>
        </w:rPr>
      </w:pPr>
    </w:p>
    <w:p w14:paraId="2E115592" w14:textId="3CB27685" w:rsidR="0052087B" w:rsidRPr="00EC1F4B" w:rsidRDefault="0052087B">
      <w:pPr>
        <w:rPr>
          <w:lang w:val="fr-FR"/>
        </w:rPr>
      </w:pPr>
    </w:p>
    <w:p w14:paraId="6A0C83C9" w14:textId="77777777" w:rsidR="0052087B" w:rsidRPr="00EC1F4B" w:rsidRDefault="00000000">
      <w:pPr>
        <w:pStyle w:val="Titre1"/>
        <w:rPr>
          <w:lang w:val="fr-FR"/>
        </w:rPr>
      </w:pPr>
      <w:r w:rsidRPr="00EC1F4B">
        <w:rPr>
          <w:lang w:val="fr-FR"/>
        </w:rPr>
        <w:t>24. Modèle physique de données</w:t>
      </w:r>
    </w:p>
    <w:p w14:paraId="7D28B1FC" w14:textId="77777777" w:rsidR="0052087B" w:rsidRPr="00EC1F4B" w:rsidRDefault="00000000">
      <w:pPr>
        <w:rPr>
          <w:lang w:val="fr-FR"/>
        </w:rPr>
      </w:pPr>
      <w:r w:rsidRPr="00EC1F4B">
        <w:rPr>
          <w:lang w:val="fr-FR"/>
        </w:rPr>
        <w:t>Le schéma physique est généré et versionné par Doctrine Migrations. Les migrations créent les tables, index, clés étrangères et évolutions, notamment l’ajout de spécialités, de traçabilité et de l’état « absent ».</w:t>
      </w:r>
    </w:p>
    <w:p w14:paraId="1D4111BA" w14:textId="77777777" w:rsidR="0052087B" w:rsidRPr="00EC1F4B" w:rsidRDefault="00000000">
      <w:pPr>
        <w:rPr>
          <w:lang w:val="fr-FR"/>
        </w:rPr>
      </w:pPr>
      <w:r w:rsidRPr="00EC1F4B">
        <w:rPr>
          <w:lang w:val="fr-FR"/>
        </w:rPr>
        <w:t>La date planifiée est stockée au format DATE ; les horodatages de traçabilité sont en DATETIME. Les contraintes d’unicité empêchent plusieurs listes pour le même couple ou plusieurs lignes de préparation pour le même matériel d’une chirurgie.</w:t>
      </w:r>
    </w:p>
    <w:p w14:paraId="6451C5BD" w14:textId="77777777" w:rsidR="0052087B" w:rsidRPr="00EC1F4B" w:rsidRDefault="00000000">
      <w:pPr>
        <w:rPr>
          <w:lang w:val="fr-FR"/>
        </w:rPr>
      </w:pPr>
      <w:r w:rsidRPr="00EC1F4B">
        <w:rPr>
          <w:lang w:val="fr-FR"/>
        </w:rPr>
        <w:br w:type="page"/>
      </w:r>
    </w:p>
    <w:p w14:paraId="301BD434" w14:textId="77777777" w:rsidR="0052087B" w:rsidRPr="00EC1F4B" w:rsidRDefault="00000000">
      <w:pPr>
        <w:pStyle w:val="Titre1"/>
        <w:rPr>
          <w:lang w:val="fr-FR"/>
        </w:rPr>
      </w:pPr>
      <w:r w:rsidRPr="00EC1F4B">
        <w:rPr>
          <w:lang w:val="fr-FR"/>
        </w:rPr>
        <w:lastRenderedPageBreak/>
        <w:t>25. Script de création et d’évolution</w:t>
      </w:r>
    </w:p>
    <w:p w14:paraId="36A8A1FD" w14:textId="77777777" w:rsidR="0052087B" w:rsidRPr="00EC1F4B" w:rsidRDefault="00000000">
      <w:pPr>
        <w:rPr>
          <w:lang w:val="fr-FR"/>
        </w:rPr>
      </w:pPr>
      <w:r w:rsidRPr="00EC1F4B">
        <w:rPr>
          <w:lang w:val="fr-FR"/>
        </w:rPr>
        <w:t>Le script de création/modification est constitué des migrations Doctrine présentes dans backend/migrations. Elles permettent de rejouer la structure à partir d’une base vide et de conserver l’historique des évolutions.</w:t>
      </w:r>
    </w:p>
    <w:p w14:paraId="7E5B2B3E" w14:textId="77777777" w:rsidR="0052087B" w:rsidRPr="00EC1F4B" w:rsidRDefault="00000000">
      <w:pPr>
        <w:rPr>
          <w:lang w:val="fr-FR"/>
        </w:rPr>
      </w:pPr>
      <w:r w:rsidRPr="00EC1F4B">
        <w:rPr>
          <w:lang w:val="fr-FR"/>
        </w:rPr>
        <w:t>Les migrations sont préférées à des modifications manuelles de la base : elles sont versionnées, relues et exécutables dans les environnements de développement, test et production.</w:t>
      </w:r>
    </w:p>
    <w:p w14:paraId="0A96DC8B" w14:textId="77777777" w:rsidR="0052087B" w:rsidRDefault="00000000">
      <w:pPr>
        <w:jc w:val="center"/>
      </w:pPr>
      <w:r>
        <w:rPr>
          <w:noProof/>
        </w:rPr>
        <w:drawing>
          <wp:inline distT="0" distB="0" distL="0" distR="0" wp14:anchorId="00F73258" wp14:editId="2652FA1D">
            <wp:extent cx="6126480" cy="4441698"/>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cd.png"/>
                    <pic:cNvPicPr/>
                  </pic:nvPicPr>
                  <pic:blipFill>
                    <a:blip r:embed="rId10"/>
                    <a:stretch>
                      <a:fillRect/>
                    </a:stretch>
                  </pic:blipFill>
                  <pic:spPr>
                    <a:xfrm>
                      <a:off x="0" y="0"/>
                      <a:ext cx="6126480" cy="4441698"/>
                    </a:xfrm>
                    <a:prstGeom prst="rect">
                      <a:avLst/>
                    </a:prstGeom>
                  </pic:spPr>
                </pic:pic>
              </a:graphicData>
            </a:graphic>
          </wp:inline>
        </w:drawing>
      </w:r>
    </w:p>
    <w:p w14:paraId="58976D14" w14:textId="77777777" w:rsidR="0052087B" w:rsidRDefault="00000000">
      <w:r>
        <w:br w:type="page"/>
      </w:r>
    </w:p>
    <w:p w14:paraId="44407507" w14:textId="77777777" w:rsidR="0052087B" w:rsidRPr="00EC1F4B" w:rsidRDefault="00000000">
      <w:pPr>
        <w:pStyle w:val="Titre1"/>
        <w:rPr>
          <w:lang w:val="fr-FR"/>
        </w:rPr>
      </w:pPr>
      <w:r w:rsidRPr="00EC1F4B">
        <w:rPr>
          <w:lang w:val="fr-FR"/>
        </w:rPr>
        <w:lastRenderedPageBreak/>
        <w:t>26. Diagramme de cas d’utilisation</w:t>
      </w:r>
    </w:p>
    <w:p w14:paraId="77D6626F" w14:textId="77777777" w:rsidR="0052087B" w:rsidRPr="00EC1F4B" w:rsidRDefault="00000000">
      <w:pPr>
        <w:rPr>
          <w:lang w:val="fr-FR"/>
        </w:rPr>
      </w:pPr>
      <w:r w:rsidRPr="00EC1F4B">
        <w:rPr>
          <w:lang w:val="fr-FR"/>
        </w:rPr>
        <w:t>Ce diagramme couvre l’ensemble des fonctionnalités. Il rend visibles les distinctions entre actions métier accessibles à tous les utilisateurs connectés et opérations de référentiel réservées à l’administrateur.</w:t>
      </w:r>
    </w:p>
    <w:p w14:paraId="768B34CE" w14:textId="77777777" w:rsidR="0052087B" w:rsidRDefault="00000000">
      <w:pPr>
        <w:jc w:val="center"/>
      </w:pPr>
      <w:r>
        <w:rPr>
          <w:noProof/>
        </w:rPr>
        <w:drawing>
          <wp:inline distT="0" distB="0" distL="0" distR="0" wp14:anchorId="58520174" wp14:editId="5D0E9917">
            <wp:extent cx="6126480" cy="391414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as_utilisation.png"/>
                    <pic:cNvPicPr/>
                  </pic:nvPicPr>
                  <pic:blipFill>
                    <a:blip r:embed="rId11"/>
                    <a:stretch>
                      <a:fillRect/>
                    </a:stretch>
                  </pic:blipFill>
                  <pic:spPr>
                    <a:xfrm>
                      <a:off x="0" y="0"/>
                      <a:ext cx="6126480" cy="3914140"/>
                    </a:xfrm>
                    <a:prstGeom prst="rect">
                      <a:avLst/>
                    </a:prstGeom>
                  </pic:spPr>
                </pic:pic>
              </a:graphicData>
            </a:graphic>
          </wp:inline>
        </w:drawing>
      </w:r>
    </w:p>
    <w:p w14:paraId="5575C609" w14:textId="77777777" w:rsidR="0052087B" w:rsidRDefault="00000000">
      <w:r>
        <w:br w:type="page"/>
      </w:r>
    </w:p>
    <w:p w14:paraId="223B2335" w14:textId="77777777" w:rsidR="0052087B" w:rsidRPr="00EC1F4B" w:rsidRDefault="00000000">
      <w:pPr>
        <w:pStyle w:val="Titre1"/>
        <w:rPr>
          <w:lang w:val="fr-FR"/>
        </w:rPr>
      </w:pPr>
      <w:r w:rsidRPr="00EC1F4B">
        <w:rPr>
          <w:lang w:val="fr-FR"/>
        </w:rPr>
        <w:lastRenderedPageBreak/>
        <w:t>27. Diagramme d’activité</w:t>
      </w:r>
    </w:p>
    <w:p w14:paraId="51C27D39" w14:textId="77777777" w:rsidR="0052087B" w:rsidRPr="00EC1F4B" w:rsidRDefault="00000000">
      <w:pPr>
        <w:rPr>
          <w:lang w:val="fr-FR"/>
        </w:rPr>
      </w:pPr>
      <w:r w:rsidRPr="00EC1F4B">
        <w:rPr>
          <w:lang w:val="fr-FR"/>
        </w:rPr>
        <w:t>La préparation constitue la fonctionnalité centrale car elle applique les règles de sécurité et de qualité avant la validation. Le diagramme montre la décision entre validation finale et validation partielle.</w:t>
      </w:r>
    </w:p>
    <w:p w14:paraId="2D4ACCCC" w14:textId="77777777" w:rsidR="0052087B" w:rsidRDefault="00000000">
      <w:pPr>
        <w:jc w:val="center"/>
      </w:pPr>
      <w:r>
        <w:rPr>
          <w:noProof/>
        </w:rPr>
        <w:drawing>
          <wp:inline distT="0" distB="0" distL="0" distR="0" wp14:anchorId="1413F6B4" wp14:editId="5CEC07B8">
            <wp:extent cx="6126480" cy="5743575"/>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ctivite_preparation.png"/>
                    <pic:cNvPicPr/>
                  </pic:nvPicPr>
                  <pic:blipFill>
                    <a:blip r:embed="rId12"/>
                    <a:stretch>
                      <a:fillRect/>
                    </a:stretch>
                  </pic:blipFill>
                  <pic:spPr>
                    <a:xfrm>
                      <a:off x="0" y="0"/>
                      <a:ext cx="6126480" cy="5743575"/>
                    </a:xfrm>
                    <a:prstGeom prst="rect">
                      <a:avLst/>
                    </a:prstGeom>
                  </pic:spPr>
                </pic:pic>
              </a:graphicData>
            </a:graphic>
          </wp:inline>
        </w:drawing>
      </w:r>
    </w:p>
    <w:p w14:paraId="299F86D3" w14:textId="468BC385" w:rsidR="0052087B" w:rsidRDefault="0052087B"/>
    <w:p w14:paraId="680428E3" w14:textId="77777777" w:rsidR="0052087B" w:rsidRPr="00EC1F4B" w:rsidRDefault="00000000">
      <w:pPr>
        <w:pStyle w:val="Titre1"/>
        <w:rPr>
          <w:lang w:val="fr-FR"/>
        </w:rPr>
      </w:pPr>
      <w:r w:rsidRPr="00EC1F4B">
        <w:rPr>
          <w:lang w:val="fr-FR"/>
        </w:rPr>
        <w:t>28. Déroulement de l’activité</w:t>
      </w:r>
    </w:p>
    <w:p w14:paraId="02A17D50" w14:textId="77777777" w:rsidR="0052087B" w:rsidRPr="00EC1F4B" w:rsidRDefault="00000000">
      <w:pPr>
        <w:rPr>
          <w:lang w:val="fr-FR"/>
        </w:rPr>
      </w:pPr>
      <w:r w:rsidRPr="00EC1F4B">
        <w:rPr>
          <w:lang w:val="fr-FR"/>
        </w:rPr>
        <w:t>1. L’utilisateur ouvre une chirurgie et reçoit la checklist. 2. Pour chaque matériel, il déclare l’état prêt ou absent. 3. Le système persiste la ligne, la date et l’auteur. 4. L’utilisateur demande la validation. 5. Le système refuse toute ligne sans état, conserve un état partiel s’il existe une absence et valide définitivement lorsque toutes les lignes sont prêtes.</w:t>
      </w:r>
    </w:p>
    <w:p w14:paraId="0851084F" w14:textId="77777777" w:rsidR="0052087B" w:rsidRPr="00EC1F4B" w:rsidRDefault="00000000">
      <w:pPr>
        <w:rPr>
          <w:lang w:val="fr-FR"/>
        </w:rPr>
      </w:pPr>
      <w:r w:rsidRPr="00EC1F4B">
        <w:rPr>
          <w:lang w:val="fr-FR"/>
        </w:rPr>
        <w:br w:type="page"/>
      </w:r>
    </w:p>
    <w:p w14:paraId="27B8728E" w14:textId="77777777" w:rsidR="0052087B" w:rsidRPr="00EC1F4B" w:rsidRDefault="00000000">
      <w:pPr>
        <w:pStyle w:val="Titre1"/>
        <w:rPr>
          <w:lang w:val="fr-FR"/>
        </w:rPr>
      </w:pPr>
      <w:r w:rsidRPr="00EC1F4B">
        <w:rPr>
          <w:lang w:val="fr-FR"/>
        </w:rPr>
        <w:lastRenderedPageBreak/>
        <w:t>29. Diagramme de séquence</w:t>
      </w:r>
    </w:p>
    <w:p w14:paraId="6A0F705D" w14:textId="77777777" w:rsidR="0052087B" w:rsidRPr="00EC1F4B" w:rsidRDefault="00000000">
      <w:pPr>
        <w:rPr>
          <w:lang w:val="fr-FR"/>
        </w:rPr>
      </w:pPr>
      <w:r w:rsidRPr="00EC1F4B">
        <w:rPr>
          <w:lang w:val="fr-FR"/>
        </w:rPr>
        <w:t>Le diagramme de séquence de validation montre les échanges chronologiques entre l’acteur, l’interface, l’API, le processor, le service métier et la persistance. Il permet de justifier la séparation entre orchestration HTTP et règle métier.</w:t>
      </w:r>
    </w:p>
    <w:p w14:paraId="6D5698FB" w14:textId="77777777" w:rsidR="0052087B" w:rsidRDefault="00000000">
      <w:pPr>
        <w:jc w:val="center"/>
      </w:pPr>
      <w:r>
        <w:rPr>
          <w:noProof/>
        </w:rPr>
        <w:drawing>
          <wp:inline distT="0" distB="0" distL="0" distR="0" wp14:anchorId="65F0FDC0" wp14:editId="69439BC5">
            <wp:extent cx="6126480" cy="4030579"/>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equence_validation.png"/>
                    <pic:cNvPicPr/>
                  </pic:nvPicPr>
                  <pic:blipFill>
                    <a:blip r:embed="rId13"/>
                    <a:stretch>
                      <a:fillRect/>
                    </a:stretch>
                  </pic:blipFill>
                  <pic:spPr>
                    <a:xfrm>
                      <a:off x="0" y="0"/>
                      <a:ext cx="6126480" cy="4030579"/>
                    </a:xfrm>
                    <a:prstGeom prst="rect">
                      <a:avLst/>
                    </a:prstGeom>
                  </pic:spPr>
                </pic:pic>
              </a:graphicData>
            </a:graphic>
          </wp:inline>
        </w:drawing>
      </w:r>
    </w:p>
    <w:p w14:paraId="2E37BAA3" w14:textId="7AD88CA5" w:rsidR="0052087B" w:rsidRDefault="0052087B"/>
    <w:p w14:paraId="2AFFD6F5" w14:textId="77777777" w:rsidR="0052087B" w:rsidRPr="00EC1F4B" w:rsidRDefault="00000000">
      <w:pPr>
        <w:pStyle w:val="Titre1"/>
        <w:rPr>
          <w:lang w:val="fr-FR"/>
        </w:rPr>
      </w:pPr>
      <w:r w:rsidRPr="00EC1F4B">
        <w:rPr>
          <w:lang w:val="fr-FR"/>
        </w:rPr>
        <w:t>30. Déroulement de la séquence</w:t>
      </w:r>
    </w:p>
    <w:p w14:paraId="33E64361" w14:textId="77777777" w:rsidR="0052087B" w:rsidRPr="00EC1F4B" w:rsidRDefault="00000000">
      <w:pPr>
        <w:rPr>
          <w:lang w:val="fr-FR"/>
        </w:rPr>
      </w:pPr>
      <w:r w:rsidRPr="00EC1F4B">
        <w:rPr>
          <w:lang w:val="fr-FR"/>
        </w:rPr>
        <w:t xml:space="preserve">Le clic utilisateur déclenche une requête POST vers </w:t>
      </w:r>
      <w:proofErr w:type="spellStart"/>
      <w:r w:rsidRPr="00EC1F4B">
        <w:rPr>
          <w:lang w:val="fr-FR"/>
        </w:rPr>
        <w:t>l’endpoint</w:t>
      </w:r>
      <w:proofErr w:type="spellEnd"/>
      <w:r w:rsidRPr="00EC1F4B">
        <w:rPr>
          <w:lang w:val="fr-FR"/>
        </w:rPr>
        <w:t xml:space="preserve"> de validation. API Platform résout la chirurgie et appelle le processor. Celui-ci obtient l’utilisateur connecté grâce au service Security puis délègue au service de validation. Le service contrôle toutes les préparations, met à jour l’état et appelle Doctrine pour le flush. La réponse JSON indique une validation finale, partielle ou une erreur métier.</w:t>
      </w:r>
    </w:p>
    <w:p w14:paraId="23B3B9EE" w14:textId="60989325" w:rsidR="0052087B" w:rsidRPr="00EC1F4B" w:rsidRDefault="0052087B">
      <w:pPr>
        <w:rPr>
          <w:lang w:val="fr-FR"/>
        </w:rPr>
      </w:pPr>
    </w:p>
    <w:p w14:paraId="40F0A332" w14:textId="77777777" w:rsidR="0052087B" w:rsidRPr="00EC1F4B" w:rsidRDefault="00000000">
      <w:pPr>
        <w:pStyle w:val="Titre1"/>
        <w:rPr>
          <w:lang w:val="fr-FR"/>
        </w:rPr>
      </w:pPr>
      <w:r w:rsidRPr="00EC1F4B">
        <w:rPr>
          <w:lang w:val="fr-FR"/>
        </w:rPr>
        <w:t>31. Technologies et environnement</w:t>
      </w:r>
    </w:p>
    <w:p w14:paraId="6AB196CB" w14:textId="77777777" w:rsidR="0052087B" w:rsidRPr="00EC1F4B" w:rsidRDefault="00000000">
      <w:pPr>
        <w:rPr>
          <w:lang w:val="fr-FR"/>
        </w:rPr>
      </w:pPr>
      <w:r w:rsidRPr="00EC1F4B">
        <w:rPr>
          <w:lang w:val="fr-FR"/>
        </w:rPr>
        <w:t xml:space="preserve">Le socle est constitué de PHP 8.4, Symfony 8.1, API Platform 4.3, Doctrine ORM 3.6, MySQL 8.4, Vue 3.5, </w:t>
      </w:r>
      <w:proofErr w:type="spellStart"/>
      <w:r w:rsidRPr="00EC1F4B">
        <w:rPr>
          <w:lang w:val="fr-FR"/>
        </w:rPr>
        <w:t>Pinia</w:t>
      </w:r>
      <w:proofErr w:type="spellEnd"/>
      <w:r w:rsidRPr="00EC1F4B">
        <w:rPr>
          <w:lang w:val="fr-FR"/>
        </w:rPr>
        <w:t xml:space="preserve"> 4, Vue Router 5, Axios 1, Vite 8 et </w:t>
      </w:r>
      <w:proofErr w:type="spellStart"/>
      <w:r w:rsidRPr="00EC1F4B">
        <w:rPr>
          <w:lang w:val="fr-FR"/>
        </w:rPr>
        <w:t>Tailwind</w:t>
      </w:r>
      <w:proofErr w:type="spellEnd"/>
      <w:r w:rsidRPr="00EC1F4B">
        <w:rPr>
          <w:lang w:val="fr-FR"/>
        </w:rPr>
        <w:t xml:space="preserve"> CSS 4. Docker Compose orchestre les services de développement.</w:t>
      </w:r>
    </w:p>
    <w:p w14:paraId="39F2DD96" w14:textId="77777777" w:rsidR="0052087B" w:rsidRPr="00EC1F4B" w:rsidRDefault="00000000">
      <w:pPr>
        <w:rPr>
          <w:lang w:val="fr-FR"/>
        </w:rPr>
      </w:pPr>
      <w:r w:rsidRPr="00EC1F4B">
        <w:rPr>
          <w:lang w:val="fr-FR"/>
        </w:rPr>
        <w:t>Le choix d’une SPA Vue permet une interface fluide. Symfony et API Platform permettent d’exposer une API documentée et sécurisée. Doctrine garantit l’alignement entre entités et schéma relationnel.</w:t>
      </w:r>
    </w:p>
    <w:p w14:paraId="352B964A" w14:textId="77777777" w:rsidR="0052087B" w:rsidRPr="00EC1F4B" w:rsidRDefault="00000000">
      <w:pPr>
        <w:rPr>
          <w:lang w:val="fr-FR"/>
        </w:rPr>
      </w:pPr>
      <w:r w:rsidRPr="00EC1F4B">
        <w:rPr>
          <w:lang w:val="fr-FR"/>
        </w:rPr>
        <w:br w:type="page"/>
      </w:r>
    </w:p>
    <w:p w14:paraId="643163B5" w14:textId="77777777" w:rsidR="0052087B" w:rsidRPr="00EC1F4B" w:rsidRDefault="00000000">
      <w:pPr>
        <w:pStyle w:val="Titre1"/>
        <w:rPr>
          <w:lang w:val="fr-FR"/>
        </w:rPr>
      </w:pPr>
      <w:r w:rsidRPr="00EC1F4B">
        <w:rPr>
          <w:lang w:val="fr-FR"/>
        </w:rPr>
        <w:lastRenderedPageBreak/>
        <w:t>32. Composants frontend</w:t>
      </w:r>
    </w:p>
    <w:p w14:paraId="55CAF3E4" w14:textId="77777777" w:rsidR="0052087B" w:rsidRPr="00EC1F4B" w:rsidRDefault="00000000">
      <w:pPr>
        <w:rPr>
          <w:lang w:val="fr-FR"/>
        </w:rPr>
      </w:pPr>
      <w:r w:rsidRPr="00EC1F4B">
        <w:rPr>
          <w:lang w:val="fr-FR"/>
        </w:rPr>
        <w:t xml:space="preserve">Les services frontend isolent les appels HTTP par domaine : </w:t>
      </w:r>
      <w:proofErr w:type="spellStart"/>
      <w:r w:rsidRPr="00EC1F4B">
        <w:rPr>
          <w:lang w:val="fr-FR"/>
        </w:rPr>
        <w:t>authApi</w:t>
      </w:r>
      <w:proofErr w:type="spellEnd"/>
      <w:r w:rsidRPr="00EC1F4B">
        <w:rPr>
          <w:lang w:val="fr-FR"/>
        </w:rPr>
        <w:t xml:space="preserve">, </w:t>
      </w:r>
      <w:proofErr w:type="spellStart"/>
      <w:r w:rsidRPr="00EC1F4B">
        <w:rPr>
          <w:lang w:val="fr-FR"/>
        </w:rPr>
        <w:t>programmeApi</w:t>
      </w:r>
      <w:proofErr w:type="spellEnd"/>
      <w:r w:rsidRPr="00EC1F4B">
        <w:rPr>
          <w:lang w:val="fr-FR"/>
        </w:rPr>
        <w:t xml:space="preserve">, </w:t>
      </w:r>
      <w:proofErr w:type="spellStart"/>
      <w:r w:rsidRPr="00EC1F4B">
        <w:rPr>
          <w:lang w:val="fr-FR"/>
        </w:rPr>
        <w:t>preparationApi</w:t>
      </w:r>
      <w:proofErr w:type="spellEnd"/>
      <w:r w:rsidRPr="00EC1F4B">
        <w:rPr>
          <w:lang w:val="fr-FR"/>
        </w:rPr>
        <w:t xml:space="preserve"> et </w:t>
      </w:r>
      <w:proofErr w:type="spellStart"/>
      <w:r w:rsidRPr="00EC1F4B">
        <w:rPr>
          <w:lang w:val="fr-FR"/>
        </w:rPr>
        <w:t>adminApi</w:t>
      </w:r>
      <w:proofErr w:type="spellEnd"/>
      <w:r w:rsidRPr="00EC1F4B">
        <w:rPr>
          <w:lang w:val="fr-FR"/>
        </w:rPr>
        <w:t xml:space="preserve">. Le fichier </w:t>
      </w:r>
      <w:proofErr w:type="spellStart"/>
      <w:r w:rsidRPr="00EC1F4B">
        <w:rPr>
          <w:lang w:val="fr-FR"/>
        </w:rPr>
        <w:t>apiClient</w:t>
      </w:r>
      <w:proofErr w:type="spellEnd"/>
      <w:r w:rsidRPr="00EC1F4B">
        <w:rPr>
          <w:lang w:val="fr-FR"/>
        </w:rPr>
        <w:t xml:space="preserve"> centralise l’authentification et le renouvellement de </w:t>
      </w:r>
      <w:proofErr w:type="spellStart"/>
      <w:r w:rsidRPr="00EC1F4B">
        <w:rPr>
          <w:lang w:val="fr-FR"/>
        </w:rPr>
        <w:t>token</w:t>
      </w:r>
      <w:proofErr w:type="spellEnd"/>
      <w:r w:rsidRPr="00EC1F4B">
        <w:rPr>
          <w:lang w:val="fr-FR"/>
        </w:rPr>
        <w:t>, évitant la duplication de code dans les vues.</w:t>
      </w:r>
    </w:p>
    <w:p w14:paraId="65FB4333" w14:textId="77777777" w:rsidR="0052087B" w:rsidRPr="00EC1F4B" w:rsidRDefault="00000000">
      <w:pPr>
        <w:rPr>
          <w:lang w:val="fr-FR"/>
        </w:rPr>
      </w:pPr>
      <w:r w:rsidRPr="00EC1F4B">
        <w:rPr>
          <w:lang w:val="fr-FR"/>
        </w:rPr>
        <w:t xml:space="preserve">Les vues délèguent la logique d’état aux stores </w:t>
      </w:r>
      <w:proofErr w:type="spellStart"/>
      <w:r w:rsidRPr="00EC1F4B">
        <w:rPr>
          <w:lang w:val="fr-FR"/>
        </w:rPr>
        <w:t>Pinia</w:t>
      </w:r>
      <w:proofErr w:type="spellEnd"/>
      <w:r w:rsidRPr="00EC1F4B">
        <w:rPr>
          <w:lang w:val="fr-FR"/>
        </w:rPr>
        <w:t xml:space="preserve"> ; les composants de présentation reçoivent des </w:t>
      </w:r>
      <w:proofErr w:type="spellStart"/>
      <w:r w:rsidRPr="00EC1F4B">
        <w:rPr>
          <w:lang w:val="fr-FR"/>
        </w:rPr>
        <w:t>props</w:t>
      </w:r>
      <w:proofErr w:type="spellEnd"/>
      <w:r w:rsidRPr="00EC1F4B">
        <w:rPr>
          <w:lang w:val="fr-FR"/>
        </w:rPr>
        <w:t xml:space="preserve"> et émettent des événements. Cette structure limite le couplage et facilite les tests unitaires.</w:t>
      </w:r>
    </w:p>
    <w:p w14:paraId="734DDF67" w14:textId="5851E05C" w:rsidR="0052087B" w:rsidRPr="00EC1F4B" w:rsidRDefault="0052087B">
      <w:pPr>
        <w:rPr>
          <w:lang w:val="fr-FR"/>
        </w:rPr>
      </w:pPr>
    </w:p>
    <w:p w14:paraId="0D80777E" w14:textId="77777777" w:rsidR="0052087B" w:rsidRPr="00EC1F4B" w:rsidRDefault="00000000">
      <w:pPr>
        <w:pStyle w:val="Titre1"/>
        <w:rPr>
          <w:lang w:val="fr-FR"/>
        </w:rPr>
      </w:pPr>
      <w:r w:rsidRPr="00EC1F4B">
        <w:rPr>
          <w:lang w:val="fr-FR"/>
        </w:rPr>
        <w:t>33. Composants backend</w:t>
      </w:r>
    </w:p>
    <w:p w14:paraId="1474E708" w14:textId="77777777" w:rsidR="0052087B" w:rsidRPr="00EC1F4B" w:rsidRDefault="00000000">
      <w:pPr>
        <w:rPr>
          <w:lang w:val="fr-FR"/>
        </w:rPr>
      </w:pPr>
      <w:r w:rsidRPr="00EC1F4B">
        <w:rPr>
          <w:lang w:val="fr-FR"/>
        </w:rPr>
        <w:t>Les providers composent les réponses métier dédiées aux programmes, préparations et vues finales. Les processors valident les entrées et appliquent les actions de création, mise à jour ou suppression. Les services concentrent les règles de planification, d’initialisation et de validation.</w:t>
      </w:r>
    </w:p>
    <w:p w14:paraId="63CFD19B" w14:textId="77777777" w:rsidR="0052087B" w:rsidRPr="00EC1F4B" w:rsidRDefault="00000000">
      <w:pPr>
        <w:rPr>
          <w:lang w:val="fr-FR"/>
        </w:rPr>
      </w:pPr>
      <w:r w:rsidRPr="00EC1F4B">
        <w:rPr>
          <w:lang w:val="fr-FR"/>
        </w:rPr>
        <w:t>Cette organisation respecte le principe de responsabilité unique : le contrôleur implicite API Platform gère HTTP, le processor orchestre, le service décide, le repository lit et Doctrine persiste.</w:t>
      </w:r>
    </w:p>
    <w:p w14:paraId="36A90DE3" w14:textId="5819152B" w:rsidR="0052087B" w:rsidRPr="00EC1F4B" w:rsidRDefault="0052087B">
      <w:pPr>
        <w:rPr>
          <w:lang w:val="fr-FR"/>
        </w:rPr>
      </w:pPr>
    </w:p>
    <w:p w14:paraId="0E868A7F" w14:textId="77777777" w:rsidR="0052087B" w:rsidRPr="00EC1F4B" w:rsidRDefault="00000000">
      <w:pPr>
        <w:pStyle w:val="Titre1"/>
        <w:rPr>
          <w:lang w:val="fr-FR"/>
        </w:rPr>
      </w:pPr>
      <w:r w:rsidRPr="00EC1F4B">
        <w:rPr>
          <w:lang w:val="fr-FR"/>
        </w:rPr>
        <w:t>34. Accès aux données</w:t>
      </w:r>
    </w:p>
    <w:p w14:paraId="5A7BD31F" w14:textId="77777777" w:rsidR="0052087B" w:rsidRPr="00EC1F4B" w:rsidRDefault="00000000">
      <w:pPr>
        <w:rPr>
          <w:lang w:val="fr-FR"/>
        </w:rPr>
      </w:pPr>
      <w:r w:rsidRPr="00EC1F4B">
        <w:rPr>
          <w:lang w:val="fr-FR"/>
        </w:rPr>
        <w:t xml:space="preserve">Les repositories étendent </w:t>
      </w:r>
      <w:proofErr w:type="spellStart"/>
      <w:r w:rsidRPr="00EC1F4B">
        <w:rPr>
          <w:lang w:val="fr-FR"/>
        </w:rPr>
        <w:t>ServiceEntityRepository</w:t>
      </w:r>
      <w:proofErr w:type="spellEnd"/>
      <w:r w:rsidRPr="00EC1F4B">
        <w:rPr>
          <w:lang w:val="fr-FR"/>
        </w:rPr>
        <w:t>. Les requêtes de programme utilisent des jointures explicites sur chirurgien, modèle, préparations, matériel et auteur de validation. L’objectif est d’éviter les requêtes N+1 lors de l’affichage des listes et détails.</w:t>
      </w:r>
    </w:p>
    <w:p w14:paraId="5B5F33D0" w14:textId="77777777" w:rsidR="0052087B" w:rsidRPr="00EC1F4B" w:rsidRDefault="00000000">
      <w:pPr>
        <w:rPr>
          <w:lang w:val="fr-FR"/>
        </w:rPr>
      </w:pPr>
      <w:r w:rsidRPr="00EC1F4B">
        <w:rPr>
          <w:lang w:val="fr-FR"/>
        </w:rPr>
        <w:t>Les index de recherche sur date, salle, validation, nom de chirurgien et intitulé de matériel accompagnent les filtres exposés par l’API.</w:t>
      </w:r>
    </w:p>
    <w:p w14:paraId="6E538D73" w14:textId="554DF41A" w:rsidR="0052087B" w:rsidRPr="00EC1F4B" w:rsidRDefault="0052087B">
      <w:pPr>
        <w:rPr>
          <w:lang w:val="fr-FR"/>
        </w:rPr>
      </w:pPr>
    </w:p>
    <w:p w14:paraId="16665B48" w14:textId="77777777" w:rsidR="0052087B" w:rsidRPr="00EC1F4B" w:rsidRDefault="00000000">
      <w:pPr>
        <w:pStyle w:val="Titre1"/>
        <w:rPr>
          <w:lang w:val="fr-FR"/>
        </w:rPr>
      </w:pPr>
      <w:r w:rsidRPr="00EC1F4B">
        <w:rPr>
          <w:lang w:val="fr-FR"/>
        </w:rPr>
        <w:t>35. Déploiement</w:t>
      </w:r>
    </w:p>
    <w:p w14:paraId="6FC89F36" w14:textId="77777777" w:rsidR="0052087B" w:rsidRPr="00EC1F4B" w:rsidRDefault="00000000">
      <w:pPr>
        <w:rPr>
          <w:lang w:val="fr-FR"/>
        </w:rPr>
      </w:pPr>
      <w:r w:rsidRPr="00EC1F4B">
        <w:rPr>
          <w:lang w:val="fr-FR"/>
        </w:rPr>
        <w:t xml:space="preserve">Le fichier </w:t>
      </w:r>
      <w:proofErr w:type="spellStart"/>
      <w:proofErr w:type="gramStart"/>
      <w:r w:rsidRPr="00EC1F4B">
        <w:rPr>
          <w:lang w:val="fr-FR"/>
        </w:rPr>
        <w:t>compose.yaml</w:t>
      </w:r>
      <w:proofErr w:type="spellEnd"/>
      <w:proofErr w:type="gramEnd"/>
      <w:r w:rsidRPr="00EC1F4B">
        <w:rPr>
          <w:lang w:val="fr-FR"/>
        </w:rPr>
        <w:t xml:space="preserve"> décrit les services PHP, Nginx, MySQL, frontend et la tâche périodique de purge. Les volumes externes conservent les données MySQL, les dépendances PHP et les dépendances Node en environnement de développement.</w:t>
      </w:r>
    </w:p>
    <w:p w14:paraId="7E90D472" w14:textId="77777777" w:rsidR="0052087B" w:rsidRPr="00EC1F4B" w:rsidRDefault="00000000">
      <w:pPr>
        <w:rPr>
          <w:lang w:val="fr-FR"/>
        </w:rPr>
      </w:pPr>
      <w:r w:rsidRPr="00EC1F4B">
        <w:rPr>
          <w:lang w:val="fr-FR"/>
        </w:rPr>
        <w:t>Pour une production réelle, les secrets, mots de passe MySQL, clés JWT, origines CORS, HTTPS, supervision et sauvegardes doivent être fournis par un mécanisme de configuration sécurisé, distinct du dépôt.</w:t>
      </w:r>
    </w:p>
    <w:p w14:paraId="1533271B" w14:textId="2A9A6F59" w:rsidR="0052087B" w:rsidRPr="00EC1F4B" w:rsidRDefault="0052087B">
      <w:pPr>
        <w:rPr>
          <w:lang w:val="fr-FR"/>
        </w:rPr>
      </w:pPr>
    </w:p>
    <w:p w14:paraId="666FFCDD" w14:textId="77777777" w:rsidR="0052087B" w:rsidRPr="00EC1F4B" w:rsidRDefault="00000000">
      <w:pPr>
        <w:pStyle w:val="Titre1"/>
        <w:rPr>
          <w:lang w:val="fr-FR"/>
        </w:rPr>
      </w:pPr>
      <w:r w:rsidRPr="00EC1F4B">
        <w:rPr>
          <w:lang w:val="fr-FR"/>
        </w:rPr>
        <w:t>36. Authentification</w:t>
      </w:r>
    </w:p>
    <w:p w14:paraId="7144A41E" w14:textId="77777777" w:rsidR="0052087B" w:rsidRPr="00EC1F4B" w:rsidRDefault="00000000">
      <w:pPr>
        <w:rPr>
          <w:lang w:val="fr-FR"/>
        </w:rPr>
      </w:pPr>
      <w:r w:rsidRPr="00EC1F4B">
        <w:rPr>
          <w:lang w:val="fr-FR"/>
        </w:rPr>
        <w:t xml:space="preserve">L’authentification utilise un login JSON. Après vérification du mot de passe, l’API émet un JWT d’accès. Le frontend l’utilise dans l’en-tête </w:t>
      </w:r>
      <w:proofErr w:type="spellStart"/>
      <w:proofErr w:type="gramStart"/>
      <w:r w:rsidRPr="00EC1F4B">
        <w:rPr>
          <w:lang w:val="fr-FR"/>
        </w:rPr>
        <w:t>Authorization</w:t>
      </w:r>
      <w:proofErr w:type="spellEnd"/>
      <w:r w:rsidRPr="00EC1F4B">
        <w:rPr>
          <w:lang w:val="fr-FR"/>
        </w:rPr>
        <w:t>:</w:t>
      </w:r>
      <w:proofErr w:type="gramEnd"/>
      <w:r w:rsidRPr="00EC1F4B">
        <w:rPr>
          <w:lang w:val="fr-FR"/>
        </w:rPr>
        <w:t xml:space="preserve"> Bearer et le conserve uniquement dans </w:t>
      </w:r>
      <w:proofErr w:type="spellStart"/>
      <w:r w:rsidRPr="00EC1F4B">
        <w:rPr>
          <w:lang w:val="fr-FR"/>
        </w:rPr>
        <w:t>Pinia</w:t>
      </w:r>
      <w:proofErr w:type="spellEnd"/>
      <w:r w:rsidRPr="00EC1F4B">
        <w:rPr>
          <w:lang w:val="fr-FR"/>
        </w:rPr>
        <w:t>, donc uniquement en mémoire.</w:t>
      </w:r>
    </w:p>
    <w:p w14:paraId="7158FA12" w14:textId="77777777" w:rsidR="0052087B" w:rsidRPr="00EC1F4B" w:rsidRDefault="00000000">
      <w:pPr>
        <w:rPr>
          <w:lang w:val="fr-FR"/>
        </w:rPr>
      </w:pPr>
      <w:r w:rsidRPr="00EC1F4B">
        <w:rPr>
          <w:lang w:val="fr-FR"/>
        </w:rPr>
        <w:t xml:space="preserve">Le renouvellement est dissocié : le </w:t>
      </w:r>
      <w:proofErr w:type="spellStart"/>
      <w:r w:rsidRPr="00EC1F4B">
        <w:rPr>
          <w:lang w:val="fr-FR"/>
        </w:rPr>
        <w:t>refresh</w:t>
      </w:r>
      <w:proofErr w:type="spellEnd"/>
      <w:r w:rsidRPr="00EC1F4B">
        <w:rPr>
          <w:lang w:val="fr-FR"/>
        </w:rPr>
        <w:t xml:space="preserve"> </w:t>
      </w:r>
      <w:proofErr w:type="spellStart"/>
      <w:r w:rsidRPr="00EC1F4B">
        <w:rPr>
          <w:lang w:val="fr-FR"/>
        </w:rPr>
        <w:t>token</w:t>
      </w:r>
      <w:proofErr w:type="spellEnd"/>
      <w:r w:rsidRPr="00EC1F4B">
        <w:rPr>
          <w:lang w:val="fr-FR"/>
        </w:rPr>
        <w:t xml:space="preserve"> est à usage unique, stocké dans un cookie HTTP-</w:t>
      </w:r>
      <w:proofErr w:type="spellStart"/>
      <w:r w:rsidRPr="00EC1F4B">
        <w:rPr>
          <w:lang w:val="fr-FR"/>
        </w:rPr>
        <w:t>only</w:t>
      </w:r>
      <w:proofErr w:type="spellEnd"/>
      <w:r w:rsidRPr="00EC1F4B">
        <w:rPr>
          <w:lang w:val="fr-FR"/>
        </w:rPr>
        <w:t xml:space="preserve"> et renouvelé automatiquement lors d’une réponse 401. Cette stratégie réduit l’exposition du </w:t>
      </w:r>
      <w:proofErr w:type="spellStart"/>
      <w:r w:rsidRPr="00EC1F4B">
        <w:rPr>
          <w:lang w:val="fr-FR"/>
        </w:rPr>
        <w:t>refresh</w:t>
      </w:r>
      <w:proofErr w:type="spellEnd"/>
      <w:r w:rsidRPr="00EC1F4B">
        <w:rPr>
          <w:lang w:val="fr-FR"/>
        </w:rPr>
        <w:t xml:space="preserve"> </w:t>
      </w:r>
      <w:proofErr w:type="spellStart"/>
      <w:r w:rsidRPr="00EC1F4B">
        <w:rPr>
          <w:lang w:val="fr-FR"/>
        </w:rPr>
        <w:t>token</w:t>
      </w:r>
      <w:proofErr w:type="spellEnd"/>
      <w:r w:rsidRPr="00EC1F4B">
        <w:rPr>
          <w:lang w:val="fr-FR"/>
        </w:rPr>
        <w:t xml:space="preserve"> aux scripts exécutés dans la page.</w:t>
      </w:r>
    </w:p>
    <w:p w14:paraId="7D7E8962" w14:textId="01AE8460" w:rsidR="0052087B" w:rsidRPr="00EC1F4B" w:rsidRDefault="0052087B">
      <w:pPr>
        <w:rPr>
          <w:lang w:val="fr-FR"/>
        </w:rPr>
      </w:pPr>
    </w:p>
    <w:p w14:paraId="7A6976C0" w14:textId="77777777" w:rsidR="0052087B" w:rsidRPr="00EC1F4B" w:rsidRDefault="00000000">
      <w:pPr>
        <w:pStyle w:val="Titre1"/>
        <w:rPr>
          <w:lang w:val="fr-FR"/>
        </w:rPr>
      </w:pPr>
      <w:r w:rsidRPr="00EC1F4B">
        <w:rPr>
          <w:lang w:val="fr-FR"/>
        </w:rPr>
        <w:t>37. Autorisation</w:t>
      </w:r>
    </w:p>
    <w:p w14:paraId="3AFD9139" w14:textId="77777777" w:rsidR="0052087B" w:rsidRPr="00EC1F4B" w:rsidRDefault="00000000">
      <w:pPr>
        <w:rPr>
          <w:lang w:val="fr-FR"/>
        </w:rPr>
      </w:pPr>
      <w:r w:rsidRPr="00EC1F4B">
        <w:rPr>
          <w:lang w:val="fr-FR"/>
        </w:rPr>
        <w:t>La hiérarchie ROLE_ADMIN → ROLE_USER est configurée côté backend. Les opérations métier normales exigent ROLE_USER ; les opérations de gestion des utilisateurs et référentiels exigent ROLE_ADMIN. La protection est donc appliquée au niveau de l’API et non uniquement dans le routeur Vue.</w:t>
      </w:r>
    </w:p>
    <w:p w14:paraId="2CB8F9B8" w14:textId="77777777" w:rsidR="0052087B" w:rsidRPr="00EC1F4B" w:rsidRDefault="00000000">
      <w:pPr>
        <w:rPr>
          <w:lang w:val="fr-FR"/>
        </w:rPr>
      </w:pPr>
      <w:r w:rsidRPr="00EC1F4B">
        <w:rPr>
          <w:lang w:val="fr-FR"/>
        </w:rPr>
        <w:t xml:space="preserve">Les routes login, </w:t>
      </w:r>
      <w:proofErr w:type="spellStart"/>
      <w:r w:rsidRPr="00EC1F4B">
        <w:rPr>
          <w:lang w:val="fr-FR"/>
        </w:rPr>
        <w:t>refresh</w:t>
      </w:r>
      <w:proofErr w:type="spellEnd"/>
      <w:r w:rsidRPr="00EC1F4B">
        <w:rPr>
          <w:lang w:val="fr-FR"/>
        </w:rPr>
        <w:t xml:space="preserve"> et </w:t>
      </w:r>
      <w:proofErr w:type="spellStart"/>
      <w:r w:rsidRPr="00EC1F4B">
        <w:rPr>
          <w:lang w:val="fr-FR"/>
        </w:rPr>
        <w:t>logout</w:t>
      </w:r>
      <w:proofErr w:type="spellEnd"/>
      <w:r w:rsidRPr="00EC1F4B">
        <w:rPr>
          <w:lang w:val="fr-FR"/>
        </w:rPr>
        <w:t xml:space="preserve"> sont les seules routes publiques nécessaires au mécanisme de session.</w:t>
      </w:r>
    </w:p>
    <w:p w14:paraId="4F50E2A8" w14:textId="77777777" w:rsidR="0052087B" w:rsidRPr="00EC1F4B" w:rsidRDefault="00000000">
      <w:pPr>
        <w:rPr>
          <w:lang w:val="fr-FR"/>
        </w:rPr>
      </w:pPr>
      <w:r w:rsidRPr="00EC1F4B">
        <w:rPr>
          <w:lang w:val="fr-FR"/>
        </w:rPr>
        <w:br w:type="page"/>
      </w:r>
    </w:p>
    <w:p w14:paraId="6D142690" w14:textId="77777777" w:rsidR="0052087B" w:rsidRPr="00EC1F4B" w:rsidRDefault="00000000">
      <w:pPr>
        <w:pStyle w:val="Titre1"/>
        <w:rPr>
          <w:lang w:val="fr-FR"/>
        </w:rPr>
      </w:pPr>
      <w:r w:rsidRPr="00EC1F4B">
        <w:rPr>
          <w:lang w:val="fr-FR"/>
        </w:rPr>
        <w:lastRenderedPageBreak/>
        <w:t>38. Protection des données et cookies</w:t>
      </w:r>
    </w:p>
    <w:p w14:paraId="391852DB" w14:textId="77777777" w:rsidR="0052087B" w:rsidRPr="00EC1F4B" w:rsidRDefault="00000000">
      <w:pPr>
        <w:rPr>
          <w:lang w:val="fr-FR"/>
        </w:rPr>
      </w:pPr>
      <w:r w:rsidRPr="00EC1F4B">
        <w:rPr>
          <w:lang w:val="fr-FR"/>
        </w:rPr>
        <w:t xml:space="preserve">Le cookie de </w:t>
      </w:r>
      <w:proofErr w:type="spellStart"/>
      <w:r w:rsidRPr="00EC1F4B">
        <w:rPr>
          <w:lang w:val="fr-FR"/>
        </w:rPr>
        <w:t>refresh</w:t>
      </w:r>
      <w:proofErr w:type="spellEnd"/>
      <w:r w:rsidRPr="00EC1F4B">
        <w:rPr>
          <w:lang w:val="fr-FR"/>
        </w:rPr>
        <w:t xml:space="preserve"> est configuré </w:t>
      </w:r>
      <w:proofErr w:type="spellStart"/>
      <w:r w:rsidRPr="00EC1F4B">
        <w:rPr>
          <w:lang w:val="fr-FR"/>
        </w:rPr>
        <w:t>HttpOnly</w:t>
      </w:r>
      <w:proofErr w:type="spellEnd"/>
      <w:r w:rsidRPr="00EC1F4B">
        <w:rPr>
          <w:lang w:val="fr-FR"/>
        </w:rPr>
        <w:t xml:space="preserve"> et </w:t>
      </w:r>
      <w:proofErr w:type="spellStart"/>
      <w:r w:rsidRPr="00EC1F4B">
        <w:rPr>
          <w:lang w:val="fr-FR"/>
        </w:rPr>
        <w:t>SameSite</w:t>
      </w:r>
      <w:proofErr w:type="spellEnd"/>
      <w:r w:rsidRPr="00EC1F4B">
        <w:rPr>
          <w:lang w:val="fr-FR"/>
        </w:rPr>
        <w:t xml:space="preserve">=Strict, avec Secure activé hors environnement de développement. Les origines CORS sont configurées par variable d’environnement et les </w:t>
      </w:r>
      <w:proofErr w:type="spellStart"/>
      <w:r w:rsidRPr="00EC1F4B">
        <w:rPr>
          <w:lang w:val="fr-FR"/>
        </w:rPr>
        <w:t>credentials</w:t>
      </w:r>
      <w:proofErr w:type="spellEnd"/>
      <w:r w:rsidRPr="00EC1F4B">
        <w:rPr>
          <w:lang w:val="fr-FR"/>
        </w:rPr>
        <w:t xml:space="preserve"> sont explicitement autorisés.</w:t>
      </w:r>
    </w:p>
    <w:p w14:paraId="752F6ECD" w14:textId="77777777" w:rsidR="0052087B" w:rsidRPr="00EC1F4B" w:rsidRDefault="00000000">
      <w:pPr>
        <w:rPr>
          <w:lang w:val="fr-FR"/>
        </w:rPr>
      </w:pPr>
      <w:r w:rsidRPr="00EC1F4B">
        <w:rPr>
          <w:lang w:val="fr-FR"/>
        </w:rPr>
        <w:t>Les mots de passe ne sont jamais sérialisés dans les réponses API. L’entité utilisateur masque également le hash lors de sa sérialisation de session.</w:t>
      </w:r>
    </w:p>
    <w:p w14:paraId="37BAA71C" w14:textId="1F18FE97" w:rsidR="0052087B" w:rsidRPr="00EC1F4B" w:rsidRDefault="0052087B">
      <w:pPr>
        <w:rPr>
          <w:lang w:val="fr-FR"/>
        </w:rPr>
      </w:pPr>
    </w:p>
    <w:p w14:paraId="0EA9A1BC" w14:textId="77777777" w:rsidR="0052087B" w:rsidRPr="00EC1F4B" w:rsidRDefault="00000000">
      <w:pPr>
        <w:pStyle w:val="Titre1"/>
        <w:rPr>
          <w:lang w:val="fr-FR"/>
        </w:rPr>
      </w:pPr>
      <w:r w:rsidRPr="00EC1F4B">
        <w:rPr>
          <w:lang w:val="fr-FR"/>
        </w:rPr>
        <w:t>39. Gestion des erreurs</w:t>
      </w:r>
    </w:p>
    <w:p w14:paraId="1CAE647E" w14:textId="77777777" w:rsidR="0052087B" w:rsidRPr="00EC1F4B" w:rsidRDefault="00000000">
      <w:pPr>
        <w:rPr>
          <w:lang w:val="fr-FR"/>
        </w:rPr>
      </w:pPr>
      <w:r w:rsidRPr="00EC1F4B">
        <w:rPr>
          <w:lang w:val="fr-FR"/>
        </w:rPr>
        <w:t xml:space="preserve">Les règles métier lèvent une </w:t>
      </w:r>
      <w:proofErr w:type="spellStart"/>
      <w:r w:rsidRPr="00EC1F4B">
        <w:rPr>
          <w:lang w:val="fr-FR"/>
        </w:rPr>
        <w:t>ApiProblemException</w:t>
      </w:r>
      <w:proofErr w:type="spellEnd"/>
      <w:r w:rsidRPr="00EC1F4B">
        <w:rPr>
          <w:lang w:val="fr-FR"/>
        </w:rPr>
        <w:t xml:space="preserve"> conforme à RFC 7807. L’interface extrait successivement </w:t>
      </w:r>
      <w:proofErr w:type="spellStart"/>
      <w:r w:rsidRPr="00EC1F4B">
        <w:rPr>
          <w:lang w:val="fr-FR"/>
        </w:rPr>
        <w:t>detail</w:t>
      </w:r>
      <w:proofErr w:type="spellEnd"/>
      <w:r w:rsidRPr="00EC1F4B">
        <w:rPr>
          <w:lang w:val="fr-FR"/>
        </w:rPr>
        <w:t xml:space="preserve">, message ou </w:t>
      </w:r>
      <w:proofErr w:type="spellStart"/>
      <w:proofErr w:type="gramStart"/>
      <w:r w:rsidRPr="00EC1F4B">
        <w:rPr>
          <w:lang w:val="fr-FR"/>
        </w:rPr>
        <w:t>hydra:description</w:t>
      </w:r>
      <w:proofErr w:type="spellEnd"/>
      <w:proofErr w:type="gramEnd"/>
      <w:r w:rsidRPr="00EC1F4B">
        <w:rPr>
          <w:lang w:val="fr-FR"/>
        </w:rPr>
        <w:t xml:space="preserve"> afin de présenter un retour exploitable sans exposer la pile technique.</w:t>
      </w:r>
    </w:p>
    <w:p w14:paraId="6951FC47" w14:textId="77777777" w:rsidR="0052087B" w:rsidRPr="00EC1F4B" w:rsidRDefault="00000000">
      <w:pPr>
        <w:rPr>
          <w:lang w:val="fr-FR"/>
        </w:rPr>
      </w:pPr>
      <w:r w:rsidRPr="00EC1F4B">
        <w:rPr>
          <w:lang w:val="fr-FR"/>
        </w:rPr>
        <w:t>Les erreurs fonctionnelles importantes disposent d’un code stable, par exemple MATERIEL_PREPARATION_INCOMPLETE ou PREPARATION_VERROUILLEE.</w:t>
      </w:r>
    </w:p>
    <w:p w14:paraId="09482D14" w14:textId="1CEBA4AD" w:rsidR="0052087B" w:rsidRPr="00EC1F4B" w:rsidRDefault="0052087B">
      <w:pPr>
        <w:rPr>
          <w:lang w:val="fr-FR"/>
        </w:rPr>
      </w:pPr>
    </w:p>
    <w:p w14:paraId="30F6005A" w14:textId="77777777" w:rsidR="0052087B" w:rsidRPr="00EC1F4B" w:rsidRDefault="00000000">
      <w:pPr>
        <w:pStyle w:val="Titre1"/>
        <w:rPr>
          <w:lang w:val="fr-FR"/>
        </w:rPr>
      </w:pPr>
      <w:r w:rsidRPr="00EC1F4B">
        <w:rPr>
          <w:lang w:val="fr-FR"/>
        </w:rPr>
        <w:t>40. Réalisation — renouvellement JWT</w:t>
      </w:r>
    </w:p>
    <w:p w14:paraId="68785D5A" w14:textId="77777777" w:rsidR="0052087B" w:rsidRPr="00EC1F4B" w:rsidRDefault="00000000">
      <w:pPr>
        <w:rPr>
          <w:lang w:val="fr-FR"/>
        </w:rPr>
      </w:pPr>
      <w:r w:rsidRPr="00EC1F4B">
        <w:rPr>
          <w:lang w:val="fr-FR"/>
        </w:rPr>
        <w:t xml:space="preserve">L’extrait suivant illustre la gestion centralisée du renouvellement. Une promesse partagée évite de lancer plusieurs </w:t>
      </w:r>
      <w:proofErr w:type="spellStart"/>
      <w:r w:rsidRPr="00EC1F4B">
        <w:rPr>
          <w:lang w:val="fr-FR"/>
        </w:rPr>
        <w:t>refresh</w:t>
      </w:r>
      <w:proofErr w:type="spellEnd"/>
      <w:r w:rsidRPr="00EC1F4B">
        <w:rPr>
          <w:lang w:val="fr-FR"/>
        </w:rPr>
        <w:t xml:space="preserve"> simultanés pour plusieurs requêtes arrivées à expiration. La requête initiale est rejouée une fois avec le nouveau </w:t>
      </w:r>
      <w:proofErr w:type="spellStart"/>
      <w:r w:rsidRPr="00EC1F4B">
        <w:rPr>
          <w:lang w:val="fr-FR"/>
        </w:rPr>
        <w:t>token</w:t>
      </w:r>
      <w:proofErr w:type="spellEnd"/>
      <w:r w:rsidRPr="00EC1F4B">
        <w:rPr>
          <w:lang w:val="fr-FR"/>
        </w:rPr>
        <w:t>.</w:t>
      </w:r>
    </w:p>
    <w:p w14:paraId="6CA22BAC" w14:textId="77777777" w:rsidR="0052087B" w:rsidRPr="00EC1F4B" w:rsidRDefault="00000000">
      <w:pPr>
        <w:pStyle w:val="Titre2"/>
        <w:rPr>
          <w:lang w:val="fr-FR"/>
        </w:rPr>
      </w:pPr>
      <w:r w:rsidRPr="00EC1F4B">
        <w:rPr>
          <w:lang w:val="fr-FR"/>
        </w:rPr>
        <w:t>Extrait représentatif</w:t>
      </w:r>
    </w:p>
    <w:p w14:paraId="2472477E" w14:textId="77777777" w:rsidR="0052087B" w:rsidRPr="00EC1F4B" w:rsidRDefault="00000000">
      <w:pPr>
        <w:pStyle w:val="Code"/>
        <w:ind w:left="283"/>
        <w:rPr>
          <w:rFonts w:hint="eastAsia"/>
          <w:lang w:val="fr-FR"/>
        </w:rPr>
      </w:pPr>
      <w:proofErr w:type="spellStart"/>
      <w:proofErr w:type="gramStart"/>
      <w:r w:rsidRPr="00EC1F4B">
        <w:rPr>
          <w:lang w:val="fr-FR"/>
        </w:rPr>
        <w:t>refreshPromise</w:t>
      </w:r>
      <w:proofErr w:type="spellEnd"/>
      <w:proofErr w:type="gramEnd"/>
      <w:r w:rsidRPr="00EC1F4B">
        <w:rPr>
          <w:lang w:val="fr-FR"/>
        </w:rPr>
        <w:t xml:space="preserve"> ??= </w:t>
      </w:r>
      <w:proofErr w:type="spellStart"/>
      <w:r w:rsidRPr="00EC1F4B">
        <w:rPr>
          <w:lang w:val="fr-FR"/>
        </w:rPr>
        <w:t>refreshClient.post</w:t>
      </w:r>
      <w:proofErr w:type="spellEnd"/>
      <w:r w:rsidRPr="00EC1F4B">
        <w:rPr>
          <w:lang w:val="fr-FR"/>
        </w:rPr>
        <w:t>('/</w:t>
      </w:r>
      <w:proofErr w:type="spellStart"/>
      <w:r w:rsidRPr="00EC1F4B">
        <w:rPr>
          <w:lang w:val="fr-FR"/>
        </w:rPr>
        <w:t>token</w:t>
      </w:r>
      <w:proofErr w:type="spellEnd"/>
      <w:r w:rsidRPr="00EC1F4B">
        <w:rPr>
          <w:lang w:val="fr-FR"/>
        </w:rPr>
        <w:t>/</w:t>
      </w:r>
      <w:proofErr w:type="spellStart"/>
      <w:r w:rsidRPr="00EC1F4B">
        <w:rPr>
          <w:lang w:val="fr-FR"/>
        </w:rPr>
        <w:t>refresh</w:t>
      </w:r>
      <w:proofErr w:type="spellEnd"/>
      <w:r w:rsidRPr="00EC1F4B">
        <w:rPr>
          <w:lang w:val="fr-FR"/>
        </w:rPr>
        <w:t>')</w:t>
      </w:r>
    </w:p>
    <w:p w14:paraId="4F2D76BA" w14:textId="77777777" w:rsidR="0052087B" w:rsidRDefault="00000000">
      <w:pPr>
        <w:pStyle w:val="Code"/>
        <w:ind w:left="283"/>
        <w:rPr>
          <w:rFonts w:hint="eastAsia"/>
        </w:rPr>
      </w:pPr>
      <w:r w:rsidRPr="00EC1F4B">
        <w:rPr>
          <w:lang w:val="fr-FR"/>
        </w:rPr>
        <w:t xml:space="preserve">  </w:t>
      </w:r>
      <w:proofErr w:type="gramStart"/>
      <w:r>
        <w:t>.then</w:t>
      </w:r>
      <w:proofErr w:type="gramEnd"/>
      <w:r>
        <w:t>(</w:t>
      </w:r>
      <w:proofErr w:type="gramStart"/>
      <w:r>
        <w:t>({ data</w:t>
      </w:r>
      <w:proofErr w:type="gramEnd"/>
      <w:r>
        <w:t xml:space="preserve"> }) =&gt; {</w:t>
      </w:r>
    </w:p>
    <w:p w14:paraId="1E30A220" w14:textId="77777777" w:rsidR="0052087B" w:rsidRDefault="00000000">
      <w:pPr>
        <w:pStyle w:val="Code"/>
        <w:ind w:left="283"/>
        <w:rPr>
          <w:rFonts w:hint="eastAsia"/>
        </w:rPr>
      </w:pPr>
      <w:r>
        <w:t xml:space="preserve">    if (!data?.token) throw new Error('Token absent')</w:t>
      </w:r>
    </w:p>
    <w:p w14:paraId="4AC87653" w14:textId="77777777" w:rsidR="0052087B" w:rsidRDefault="00000000">
      <w:pPr>
        <w:pStyle w:val="Code"/>
        <w:ind w:left="283"/>
        <w:rPr>
          <w:rFonts w:hint="eastAsia"/>
        </w:rPr>
      </w:pPr>
      <w:r>
        <w:t xml:space="preserve">    authSession.setAccessToken(data.token)</w:t>
      </w:r>
    </w:p>
    <w:p w14:paraId="077019AF" w14:textId="77777777" w:rsidR="0052087B" w:rsidRDefault="00000000">
      <w:pPr>
        <w:pStyle w:val="Code"/>
        <w:ind w:left="283"/>
        <w:rPr>
          <w:rFonts w:hint="eastAsia"/>
        </w:rPr>
      </w:pPr>
      <w:r>
        <w:t xml:space="preserve">    return data.token</w:t>
      </w:r>
    </w:p>
    <w:p w14:paraId="729605A5" w14:textId="77777777" w:rsidR="0052087B" w:rsidRPr="00EC1F4B" w:rsidRDefault="00000000">
      <w:pPr>
        <w:pStyle w:val="Code"/>
        <w:ind w:left="283"/>
        <w:rPr>
          <w:rFonts w:hint="eastAsia"/>
          <w:lang w:val="fr-FR"/>
        </w:rPr>
      </w:pPr>
      <w:r>
        <w:t xml:space="preserve">  </w:t>
      </w:r>
      <w:r w:rsidRPr="00EC1F4B">
        <w:rPr>
          <w:lang w:val="fr-FR"/>
        </w:rPr>
        <w:t>})</w:t>
      </w:r>
    </w:p>
    <w:p w14:paraId="00637831" w14:textId="77777777" w:rsidR="0052087B" w:rsidRPr="00EC1F4B" w:rsidRDefault="00000000">
      <w:pPr>
        <w:pStyle w:val="Code"/>
        <w:ind w:left="283"/>
        <w:rPr>
          <w:rFonts w:hint="eastAsia"/>
          <w:lang w:val="fr-FR"/>
        </w:rPr>
      </w:pPr>
      <w:r w:rsidRPr="00EC1F4B">
        <w:rPr>
          <w:lang w:val="fr-FR"/>
        </w:rPr>
        <w:t xml:space="preserve">  </w:t>
      </w:r>
      <w:proofErr w:type="gramStart"/>
      <w:r w:rsidRPr="00EC1F4B">
        <w:rPr>
          <w:lang w:val="fr-FR"/>
        </w:rPr>
        <w:t>.</w:t>
      </w:r>
      <w:proofErr w:type="spellStart"/>
      <w:r w:rsidRPr="00EC1F4B">
        <w:rPr>
          <w:lang w:val="fr-FR"/>
        </w:rPr>
        <w:t>finally</w:t>
      </w:r>
      <w:proofErr w:type="spellEnd"/>
      <w:proofErr w:type="gramEnd"/>
      <w:r w:rsidRPr="00EC1F4B">
        <w:rPr>
          <w:lang w:val="fr-FR"/>
        </w:rPr>
        <w:t xml:space="preserve">(() =&gt; </w:t>
      </w:r>
      <w:proofErr w:type="gramStart"/>
      <w:r w:rsidRPr="00EC1F4B">
        <w:rPr>
          <w:lang w:val="fr-FR"/>
        </w:rPr>
        <w:t xml:space="preserve">{ </w:t>
      </w:r>
      <w:proofErr w:type="spellStart"/>
      <w:r w:rsidRPr="00EC1F4B">
        <w:rPr>
          <w:lang w:val="fr-FR"/>
        </w:rPr>
        <w:t>refreshPromise</w:t>
      </w:r>
      <w:proofErr w:type="spellEnd"/>
      <w:proofErr w:type="gramEnd"/>
      <w:r w:rsidRPr="00EC1F4B">
        <w:rPr>
          <w:lang w:val="fr-FR"/>
        </w:rPr>
        <w:t xml:space="preserve"> = </w:t>
      </w:r>
      <w:proofErr w:type="spellStart"/>
      <w:proofErr w:type="gramStart"/>
      <w:r w:rsidRPr="00EC1F4B">
        <w:rPr>
          <w:lang w:val="fr-FR"/>
        </w:rPr>
        <w:t>null</w:t>
      </w:r>
      <w:proofErr w:type="spellEnd"/>
      <w:r w:rsidRPr="00EC1F4B">
        <w:rPr>
          <w:lang w:val="fr-FR"/>
        </w:rPr>
        <w:t xml:space="preserve"> }</w:t>
      </w:r>
      <w:proofErr w:type="gramEnd"/>
      <w:r w:rsidRPr="00EC1F4B">
        <w:rPr>
          <w:lang w:val="fr-FR"/>
        </w:rPr>
        <w:t>)</w:t>
      </w:r>
    </w:p>
    <w:p w14:paraId="03069CFD" w14:textId="171945B6" w:rsidR="0052087B" w:rsidRPr="00EC1F4B" w:rsidRDefault="0052087B">
      <w:pPr>
        <w:rPr>
          <w:lang w:val="fr-FR"/>
        </w:rPr>
      </w:pPr>
    </w:p>
    <w:p w14:paraId="2FC13755" w14:textId="77777777" w:rsidR="0052087B" w:rsidRPr="00EC1F4B" w:rsidRDefault="00000000">
      <w:pPr>
        <w:pStyle w:val="Titre1"/>
        <w:rPr>
          <w:lang w:val="fr-FR"/>
        </w:rPr>
      </w:pPr>
      <w:r w:rsidRPr="00EC1F4B">
        <w:rPr>
          <w:lang w:val="fr-FR"/>
        </w:rPr>
        <w:t>41. Réalisation — validation métier</w:t>
      </w:r>
    </w:p>
    <w:p w14:paraId="22747A2E" w14:textId="77777777" w:rsidR="0052087B" w:rsidRPr="00EC1F4B" w:rsidRDefault="00000000">
      <w:pPr>
        <w:rPr>
          <w:lang w:val="fr-FR"/>
        </w:rPr>
      </w:pPr>
      <w:r w:rsidRPr="00EC1F4B">
        <w:rPr>
          <w:lang w:val="fr-FR"/>
        </w:rPr>
        <w:t>La règle de validation est placée dans un service Symfony testable. Elle ne valide pas une chirurgie dont une ligne est non traitée. Une absence est reconnue, mais laisse la chirurgie en validation partielle jusqu’à régularisation.</w:t>
      </w:r>
    </w:p>
    <w:p w14:paraId="69800725" w14:textId="77777777" w:rsidR="0052087B" w:rsidRDefault="00000000">
      <w:pPr>
        <w:pStyle w:val="Titre2"/>
      </w:pPr>
      <w:r>
        <w:t xml:space="preserve">Extrait </w:t>
      </w:r>
      <w:proofErr w:type="spellStart"/>
      <w:r>
        <w:t>représentatif</w:t>
      </w:r>
      <w:proofErr w:type="spellEnd"/>
    </w:p>
    <w:p w14:paraId="6F9F031F" w14:textId="77777777" w:rsidR="0052087B" w:rsidRDefault="00000000">
      <w:pPr>
        <w:pStyle w:val="Code"/>
        <w:ind w:left="283"/>
        <w:rPr>
          <w:rFonts w:hint="eastAsia"/>
        </w:rPr>
      </w:pPr>
      <w:r>
        <w:t>foreach ($chirurgie-&gt;getPreparationsMateriel() as $preparation) {</w:t>
      </w:r>
    </w:p>
    <w:p w14:paraId="4247BB57" w14:textId="77777777" w:rsidR="0052087B" w:rsidRDefault="00000000">
      <w:pPr>
        <w:pStyle w:val="Code"/>
        <w:ind w:left="283"/>
        <w:rPr>
          <w:rFonts w:hint="eastAsia"/>
        </w:rPr>
      </w:pPr>
      <w:r>
        <w:t xml:space="preserve">    if (!$preparation-&gt;isCoche() &amp;&amp; !$preparation-&gt;isAbsent()) {</w:t>
      </w:r>
    </w:p>
    <w:p w14:paraId="54EAD4D7" w14:textId="77777777" w:rsidR="0052087B" w:rsidRDefault="00000000">
      <w:pPr>
        <w:pStyle w:val="Code"/>
        <w:ind w:left="283"/>
        <w:rPr>
          <w:rFonts w:hint="eastAsia"/>
        </w:rPr>
      </w:pPr>
      <w:r>
        <w:t xml:space="preserve">        throw new ApiProblemException('MATERIEL_PREPARATION_INCOMPLETE');</w:t>
      </w:r>
    </w:p>
    <w:p w14:paraId="4FF42CF2" w14:textId="77777777" w:rsidR="0052087B" w:rsidRDefault="00000000">
      <w:pPr>
        <w:pStyle w:val="Code"/>
        <w:ind w:left="283"/>
        <w:rPr>
          <w:rFonts w:hint="eastAsia"/>
        </w:rPr>
      </w:pPr>
      <w:r>
        <w:t xml:space="preserve">    }</w:t>
      </w:r>
    </w:p>
    <w:p w14:paraId="656D2EE2" w14:textId="77777777" w:rsidR="0052087B" w:rsidRDefault="00000000">
      <w:pPr>
        <w:pStyle w:val="Code"/>
        <w:ind w:left="283"/>
        <w:rPr>
          <w:rFonts w:hint="eastAsia"/>
        </w:rPr>
      </w:pPr>
      <w:r>
        <w:t xml:space="preserve">    $hasAbsent = $hasAbsent || $preparation-&gt;isAbsent();</w:t>
      </w:r>
    </w:p>
    <w:p w14:paraId="28AC6E51" w14:textId="77777777" w:rsidR="0052087B" w:rsidRDefault="00000000">
      <w:pPr>
        <w:pStyle w:val="Code"/>
        <w:ind w:left="283"/>
        <w:rPr>
          <w:rFonts w:hint="eastAsia"/>
        </w:rPr>
      </w:pPr>
      <w:r>
        <w:t>}</w:t>
      </w:r>
    </w:p>
    <w:p w14:paraId="7A10E793" w14:textId="77777777" w:rsidR="0052087B" w:rsidRDefault="00000000">
      <w:pPr>
        <w:pStyle w:val="Code"/>
        <w:ind w:left="283"/>
        <w:rPr>
          <w:rFonts w:hint="eastAsia"/>
        </w:rPr>
      </w:pPr>
      <w:r>
        <w:t>if (!$hasAbsent) {</w:t>
      </w:r>
    </w:p>
    <w:p w14:paraId="7590DD8C" w14:textId="77777777" w:rsidR="0052087B" w:rsidRDefault="00000000">
      <w:pPr>
        <w:pStyle w:val="Code"/>
        <w:ind w:left="283"/>
        <w:rPr>
          <w:rFonts w:hint="eastAsia"/>
        </w:rPr>
      </w:pPr>
      <w:r>
        <w:t xml:space="preserve">    $chirurgie-&gt;setValide(true)-&gt;setValideLe($now)-&gt;setValidePar($user);</w:t>
      </w:r>
    </w:p>
    <w:p w14:paraId="51903A78" w14:textId="77777777" w:rsidR="0052087B" w:rsidRPr="00EC1F4B" w:rsidRDefault="00000000">
      <w:pPr>
        <w:pStyle w:val="Code"/>
        <w:ind w:left="283"/>
        <w:rPr>
          <w:rFonts w:hint="eastAsia"/>
          <w:lang w:val="fr-FR"/>
        </w:rPr>
      </w:pPr>
      <w:r w:rsidRPr="00EC1F4B">
        <w:rPr>
          <w:lang w:val="fr-FR"/>
        </w:rPr>
        <w:t>}</w:t>
      </w:r>
    </w:p>
    <w:p w14:paraId="251FFC1D" w14:textId="77777777" w:rsidR="0052087B" w:rsidRPr="00EC1F4B" w:rsidRDefault="00000000">
      <w:pPr>
        <w:pStyle w:val="Code"/>
        <w:ind w:left="283"/>
        <w:rPr>
          <w:rFonts w:hint="eastAsia"/>
          <w:lang w:val="fr-FR"/>
        </w:rPr>
      </w:pPr>
      <w:r w:rsidRPr="00EC1F4B">
        <w:rPr>
          <w:lang w:val="fr-FR"/>
        </w:rPr>
        <w:t>$</w:t>
      </w:r>
      <w:proofErr w:type="spellStart"/>
      <w:r w:rsidRPr="00EC1F4B">
        <w:rPr>
          <w:lang w:val="fr-FR"/>
        </w:rPr>
        <w:t>this</w:t>
      </w:r>
      <w:proofErr w:type="spellEnd"/>
      <w:r w:rsidRPr="00EC1F4B">
        <w:rPr>
          <w:lang w:val="fr-FR"/>
        </w:rPr>
        <w:t>-&gt;</w:t>
      </w:r>
      <w:proofErr w:type="spellStart"/>
      <w:r w:rsidRPr="00EC1F4B">
        <w:rPr>
          <w:lang w:val="fr-FR"/>
        </w:rPr>
        <w:t>entityManager</w:t>
      </w:r>
      <w:proofErr w:type="spellEnd"/>
      <w:r w:rsidRPr="00EC1F4B">
        <w:rPr>
          <w:lang w:val="fr-FR"/>
        </w:rPr>
        <w:t>-&gt;</w:t>
      </w:r>
      <w:proofErr w:type="gramStart"/>
      <w:r w:rsidRPr="00EC1F4B">
        <w:rPr>
          <w:lang w:val="fr-FR"/>
        </w:rPr>
        <w:t>flush();</w:t>
      </w:r>
      <w:proofErr w:type="gramEnd"/>
    </w:p>
    <w:p w14:paraId="5717BB4D" w14:textId="77777777" w:rsidR="0052087B" w:rsidRPr="00EC1F4B" w:rsidRDefault="00000000">
      <w:pPr>
        <w:rPr>
          <w:lang w:val="fr-FR"/>
        </w:rPr>
      </w:pPr>
      <w:r w:rsidRPr="00EC1F4B">
        <w:rPr>
          <w:lang w:val="fr-FR"/>
        </w:rPr>
        <w:br w:type="page"/>
      </w:r>
    </w:p>
    <w:p w14:paraId="44795FD9" w14:textId="77777777" w:rsidR="0052087B" w:rsidRPr="00EC1F4B" w:rsidRDefault="00000000">
      <w:pPr>
        <w:pStyle w:val="Titre1"/>
        <w:rPr>
          <w:lang w:val="fr-FR"/>
        </w:rPr>
      </w:pPr>
      <w:r w:rsidRPr="00EC1F4B">
        <w:rPr>
          <w:lang w:val="fr-FR"/>
        </w:rPr>
        <w:lastRenderedPageBreak/>
        <w:t>42. Réalisation — planification atomique</w:t>
      </w:r>
    </w:p>
    <w:p w14:paraId="7F5EF0BA" w14:textId="77777777" w:rsidR="0052087B" w:rsidRPr="00EC1F4B" w:rsidRDefault="00000000">
      <w:pPr>
        <w:rPr>
          <w:lang w:val="fr-FR"/>
        </w:rPr>
      </w:pPr>
      <w:r w:rsidRPr="00EC1F4B">
        <w:rPr>
          <w:lang w:val="fr-FR"/>
        </w:rPr>
        <w:t>La création groupée s’exécute dans une transaction Doctrine. Les listes de matériel sont contrôlées avant la création puis les chirurgies et préparations sont persistées dans la même unité de travail. L’API relit ensuite le programme pour retourner une représentation agrégée.</w:t>
      </w:r>
    </w:p>
    <w:p w14:paraId="78461B29" w14:textId="77777777" w:rsidR="0052087B" w:rsidRDefault="00000000">
      <w:pPr>
        <w:pStyle w:val="Titre2"/>
      </w:pPr>
      <w:r>
        <w:t xml:space="preserve">Extrait </w:t>
      </w:r>
      <w:proofErr w:type="spellStart"/>
      <w:r>
        <w:t>représentatif</w:t>
      </w:r>
      <w:proofErr w:type="spellEnd"/>
    </w:p>
    <w:p w14:paraId="348CDD05" w14:textId="77777777" w:rsidR="0052087B" w:rsidRDefault="00000000">
      <w:pPr>
        <w:pStyle w:val="Code"/>
        <w:ind w:left="283"/>
        <w:rPr>
          <w:rFonts w:hint="eastAsia"/>
        </w:rPr>
      </w:pPr>
      <w:r>
        <w:t>$programme = $this-&gt;entityManager-&gt;wrapInTransaction(function () use ($modeles) {</w:t>
      </w:r>
    </w:p>
    <w:p w14:paraId="1B07DCAA" w14:textId="77777777" w:rsidR="0052087B" w:rsidRDefault="00000000">
      <w:pPr>
        <w:pStyle w:val="Code"/>
        <w:ind w:left="283"/>
        <w:rPr>
          <w:rFonts w:hint="eastAsia"/>
        </w:rPr>
      </w:pPr>
      <w:r>
        <w:t xml:space="preserve">    foreach ($modeles as $modele) {</w:t>
      </w:r>
    </w:p>
    <w:p w14:paraId="17A9230D" w14:textId="77777777" w:rsidR="0052087B" w:rsidRPr="00EC1F4B" w:rsidRDefault="00000000">
      <w:pPr>
        <w:pStyle w:val="Code"/>
        <w:ind w:left="283"/>
        <w:rPr>
          <w:rFonts w:hint="eastAsia"/>
          <w:lang w:val="fr-FR"/>
        </w:rPr>
      </w:pPr>
      <w:r>
        <w:t xml:space="preserve">        </w:t>
      </w:r>
      <w:r w:rsidRPr="00EC1F4B">
        <w:rPr>
          <w:lang w:val="fr-FR"/>
        </w:rPr>
        <w:t xml:space="preserve">$chirurgie = (new </w:t>
      </w:r>
      <w:proofErr w:type="spellStart"/>
      <w:proofErr w:type="gramStart"/>
      <w:r w:rsidRPr="00EC1F4B">
        <w:rPr>
          <w:lang w:val="fr-FR"/>
        </w:rPr>
        <w:t>ChirurgiePlanifiee</w:t>
      </w:r>
      <w:proofErr w:type="spellEnd"/>
      <w:r w:rsidRPr="00EC1F4B">
        <w:rPr>
          <w:lang w:val="fr-FR"/>
        </w:rPr>
        <w:t>(</w:t>
      </w:r>
      <w:proofErr w:type="gramEnd"/>
      <w:r w:rsidRPr="00EC1F4B">
        <w:rPr>
          <w:lang w:val="fr-FR"/>
        </w:rPr>
        <w:t>))</w:t>
      </w:r>
    </w:p>
    <w:p w14:paraId="4EB27387" w14:textId="77777777" w:rsidR="0052087B" w:rsidRPr="00EC1F4B" w:rsidRDefault="00000000">
      <w:pPr>
        <w:pStyle w:val="Code"/>
        <w:ind w:left="283"/>
        <w:rPr>
          <w:rFonts w:hint="eastAsia"/>
          <w:lang w:val="fr-FR"/>
        </w:rPr>
      </w:pPr>
      <w:r w:rsidRPr="00EC1F4B">
        <w:rPr>
          <w:lang w:val="fr-FR"/>
        </w:rPr>
        <w:t xml:space="preserve">            -&gt;</w:t>
      </w:r>
      <w:proofErr w:type="spellStart"/>
      <w:r w:rsidRPr="00EC1F4B">
        <w:rPr>
          <w:lang w:val="fr-FR"/>
        </w:rPr>
        <w:t>setOrdre</w:t>
      </w:r>
      <w:proofErr w:type="spellEnd"/>
      <w:r w:rsidRPr="00EC1F4B">
        <w:rPr>
          <w:lang w:val="fr-FR"/>
        </w:rPr>
        <w:t>(++$ordre)</w:t>
      </w:r>
    </w:p>
    <w:p w14:paraId="2F06D8A9" w14:textId="77777777" w:rsidR="0052087B" w:rsidRPr="00EC1F4B" w:rsidRDefault="00000000">
      <w:pPr>
        <w:pStyle w:val="Code"/>
        <w:ind w:left="283"/>
        <w:rPr>
          <w:rFonts w:hint="eastAsia"/>
          <w:lang w:val="fr-FR"/>
        </w:rPr>
      </w:pPr>
      <w:r w:rsidRPr="00EC1F4B">
        <w:rPr>
          <w:lang w:val="fr-FR"/>
        </w:rPr>
        <w:t xml:space="preserve">            -&gt;</w:t>
      </w:r>
      <w:proofErr w:type="spellStart"/>
      <w:r w:rsidRPr="00EC1F4B">
        <w:rPr>
          <w:lang w:val="fr-FR"/>
        </w:rPr>
        <w:t>setChirurgien</w:t>
      </w:r>
      <w:proofErr w:type="spellEnd"/>
      <w:r w:rsidRPr="00EC1F4B">
        <w:rPr>
          <w:lang w:val="fr-FR"/>
        </w:rPr>
        <w:t>($chirurgien)</w:t>
      </w:r>
    </w:p>
    <w:p w14:paraId="34B2A456" w14:textId="77777777" w:rsidR="0052087B" w:rsidRPr="00EC1F4B" w:rsidRDefault="00000000">
      <w:pPr>
        <w:pStyle w:val="Code"/>
        <w:ind w:left="283"/>
        <w:rPr>
          <w:rFonts w:hint="eastAsia"/>
          <w:lang w:val="fr-FR"/>
        </w:rPr>
      </w:pPr>
      <w:r w:rsidRPr="00EC1F4B">
        <w:rPr>
          <w:lang w:val="fr-FR"/>
        </w:rPr>
        <w:t xml:space="preserve">            -&gt;</w:t>
      </w:r>
      <w:proofErr w:type="spellStart"/>
      <w:r w:rsidRPr="00EC1F4B">
        <w:rPr>
          <w:lang w:val="fr-FR"/>
        </w:rPr>
        <w:t>setChirurgieModele</w:t>
      </w:r>
      <w:proofErr w:type="spellEnd"/>
      <w:r w:rsidRPr="00EC1F4B">
        <w:rPr>
          <w:lang w:val="fr-FR"/>
        </w:rPr>
        <w:t>($</w:t>
      </w:r>
      <w:proofErr w:type="spellStart"/>
      <w:r w:rsidRPr="00EC1F4B">
        <w:rPr>
          <w:lang w:val="fr-FR"/>
        </w:rPr>
        <w:t>modele</w:t>
      </w:r>
      <w:proofErr w:type="spellEnd"/>
      <w:proofErr w:type="gramStart"/>
      <w:r w:rsidRPr="00EC1F4B">
        <w:rPr>
          <w:lang w:val="fr-FR"/>
        </w:rPr>
        <w:t>);</w:t>
      </w:r>
      <w:proofErr w:type="gramEnd"/>
    </w:p>
    <w:p w14:paraId="44574205" w14:textId="77777777" w:rsidR="0052087B" w:rsidRPr="00EC1F4B" w:rsidRDefault="00000000">
      <w:pPr>
        <w:pStyle w:val="Code"/>
        <w:ind w:left="283"/>
        <w:rPr>
          <w:rFonts w:hint="eastAsia"/>
          <w:lang w:val="fr-FR"/>
        </w:rPr>
      </w:pPr>
      <w:r w:rsidRPr="00EC1F4B">
        <w:rPr>
          <w:lang w:val="fr-FR"/>
        </w:rPr>
        <w:t xml:space="preserve">        $</w:t>
      </w:r>
      <w:proofErr w:type="spellStart"/>
      <w:r w:rsidRPr="00EC1F4B">
        <w:rPr>
          <w:lang w:val="fr-FR"/>
        </w:rPr>
        <w:t>this</w:t>
      </w:r>
      <w:proofErr w:type="spellEnd"/>
      <w:r w:rsidRPr="00EC1F4B">
        <w:rPr>
          <w:lang w:val="fr-FR"/>
        </w:rPr>
        <w:t>-&gt;</w:t>
      </w:r>
      <w:proofErr w:type="spellStart"/>
      <w:r w:rsidRPr="00EC1F4B">
        <w:rPr>
          <w:lang w:val="fr-FR"/>
        </w:rPr>
        <w:t>entityManager</w:t>
      </w:r>
      <w:proofErr w:type="spellEnd"/>
      <w:r w:rsidRPr="00EC1F4B">
        <w:rPr>
          <w:lang w:val="fr-FR"/>
        </w:rPr>
        <w:t>-&gt;</w:t>
      </w:r>
      <w:proofErr w:type="spellStart"/>
      <w:r w:rsidRPr="00EC1F4B">
        <w:rPr>
          <w:lang w:val="fr-FR"/>
        </w:rPr>
        <w:t>persist</w:t>
      </w:r>
      <w:proofErr w:type="spellEnd"/>
      <w:r w:rsidRPr="00EC1F4B">
        <w:rPr>
          <w:lang w:val="fr-FR"/>
        </w:rPr>
        <w:t>($chirurgie</w:t>
      </w:r>
      <w:proofErr w:type="gramStart"/>
      <w:r w:rsidRPr="00EC1F4B">
        <w:rPr>
          <w:lang w:val="fr-FR"/>
        </w:rPr>
        <w:t>);</w:t>
      </w:r>
      <w:proofErr w:type="gramEnd"/>
    </w:p>
    <w:p w14:paraId="628C9E4B" w14:textId="77777777" w:rsidR="0052087B" w:rsidRDefault="00000000">
      <w:pPr>
        <w:pStyle w:val="Code"/>
        <w:ind w:left="283"/>
        <w:rPr>
          <w:rFonts w:hint="eastAsia"/>
        </w:rPr>
      </w:pPr>
      <w:r w:rsidRPr="00EC1F4B">
        <w:rPr>
          <w:lang w:val="fr-FR"/>
        </w:rPr>
        <w:t xml:space="preserve">        </w:t>
      </w:r>
      <w:r>
        <w:t>$this-&gt;initializer-&gt;</w:t>
      </w:r>
      <w:proofErr w:type="spellStart"/>
      <w:proofErr w:type="gramStart"/>
      <w:r>
        <w:t>initializeForChirurgie</w:t>
      </w:r>
      <w:proofErr w:type="spellEnd"/>
      <w:r>
        <w:t>(</w:t>
      </w:r>
      <w:proofErr w:type="gramEnd"/>
      <w:r>
        <w:t>$</w:t>
      </w:r>
      <w:proofErr w:type="spellStart"/>
      <w:r>
        <w:t>chirurgie</w:t>
      </w:r>
      <w:proofErr w:type="spellEnd"/>
      <w:r>
        <w:t>, flush: false);</w:t>
      </w:r>
    </w:p>
    <w:p w14:paraId="47A19357" w14:textId="77777777" w:rsidR="0052087B" w:rsidRPr="00EC1F4B" w:rsidRDefault="00000000">
      <w:pPr>
        <w:pStyle w:val="Code"/>
        <w:ind w:left="283"/>
        <w:rPr>
          <w:rFonts w:hint="eastAsia"/>
          <w:lang w:val="fr-FR"/>
        </w:rPr>
      </w:pPr>
      <w:r>
        <w:t xml:space="preserve">    </w:t>
      </w:r>
      <w:r w:rsidRPr="00EC1F4B">
        <w:rPr>
          <w:lang w:val="fr-FR"/>
        </w:rPr>
        <w:t>}</w:t>
      </w:r>
    </w:p>
    <w:p w14:paraId="1C9E4042" w14:textId="77777777" w:rsidR="0052087B" w:rsidRPr="00EC1F4B" w:rsidRDefault="00000000">
      <w:pPr>
        <w:pStyle w:val="Code"/>
        <w:ind w:left="283"/>
        <w:rPr>
          <w:rFonts w:hint="eastAsia"/>
          <w:lang w:val="fr-FR"/>
        </w:rPr>
      </w:pPr>
      <w:r w:rsidRPr="00EC1F4B">
        <w:rPr>
          <w:lang w:val="fr-FR"/>
        </w:rPr>
        <w:t xml:space="preserve">    $</w:t>
      </w:r>
      <w:proofErr w:type="spellStart"/>
      <w:r w:rsidRPr="00EC1F4B">
        <w:rPr>
          <w:lang w:val="fr-FR"/>
        </w:rPr>
        <w:t>this</w:t>
      </w:r>
      <w:proofErr w:type="spellEnd"/>
      <w:r w:rsidRPr="00EC1F4B">
        <w:rPr>
          <w:lang w:val="fr-FR"/>
        </w:rPr>
        <w:t>-&gt;</w:t>
      </w:r>
      <w:proofErr w:type="spellStart"/>
      <w:r w:rsidRPr="00EC1F4B">
        <w:rPr>
          <w:lang w:val="fr-FR"/>
        </w:rPr>
        <w:t>entityManager</w:t>
      </w:r>
      <w:proofErr w:type="spellEnd"/>
      <w:r w:rsidRPr="00EC1F4B">
        <w:rPr>
          <w:lang w:val="fr-FR"/>
        </w:rPr>
        <w:t>-&gt;</w:t>
      </w:r>
      <w:proofErr w:type="gramStart"/>
      <w:r w:rsidRPr="00EC1F4B">
        <w:rPr>
          <w:lang w:val="fr-FR"/>
        </w:rPr>
        <w:t>flush();</w:t>
      </w:r>
      <w:proofErr w:type="gramEnd"/>
    </w:p>
    <w:p w14:paraId="7E13DAAC" w14:textId="77777777" w:rsidR="0052087B" w:rsidRPr="00EC1F4B" w:rsidRDefault="00000000">
      <w:pPr>
        <w:pStyle w:val="Code"/>
        <w:ind w:left="283"/>
        <w:rPr>
          <w:rFonts w:hint="eastAsia"/>
          <w:lang w:val="fr-FR"/>
        </w:rPr>
      </w:pPr>
      <w:r w:rsidRPr="00EC1F4B">
        <w:rPr>
          <w:lang w:val="fr-FR"/>
        </w:rPr>
        <w:t>});</w:t>
      </w:r>
    </w:p>
    <w:p w14:paraId="5AB8E940" w14:textId="77777777" w:rsidR="0052087B" w:rsidRPr="00EC1F4B" w:rsidRDefault="00000000">
      <w:pPr>
        <w:rPr>
          <w:lang w:val="fr-FR"/>
        </w:rPr>
      </w:pPr>
      <w:r w:rsidRPr="00EC1F4B">
        <w:rPr>
          <w:b/>
          <w:color w:val="D97706"/>
          <w:lang w:val="fr-FR"/>
        </w:rPr>
        <w:t xml:space="preserve">Point d’attention — </w:t>
      </w:r>
      <w:r w:rsidRPr="00EC1F4B">
        <w:rPr>
          <w:lang w:val="fr-FR"/>
        </w:rPr>
        <w:t>En cas de forte concurrence, le calcul de l’ordre doit être complété par un verrou ou une stratégie de reprise : deux transactions peuvent lire le même maximum.</w:t>
      </w:r>
    </w:p>
    <w:p w14:paraId="02D92454" w14:textId="3F9407D2" w:rsidR="0052087B" w:rsidRPr="00EC1F4B" w:rsidRDefault="0052087B">
      <w:pPr>
        <w:rPr>
          <w:lang w:val="fr-FR"/>
        </w:rPr>
      </w:pPr>
    </w:p>
    <w:p w14:paraId="5F536974" w14:textId="77777777" w:rsidR="0052087B" w:rsidRPr="00EC1F4B" w:rsidRDefault="00000000">
      <w:pPr>
        <w:pStyle w:val="Titre1"/>
        <w:rPr>
          <w:lang w:val="fr-FR"/>
        </w:rPr>
      </w:pPr>
      <w:r w:rsidRPr="00EC1F4B">
        <w:rPr>
          <w:lang w:val="fr-FR"/>
        </w:rPr>
        <w:t>43. Réalisation — accès aux données</w:t>
      </w:r>
    </w:p>
    <w:p w14:paraId="1E01772A" w14:textId="77777777" w:rsidR="0052087B" w:rsidRPr="00EC1F4B" w:rsidRDefault="00000000">
      <w:pPr>
        <w:rPr>
          <w:lang w:val="fr-FR"/>
        </w:rPr>
      </w:pPr>
      <w:r w:rsidRPr="00EC1F4B">
        <w:rPr>
          <w:lang w:val="fr-FR"/>
        </w:rPr>
        <w:t>Le repository de chirurgies programmées centralise une requête de base qui charge les relations utilisées par les écrans. Cette approche limite les accès répétés à la base tout en conservant les filtres par date, salle, chirurgien ou état de validation.</w:t>
      </w:r>
    </w:p>
    <w:p w14:paraId="39453F94" w14:textId="77777777" w:rsidR="0052087B" w:rsidRDefault="00000000">
      <w:pPr>
        <w:pStyle w:val="Titre2"/>
      </w:pPr>
      <w:r>
        <w:t xml:space="preserve">Extrait </w:t>
      </w:r>
      <w:proofErr w:type="spellStart"/>
      <w:r>
        <w:t>représentatif</w:t>
      </w:r>
      <w:proofErr w:type="spellEnd"/>
    </w:p>
    <w:p w14:paraId="30A4E8E2" w14:textId="77777777" w:rsidR="0052087B" w:rsidRDefault="00000000">
      <w:pPr>
        <w:pStyle w:val="Code"/>
        <w:ind w:left="283"/>
        <w:rPr>
          <w:rFonts w:hint="eastAsia"/>
        </w:rPr>
      </w:pPr>
      <w:r>
        <w:t>return $this-&gt;createQueryBuilder('chirurgie')</w:t>
      </w:r>
    </w:p>
    <w:p w14:paraId="4186F0F5" w14:textId="77777777" w:rsidR="0052087B" w:rsidRDefault="00000000">
      <w:pPr>
        <w:pStyle w:val="Code"/>
        <w:ind w:left="283"/>
        <w:rPr>
          <w:rFonts w:hint="eastAsia"/>
        </w:rPr>
      </w:pPr>
      <w:r>
        <w:t xml:space="preserve">    -&gt;select('DISTINCT chirurgie', 'chirurgien', 'modele', 'preparation', 'materiel')</w:t>
      </w:r>
    </w:p>
    <w:p w14:paraId="70D6AC16" w14:textId="77777777" w:rsidR="0052087B" w:rsidRDefault="00000000">
      <w:pPr>
        <w:pStyle w:val="Code"/>
        <w:ind w:left="283"/>
        <w:rPr>
          <w:rFonts w:hint="eastAsia"/>
        </w:rPr>
      </w:pPr>
      <w:r>
        <w:t xml:space="preserve">    -&gt;innerJoin('chirurgie.chirurgien', 'chirurgien')</w:t>
      </w:r>
    </w:p>
    <w:p w14:paraId="7694B3F6" w14:textId="77777777" w:rsidR="0052087B" w:rsidRDefault="00000000">
      <w:pPr>
        <w:pStyle w:val="Code"/>
        <w:ind w:left="283"/>
        <w:rPr>
          <w:rFonts w:hint="eastAsia"/>
        </w:rPr>
      </w:pPr>
      <w:r>
        <w:t xml:space="preserve">    -&gt;innerJoin('chirurgie.chirurgieModele', 'modele')</w:t>
      </w:r>
    </w:p>
    <w:p w14:paraId="41C8DAD4" w14:textId="77777777" w:rsidR="0052087B" w:rsidRDefault="00000000">
      <w:pPr>
        <w:pStyle w:val="Code"/>
        <w:ind w:left="283"/>
        <w:rPr>
          <w:rFonts w:hint="eastAsia"/>
        </w:rPr>
      </w:pPr>
      <w:r>
        <w:t xml:space="preserve">    -&gt;leftJoin('chirurgie.preparationsMateriel', 'preparation')</w:t>
      </w:r>
    </w:p>
    <w:p w14:paraId="517FD799" w14:textId="77777777" w:rsidR="0052087B" w:rsidRDefault="00000000">
      <w:pPr>
        <w:pStyle w:val="Code"/>
        <w:ind w:left="283"/>
        <w:rPr>
          <w:rFonts w:hint="eastAsia"/>
        </w:rPr>
      </w:pPr>
      <w:r>
        <w:t xml:space="preserve">    -&gt;leftJoin('preparation.materiel', 'materiel');</w:t>
      </w:r>
    </w:p>
    <w:p w14:paraId="307EE798" w14:textId="2CFCDFAD" w:rsidR="0052087B" w:rsidRDefault="0052087B"/>
    <w:p w14:paraId="0F8771FC" w14:textId="77777777" w:rsidR="0052087B" w:rsidRPr="00EC1F4B" w:rsidRDefault="00000000">
      <w:pPr>
        <w:pStyle w:val="Titre1"/>
        <w:rPr>
          <w:lang w:val="fr-FR"/>
        </w:rPr>
      </w:pPr>
      <w:r w:rsidRPr="00EC1F4B">
        <w:rPr>
          <w:lang w:val="fr-FR"/>
        </w:rPr>
        <w:t>44. Réalisation — interface et accessibilité</w:t>
      </w:r>
    </w:p>
    <w:p w14:paraId="5A2C9A20" w14:textId="77777777" w:rsidR="0052087B" w:rsidRPr="00EC1F4B" w:rsidRDefault="00000000">
      <w:pPr>
        <w:rPr>
          <w:lang w:val="fr-FR"/>
        </w:rPr>
      </w:pPr>
      <w:r w:rsidRPr="00EC1F4B">
        <w:rPr>
          <w:lang w:val="fr-FR"/>
        </w:rPr>
        <w:t xml:space="preserve">Les composants </w:t>
      </w:r>
      <w:proofErr w:type="spellStart"/>
      <w:r w:rsidRPr="00EC1F4B">
        <w:rPr>
          <w:lang w:val="fr-FR"/>
        </w:rPr>
        <w:t>BaseInput</w:t>
      </w:r>
      <w:proofErr w:type="spellEnd"/>
      <w:r w:rsidRPr="00EC1F4B">
        <w:rPr>
          <w:lang w:val="fr-FR"/>
        </w:rPr>
        <w:t xml:space="preserve">, </w:t>
      </w:r>
      <w:proofErr w:type="spellStart"/>
      <w:r w:rsidRPr="00EC1F4B">
        <w:rPr>
          <w:lang w:val="fr-FR"/>
        </w:rPr>
        <w:t>BaseSelect</w:t>
      </w:r>
      <w:proofErr w:type="spellEnd"/>
      <w:r w:rsidRPr="00EC1F4B">
        <w:rPr>
          <w:lang w:val="fr-FR"/>
        </w:rPr>
        <w:t xml:space="preserve">, </w:t>
      </w:r>
      <w:proofErr w:type="spellStart"/>
      <w:r w:rsidRPr="00EC1F4B">
        <w:rPr>
          <w:lang w:val="fr-FR"/>
        </w:rPr>
        <w:t>BaseTextarea</w:t>
      </w:r>
      <w:proofErr w:type="spellEnd"/>
      <w:r w:rsidRPr="00EC1F4B">
        <w:rPr>
          <w:lang w:val="fr-FR"/>
        </w:rPr>
        <w:t xml:space="preserve">, </w:t>
      </w:r>
      <w:proofErr w:type="spellStart"/>
      <w:r w:rsidRPr="00EC1F4B">
        <w:rPr>
          <w:lang w:val="fr-FR"/>
        </w:rPr>
        <w:t>BaseButton</w:t>
      </w:r>
      <w:proofErr w:type="spellEnd"/>
      <w:r w:rsidRPr="00EC1F4B">
        <w:rPr>
          <w:lang w:val="fr-FR"/>
        </w:rPr>
        <w:t xml:space="preserve">, </w:t>
      </w:r>
      <w:proofErr w:type="spellStart"/>
      <w:r w:rsidRPr="00EC1F4B">
        <w:rPr>
          <w:lang w:val="fr-FR"/>
        </w:rPr>
        <w:t>ErrorMessage</w:t>
      </w:r>
      <w:proofErr w:type="spellEnd"/>
      <w:r w:rsidRPr="00EC1F4B">
        <w:rPr>
          <w:lang w:val="fr-FR"/>
        </w:rPr>
        <w:t xml:space="preserve"> et </w:t>
      </w:r>
      <w:proofErr w:type="spellStart"/>
      <w:r w:rsidRPr="00EC1F4B">
        <w:rPr>
          <w:lang w:val="fr-FR"/>
        </w:rPr>
        <w:t>LoadingState</w:t>
      </w:r>
      <w:proofErr w:type="spellEnd"/>
      <w:r w:rsidRPr="00EC1F4B">
        <w:rPr>
          <w:lang w:val="fr-FR"/>
        </w:rPr>
        <w:t xml:space="preserve"> uniformisent les comportements d’interface. Les libellés, attributs </w:t>
      </w:r>
      <w:proofErr w:type="spellStart"/>
      <w:r w:rsidRPr="00EC1F4B">
        <w:rPr>
          <w:lang w:val="fr-FR"/>
        </w:rPr>
        <w:t>required</w:t>
      </w:r>
      <w:proofErr w:type="spellEnd"/>
      <w:r w:rsidRPr="00EC1F4B">
        <w:rPr>
          <w:lang w:val="fr-FR"/>
        </w:rPr>
        <w:t>, aria-</w:t>
      </w:r>
      <w:proofErr w:type="spellStart"/>
      <w:r w:rsidRPr="00EC1F4B">
        <w:rPr>
          <w:lang w:val="fr-FR"/>
        </w:rPr>
        <w:t>invalid</w:t>
      </w:r>
      <w:proofErr w:type="spellEnd"/>
      <w:r w:rsidRPr="00EC1F4B">
        <w:rPr>
          <w:lang w:val="fr-FR"/>
        </w:rPr>
        <w:t xml:space="preserve"> et aria-</w:t>
      </w:r>
      <w:proofErr w:type="spellStart"/>
      <w:r w:rsidRPr="00EC1F4B">
        <w:rPr>
          <w:lang w:val="fr-FR"/>
        </w:rPr>
        <w:t>describedby</w:t>
      </w:r>
      <w:proofErr w:type="spellEnd"/>
      <w:r w:rsidRPr="00EC1F4B">
        <w:rPr>
          <w:lang w:val="fr-FR"/>
        </w:rPr>
        <w:t xml:space="preserve"> sont reliés aux champs.</w:t>
      </w:r>
    </w:p>
    <w:p w14:paraId="7C21A5B2" w14:textId="77777777" w:rsidR="0052087B" w:rsidRPr="00EC1F4B" w:rsidRDefault="00000000">
      <w:pPr>
        <w:rPr>
          <w:lang w:val="fr-FR"/>
        </w:rPr>
      </w:pPr>
      <w:r w:rsidRPr="00EC1F4B">
        <w:rPr>
          <w:lang w:val="fr-FR"/>
        </w:rPr>
        <w:t>Les actions de réordonnancement exposent aussi des contrôles accessibles en complément du glisser-déposer. Les tests de composants vérifient ces événements.</w:t>
      </w:r>
    </w:p>
    <w:p w14:paraId="31DEA955" w14:textId="7C1DC842" w:rsidR="0052087B" w:rsidRPr="00EC1F4B" w:rsidRDefault="0052087B">
      <w:pPr>
        <w:rPr>
          <w:lang w:val="fr-FR"/>
        </w:rPr>
      </w:pPr>
    </w:p>
    <w:p w14:paraId="4612EB89" w14:textId="77777777" w:rsidR="0052087B" w:rsidRPr="00EC1F4B" w:rsidRDefault="00000000">
      <w:pPr>
        <w:pStyle w:val="Titre1"/>
        <w:rPr>
          <w:lang w:val="fr-FR"/>
        </w:rPr>
      </w:pPr>
      <w:r w:rsidRPr="00EC1F4B">
        <w:rPr>
          <w:lang w:val="fr-FR"/>
        </w:rPr>
        <w:t>45. Éléments de sécurité</w:t>
      </w:r>
    </w:p>
    <w:p w14:paraId="5EE2AF73" w14:textId="77777777" w:rsidR="0052087B" w:rsidRPr="00EC1F4B" w:rsidRDefault="00000000">
      <w:pPr>
        <w:rPr>
          <w:lang w:val="fr-FR"/>
        </w:rPr>
      </w:pPr>
      <w:r w:rsidRPr="00EC1F4B">
        <w:rPr>
          <w:lang w:val="fr-FR"/>
        </w:rPr>
        <w:t xml:space="preserve">Les protections principales sont : hachage adaptatif des mots de passe, JWT </w:t>
      </w:r>
      <w:proofErr w:type="spellStart"/>
      <w:r w:rsidRPr="00EC1F4B">
        <w:rPr>
          <w:lang w:val="fr-FR"/>
        </w:rPr>
        <w:t>stateless</w:t>
      </w:r>
      <w:proofErr w:type="spellEnd"/>
      <w:r w:rsidRPr="00EC1F4B">
        <w:rPr>
          <w:lang w:val="fr-FR"/>
        </w:rPr>
        <w:t xml:space="preserve">, </w:t>
      </w:r>
      <w:proofErr w:type="spellStart"/>
      <w:r w:rsidRPr="00EC1F4B">
        <w:rPr>
          <w:lang w:val="fr-FR"/>
        </w:rPr>
        <w:t>refresh</w:t>
      </w:r>
      <w:proofErr w:type="spellEnd"/>
      <w:r w:rsidRPr="00EC1F4B">
        <w:rPr>
          <w:lang w:val="fr-FR"/>
        </w:rPr>
        <w:t xml:space="preserve"> </w:t>
      </w:r>
      <w:proofErr w:type="spellStart"/>
      <w:r w:rsidRPr="00EC1F4B">
        <w:rPr>
          <w:lang w:val="fr-FR"/>
        </w:rPr>
        <w:t>token</w:t>
      </w:r>
      <w:proofErr w:type="spellEnd"/>
      <w:r w:rsidRPr="00EC1F4B">
        <w:rPr>
          <w:lang w:val="fr-FR"/>
        </w:rPr>
        <w:t xml:space="preserve"> HTTP-</w:t>
      </w:r>
      <w:proofErr w:type="spellStart"/>
      <w:r w:rsidRPr="00EC1F4B">
        <w:rPr>
          <w:lang w:val="fr-FR"/>
        </w:rPr>
        <w:t>only</w:t>
      </w:r>
      <w:proofErr w:type="spellEnd"/>
      <w:r w:rsidRPr="00EC1F4B">
        <w:rPr>
          <w:lang w:val="fr-FR"/>
        </w:rPr>
        <w:t xml:space="preserve"> et usage unique, contrôle de rôles côté serveur, CORS paramétré, validation Symfony, contraintes en base et erreurs </w:t>
      </w:r>
      <w:proofErr w:type="gramStart"/>
      <w:r w:rsidRPr="00EC1F4B">
        <w:rPr>
          <w:lang w:val="fr-FR"/>
        </w:rPr>
        <w:t>métier normalisées</w:t>
      </w:r>
      <w:proofErr w:type="gramEnd"/>
      <w:r w:rsidRPr="00EC1F4B">
        <w:rPr>
          <w:lang w:val="fr-FR"/>
        </w:rPr>
        <w:t>.</w:t>
      </w:r>
    </w:p>
    <w:p w14:paraId="3971AFF6" w14:textId="77777777" w:rsidR="0052087B" w:rsidRPr="00EC1F4B" w:rsidRDefault="00000000">
      <w:pPr>
        <w:rPr>
          <w:lang w:val="fr-FR"/>
        </w:rPr>
      </w:pPr>
      <w:r w:rsidRPr="00EC1F4B">
        <w:rPr>
          <w:lang w:val="fr-FR"/>
        </w:rPr>
        <w:t>La sécurité ne se réduit pas à l’authentification : les processors protègent la suppression de données liées, la préparation verrouille les chirurgies validées et les fixtures restent isolées de l’environnement de production.</w:t>
      </w:r>
    </w:p>
    <w:p w14:paraId="59783A65" w14:textId="77777777" w:rsidR="0052087B" w:rsidRPr="00EC1F4B" w:rsidRDefault="00000000">
      <w:pPr>
        <w:rPr>
          <w:lang w:val="fr-FR"/>
        </w:rPr>
      </w:pPr>
      <w:r w:rsidRPr="00EC1F4B">
        <w:rPr>
          <w:lang w:val="fr-FR"/>
        </w:rPr>
        <w:br w:type="page"/>
      </w:r>
    </w:p>
    <w:p w14:paraId="74652036" w14:textId="77777777" w:rsidR="0052087B" w:rsidRPr="00EC1F4B" w:rsidRDefault="00000000">
      <w:pPr>
        <w:pStyle w:val="Titre1"/>
        <w:rPr>
          <w:lang w:val="fr-FR"/>
        </w:rPr>
      </w:pPr>
      <w:r w:rsidRPr="00EC1F4B">
        <w:rPr>
          <w:lang w:val="fr-FR"/>
        </w:rPr>
        <w:lastRenderedPageBreak/>
        <w:t>46. Plan de tests</w:t>
      </w:r>
    </w:p>
    <w:p w14:paraId="6691AA8E" w14:textId="77777777" w:rsidR="0052087B" w:rsidRPr="00EC1F4B" w:rsidRDefault="00000000">
      <w:pPr>
        <w:rPr>
          <w:lang w:val="fr-FR"/>
        </w:rPr>
      </w:pPr>
      <w:r w:rsidRPr="00EC1F4B">
        <w:rPr>
          <w:lang w:val="fr-FR"/>
        </w:rPr>
        <w:t>Le plan de tests associe les exigences à des tests unitaires, fonctionnels, composants et manuels. Les tests backend couvrent le workflow d’authentification, les autorisations, les programmes, la planification, le réordonnancement, la préparation, la validation finale ou partielle et les suppressions protégées.</w:t>
      </w:r>
    </w:p>
    <w:tbl>
      <w:tblPr>
        <w:tblStyle w:val="Grilledutableau"/>
        <w:tblW w:w="0" w:type="auto"/>
        <w:tblLook w:val="04A0" w:firstRow="1" w:lastRow="0" w:firstColumn="1" w:lastColumn="0" w:noHBand="0" w:noVBand="1"/>
      </w:tblPr>
      <w:tblGrid>
        <w:gridCol w:w="3457"/>
        <w:gridCol w:w="3457"/>
        <w:gridCol w:w="3457"/>
      </w:tblGrid>
      <w:tr w:rsidR="0052087B" w14:paraId="02EA570F" w14:textId="77777777">
        <w:tc>
          <w:tcPr>
            <w:tcW w:w="3457" w:type="dxa"/>
            <w:shd w:val="clear" w:color="auto" w:fill="DCE6F1"/>
          </w:tcPr>
          <w:p w14:paraId="7D48FBFF" w14:textId="77777777" w:rsidR="0052087B" w:rsidRDefault="00000000">
            <w:proofErr w:type="spellStart"/>
            <w:r>
              <w:rPr>
                <w:b/>
              </w:rPr>
              <w:t>Niveau</w:t>
            </w:r>
            <w:proofErr w:type="spellEnd"/>
          </w:p>
        </w:tc>
        <w:tc>
          <w:tcPr>
            <w:tcW w:w="3457" w:type="dxa"/>
            <w:shd w:val="clear" w:color="auto" w:fill="DCE6F1"/>
          </w:tcPr>
          <w:p w14:paraId="73F873D9" w14:textId="77777777" w:rsidR="0052087B" w:rsidRDefault="00000000">
            <w:r>
              <w:rPr>
                <w:b/>
              </w:rPr>
              <w:t>Outil</w:t>
            </w:r>
          </w:p>
        </w:tc>
        <w:tc>
          <w:tcPr>
            <w:tcW w:w="3457" w:type="dxa"/>
            <w:shd w:val="clear" w:color="auto" w:fill="DCE6F1"/>
          </w:tcPr>
          <w:p w14:paraId="1D8142BF" w14:textId="77777777" w:rsidR="0052087B" w:rsidRDefault="00000000">
            <w:r>
              <w:rPr>
                <w:b/>
              </w:rPr>
              <w:t>Exemples</w:t>
            </w:r>
          </w:p>
        </w:tc>
      </w:tr>
      <w:tr w:rsidR="0052087B" w14:paraId="118EDC9B" w14:textId="77777777">
        <w:tc>
          <w:tcPr>
            <w:tcW w:w="3457" w:type="dxa"/>
          </w:tcPr>
          <w:p w14:paraId="731A7A5E" w14:textId="77777777" w:rsidR="0052087B" w:rsidRDefault="00000000">
            <w:r>
              <w:t>Unitaire backend</w:t>
            </w:r>
          </w:p>
        </w:tc>
        <w:tc>
          <w:tcPr>
            <w:tcW w:w="3457" w:type="dxa"/>
          </w:tcPr>
          <w:p w14:paraId="59D55086" w14:textId="77777777" w:rsidR="0052087B" w:rsidRDefault="00000000">
            <w:r>
              <w:t>PHPUnit</w:t>
            </w:r>
          </w:p>
        </w:tc>
        <w:tc>
          <w:tcPr>
            <w:tcW w:w="3457" w:type="dxa"/>
          </w:tcPr>
          <w:p w14:paraId="677F167E" w14:textId="77777777" w:rsidR="0052087B" w:rsidRDefault="00000000">
            <w:r>
              <w:t>Fixtures, purge de programmes.</w:t>
            </w:r>
          </w:p>
        </w:tc>
      </w:tr>
      <w:tr w:rsidR="0052087B" w14:paraId="3410E432" w14:textId="77777777">
        <w:tc>
          <w:tcPr>
            <w:tcW w:w="3457" w:type="dxa"/>
          </w:tcPr>
          <w:p w14:paraId="30B1F150" w14:textId="77777777" w:rsidR="0052087B" w:rsidRDefault="00000000">
            <w:r>
              <w:t>Fonctionnel API</w:t>
            </w:r>
          </w:p>
        </w:tc>
        <w:tc>
          <w:tcPr>
            <w:tcW w:w="3457" w:type="dxa"/>
          </w:tcPr>
          <w:p w14:paraId="35835D16" w14:textId="77777777" w:rsidR="0052087B" w:rsidRDefault="00000000">
            <w:r>
              <w:t>API Platform Test / PHPUnit</w:t>
            </w:r>
          </w:p>
        </w:tc>
        <w:tc>
          <w:tcPr>
            <w:tcW w:w="3457" w:type="dxa"/>
          </w:tcPr>
          <w:p w14:paraId="0B96D25D" w14:textId="77777777" w:rsidR="0052087B" w:rsidRDefault="00000000">
            <w:r>
              <w:t>JWT, rôles, planification, validation.</w:t>
            </w:r>
          </w:p>
        </w:tc>
      </w:tr>
      <w:tr w:rsidR="0052087B" w14:paraId="61762BD2" w14:textId="77777777">
        <w:tc>
          <w:tcPr>
            <w:tcW w:w="3457" w:type="dxa"/>
          </w:tcPr>
          <w:p w14:paraId="070F24AA" w14:textId="77777777" w:rsidR="0052087B" w:rsidRDefault="00000000">
            <w:r>
              <w:t>Unitaire frontend</w:t>
            </w:r>
          </w:p>
        </w:tc>
        <w:tc>
          <w:tcPr>
            <w:tcW w:w="3457" w:type="dxa"/>
          </w:tcPr>
          <w:p w14:paraId="6AFE40B5" w14:textId="77777777" w:rsidR="0052087B" w:rsidRDefault="00000000">
            <w:r>
              <w:t>Vitest</w:t>
            </w:r>
          </w:p>
        </w:tc>
        <w:tc>
          <w:tcPr>
            <w:tcW w:w="3457" w:type="dxa"/>
          </w:tcPr>
          <w:p w14:paraId="37054D60" w14:textId="77777777" w:rsidR="0052087B" w:rsidRDefault="00000000">
            <w:r>
              <w:t>Stores, normalisation, filtres, ordre.</w:t>
            </w:r>
          </w:p>
        </w:tc>
      </w:tr>
      <w:tr w:rsidR="0052087B" w:rsidRPr="00EC1F4B" w14:paraId="10E3BD65" w14:textId="77777777">
        <w:tc>
          <w:tcPr>
            <w:tcW w:w="3457" w:type="dxa"/>
          </w:tcPr>
          <w:p w14:paraId="0D7C103A" w14:textId="77777777" w:rsidR="0052087B" w:rsidRDefault="00000000">
            <w:r>
              <w:t>Composants</w:t>
            </w:r>
          </w:p>
        </w:tc>
        <w:tc>
          <w:tcPr>
            <w:tcW w:w="3457" w:type="dxa"/>
          </w:tcPr>
          <w:p w14:paraId="6B873AFD" w14:textId="77777777" w:rsidR="0052087B" w:rsidRDefault="00000000">
            <w:r>
              <w:t>Vue Test Utils</w:t>
            </w:r>
          </w:p>
        </w:tc>
        <w:tc>
          <w:tcPr>
            <w:tcW w:w="3457" w:type="dxa"/>
          </w:tcPr>
          <w:p w14:paraId="3DEEE569" w14:textId="77777777" w:rsidR="0052087B" w:rsidRPr="00EC1F4B" w:rsidRDefault="00000000">
            <w:pPr>
              <w:rPr>
                <w:lang w:val="fr-FR"/>
              </w:rPr>
            </w:pPr>
            <w:r w:rsidRPr="00EC1F4B">
              <w:rPr>
                <w:lang w:val="fr-FR"/>
              </w:rPr>
              <w:t>Routes, cartes de programme, glisser-déposer.</w:t>
            </w:r>
          </w:p>
        </w:tc>
      </w:tr>
      <w:tr w:rsidR="0052087B" w:rsidRPr="00EC1F4B" w14:paraId="3C6D7734" w14:textId="77777777">
        <w:tc>
          <w:tcPr>
            <w:tcW w:w="3457" w:type="dxa"/>
          </w:tcPr>
          <w:p w14:paraId="0BE593C7" w14:textId="77777777" w:rsidR="0052087B" w:rsidRDefault="00000000">
            <w:r>
              <w:t>E2E</w:t>
            </w:r>
          </w:p>
        </w:tc>
        <w:tc>
          <w:tcPr>
            <w:tcW w:w="3457" w:type="dxa"/>
          </w:tcPr>
          <w:p w14:paraId="0162E2BC" w14:textId="77777777" w:rsidR="0052087B" w:rsidRDefault="00000000">
            <w:r>
              <w:t>Playwright</w:t>
            </w:r>
          </w:p>
        </w:tc>
        <w:tc>
          <w:tcPr>
            <w:tcW w:w="3457" w:type="dxa"/>
          </w:tcPr>
          <w:p w14:paraId="49A0E491" w14:textId="77777777" w:rsidR="0052087B" w:rsidRPr="00EC1F4B" w:rsidRDefault="00000000">
            <w:pPr>
              <w:rPr>
                <w:lang w:val="fr-FR"/>
              </w:rPr>
            </w:pPr>
            <w:r w:rsidRPr="00EC1F4B">
              <w:rPr>
                <w:lang w:val="fr-FR"/>
              </w:rPr>
              <w:t>Parcours navigateur à exécuter avec stack démarrée.</w:t>
            </w:r>
          </w:p>
        </w:tc>
      </w:tr>
    </w:tbl>
    <w:p w14:paraId="4E82D3BE" w14:textId="77777777" w:rsidR="0052087B" w:rsidRPr="00EC1F4B" w:rsidRDefault="0052087B">
      <w:pPr>
        <w:rPr>
          <w:lang w:val="fr-FR"/>
        </w:rPr>
      </w:pPr>
    </w:p>
    <w:p w14:paraId="0C01EF4D" w14:textId="77777777" w:rsidR="0052087B" w:rsidRPr="00EC1F4B" w:rsidRDefault="00000000">
      <w:pPr>
        <w:rPr>
          <w:lang w:val="fr-FR"/>
        </w:rPr>
      </w:pPr>
      <w:r w:rsidRPr="00EC1F4B">
        <w:rPr>
          <w:lang w:val="fr-FR"/>
        </w:rPr>
        <w:br w:type="page"/>
      </w:r>
    </w:p>
    <w:p w14:paraId="41461731" w14:textId="77777777" w:rsidR="0052087B" w:rsidRPr="00EC1F4B" w:rsidRDefault="00000000">
      <w:pPr>
        <w:pStyle w:val="Titre1"/>
        <w:rPr>
          <w:lang w:val="fr-FR"/>
        </w:rPr>
      </w:pPr>
      <w:r w:rsidRPr="00EC1F4B">
        <w:rPr>
          <w:lang w:val="fr-FR"/>
        </w:rPr>
        <w:lastRenderedPageBreak/>
        <w:t>47. Jeu d’essai représentatif</w:t>
      </w:r>
    </w:p>
    <w:p w14:paraId="38F491D0" w14:textId="77777777" w:rsidR="0052087B" w:rsidRPr="00EC1F4B" w:rsidRDefault="00000000">
      <w:pPr>
        <w:rPr>
          <w:lang w:val="fr-FR"/>
        </w:rPr>
      </w:pPr>
      <w:r w:rsidRPr="00EC1F4B">
        <w:rPr>
          <w:lang w:val="fr-FR"/>
        </w:rPr>
        <w:t>Le jeu d’essai le plus représentatif est la préparation puis validation d’une chirurgie non validée. Les fixtures créent des utilisateurs, spécialités, chirurgiens, modèles, listes de matériel et préparations cohérentes. Le test fonctionnel réinitialise une checklist, traite chaque ligne puis vérifie la validation et la vue finale.</w:t>
      </w:r>
    </w:p>
    <w:tbl>
      <w:tblPr>
        <w:tblStyle w:val="Grilledutableau"/>
        <w:tblW w:w="0" w:type="auto"/>
        <w:tblLook w:val="04A0" w:firstRow="1" w:lastRow="0" w:firstColumn="1" w:lastColumn="0" w:noHBand="0" w:noVBand="1"/>
      </w:tblPr>
      <w:tblGrid>
        <w:gridCol w:w="3457"/>
        <w:gridCol w:w="3457"/>
        <w:gridCol w:w="3574"/>
      </w:tblGrid>
      <w:tr w:rsidR="0052087B" w14:paraId="146B2921" w14:textId="77777777">
        <w:tc>
          <w:tcPr>
            <w:tcW w:w="3457" w:type="dxa"/>
            <w:shd w:val="clear" w:color="auto" w:fill="DCE6F1"/>
          </w:tcPr>
          <w:p w14:paraId="198A9854" w14:textId="77777777" w:rsidR="0052087B" w:rsidRDefault="00000000">
            <w:r>
              <w:rPr>
                <w:b/>
              </w:rPr>
              <w:t>Étape</w:t>
            </w:r>
          </w:p>
        </w:tc>
        <w:tc>
          <w:tcPr>
            <w:tcW w:w="3457" w:type="dxa"/>
            <w:shd w:val="clear" w:color="auto" w:fill="DCE6F1"/>
          </w:tcPr>
          <w:p w14:paraId="75029818" w14:textId="77777777" w:rsidR="0052087B" w:rsidRDefault="00000000">
            <w:r>
              <w:rPr>
                <w:b/>
              </w:rPr>
              <w:t>Entrée</w:t>
            </w:r>
          </w:p>
        </w:tc>
        <w:tc>
          <w:tcPr>
            <w:tcW w:w="3457" w:type="dxa"/>
            <w:shd w:val="clear" w:color="auto" w:fill="DCE6F1"/>
          </w:tcPr>
          <w:p w14:paraId="7F91B8CA" w14:textId="77777777" w:rsidR="0052087B" w:rsidRDefault="00000000">
            <w:r>
              <w:rPr>
                <w:b/>
              </w:rPr>
              <w:t>Résultat attendu</w:t>
            </w:r>
          </w:p>
        </w:tc>
      </w:tr>
      <w:tr w:rsidR="0052087B" w:rsidRPr="00EC1F4B" w14:paraId="727CAF2F" w14:textId="77777777">
        <w:tc>
          <w:tcPr>
            <w:tcW w:w="3457" w:type="dxa"/>
          </w:tcPr>
          <w:p w14:paraId="6E158152" w14:textId="77777777" w:rsidR="0052087B" w:rsidRDefault="00000000">
            <w:r>
              <w:t>1</w:t>
            </w:r>
          </w:p>
        </w:tc>
        <w:tc>
          <w:tcPr>
            <w:tcW w:w="3457" w:type="dxa"/>
          </w:tcPr>
          <w:p w14:paraId="4A0F18AE" w14:textId="77777777" w:rsidR="0052087B" w:rsidRPr="00EC1F4B" w:rsidRDefault="00000000">
            <w:pPr>
              <w:rPr>
                <w:lang w:val="fr-FR"/>
              </w:rPr>
            </w:pPr>
            <w:r w:rsidRPr="00EC1F4B">
              <w:rPr>
                <w:lang w:val="fr-FR"/>
              </w:rPr>
              <w:t>Utilisateur connecté, chirurgie Salle C non validée</w:t>
            </w:r>
          </w:p>
        </w:tc>
        <w:tc>
          <w:tcPr>
            <w:tcW w:w="3457" w:type="dxa"/>
          </w:tcPr>
          <w:p w14:paraId="4032A8A6" w14:textId="77777777" w:rsidR="0052087B" w:rsidRPr="00EC1F4B" w:rsidRDefault="00000000">
            <w:pPr>
              <w:rPr>
                <w:lang w:val="fr-FR"/>
              </w:rPr>
            </w:pPr>
            <w:r w:rsidRPr="00EC1F4B">
              <w:rPr>
                <w:lang w:val="fr-FR"/>
              </w:rPr>
              <w:t>Checklist chargée ; aucune fiche finale.</w:t>
            </w:r>
          </w:p>
        </w:tc>
      </w:tr>
      <w:tr w:rsidR="0052087B" w14:paraId="7ABD4370" w14:textId="77777777">
        <w:tc>
          <w:tcPr>
            <w:tcW w:w="3457" w:type="dxa"/>
          </w:tcPr>
          <w:p w14:paraId="345997D5" w14:textId="77777777" w:rsidR="0052087B" w:rsidRDefault="00000000">
            <w:r>
              <w:t>2</w:t>
            </w:r>
          </w:p>
        </w:tc>
        <w:tc>
          <w:tcPr>
            <w:tcW w:w="3457" w:type="dxa"/>
          </w:tcPr>
          <w:p w14:paraId="6C22A6A9" w14:textId="77777777" w:rsidR="0052087B" w:rsidRPr="00EC1F4B" w:rsidRDefault="00000000">
            <w:pPr>
              <w:rPr>
                <w:lang w:val="fr-FR"/>
              </w:rPr>
            </w:pPr>
            <w:r w:rsidRPr="00EC1F4B">
              <w:rPr>
                <w:lang w:val="fr-FR"/>
              </w:rPr>
              <w:t>POST validation sans traiter les lignes</w:t>
            </w:r>
          </w:p>
        </w:tc>
        <w:tc>
          <w:tcPr>
            <w:tcW w:w="3457" w:type="dxa"/>
          </w:tcPr>
          <w:p w14:paraId="08608AE6" w14:textId="77777777" w:rsidR="0052087B" w:rsidRDefault="00000000">
            <w:r>
              <w:t>409 MATERIEL_PREPARATION_INCOMPLETE.</w:t>
            </w:r>
          </w:p>
        </w:tc>
      </w:tr>
      <w:tr w:rsidR="0052087B" w:rsidRPr="00EC1F4B" w14:paraId="6FFF8EED" w14:textId="77777777">
        <w:tc>
          <w:tcPr>
            <w:tcW w:w="3457" w:type="dxa"/>
          </w:tcPr>
          <w:p w14:paraId="49D10E22" w14:textId="77777777" w:rsidR="0052087B" w:rsidRDefault="00000000">
            <w:r>
              <w:t>3</w:t>
            </w:r>
          </w:p>
        </w:tc>
        <w:tc>
          <w:tcPr>
            <w:tcW w:w="3457" w:type="dxa"/>
          </w:tcPr>
          <w:p w14:paraId="7417FE4C" w14:textId="77777777" w:rsidR="0052087B" w:rsidRPr="00EC1F4B" w:rsidRDefault="00000000">
            <w:pPr>
              <w:rPr>
                <w:lang w:val="fr-FR"/>
              </w:rPr>
            </w:pPr>
            <w:r w:rsidRPr="00EC1F4B">
              <w:rPr>
                <w:lang w:val="fr-FR"/>
              </w:rPr>
              <w:t>PATCH de chaque ligne avec coche=</w:t>
            </w:r>
            <w:proofErr w:type="spellStart"/>
            <w:r w:rsidRPr="00EC1F4B">
              <w:rPr>
                <w:lang w:val="fr-FR"/>
              </w:rPr>
              <w:t>true</w:t>
            </w:r>
            <w:proofErr w:type="spellEnd"/>
          </w:p>
        </w:tc>
        <w:tc>
          <w:tcPr>
            <w:tcW w:w="3457" w:type="dxa"/>
          </w:tcPr>
          <w:p w14:paraId="5783A28B" w14:textId="77777777" w:rsidR="0052087B" w:rsidRPr="00EC1F4B" w:rsidRDefault="00000000">
            <w:pPr>
              <w:rPr>
                <w:lang w:val="fr-FR"/>
              </w:rPr>
            </w:pPr>
            <w:r w:rsidRPr="00EC1F4B">
              <w:rPr>
                <w:lang w:val="fr-FR"/>
              </w:rPr>
              <w:t>Lignes enregistrées et auteur/date tracés.</w:t>
            </w:r>
          </w:p>
        </w:tc>
      </w:tr>
      <w:tr w:rsidR="0052087B" w:rsidRPr="00EC1F4B" w14:paraId="49641329" w14:textId="77777777">
        <w:tc>
          <w:tcPr>
            <w:tcW w:w="3457" w:type="dxa"/>
          </w:tcPr>
          <w:p w14:paraId="3A1B1189" w14:textId="77777777" w:rsidR="0052087B" w:rsidRDefault="00000000">
            <w:r>
              <w:t>4</w:t>
            </w:r>
          </w:p>
        </w:tc>
        <w:tc>
          <w:tcPr>
            <w:tcW w:w="3457" w:type="dxa"/>
          </w:tcPr>
          <w:p w14:paraId="3B7C7CED" w14:textId="77777777" w:rsidR="0052087B" w:rsidRDefault="00000000">
            <w:r>
              <w:t>POST validation</w:t>
            </w:r>
          </w:p>
        </w:tc>
        <w:tc>
          <w:tcPr>
            <w:tcW w:w="3457" w:type="dxa"/>
          </w:tcPr>
          <w:p w14:paraId="31D166DE" w14:textId="77777777" w:rsidR="0052087B" w:rsidRPr="00EC1F4B" w:rsidRDefault="00000000">
            <w:pPr>
              <w:rPr>
                <w:lang w:val="fr-FR"/>
              </w:rPr>
            </w:pPr>
            <w:r w:rsidRPr="00EC1F4B">
              <w:rPr>
                <w:lang w:val="fr-FR"/>
              </w:rPr>
              <w:t xml:space="preserve">Chirurgie validée, </w:t>
            </w:r>
            <w:proofErr w:type="spellStart"/>
            <w:r w:rsidRPr="00EC1F4B">
              <w:rPr>
                <w:lang w:val="fr-FR"/>
              </w:rPr>
              <w:t>valideLe</w:t>
            </w:r>
            <w:proofErr w:type="spellEnd"/>
            <w:r w:rsidRPr="00EC1F4B">
              <w:rPr>
                <w:lang w:val="fr-FR"/>
              </w:rPr>
              <w:t xml:space="preserve"> et </w:t>
            </w:r>
            <w:proofErr w:type="spellStart"/>
            <w:r w:rsidRPr="00EC1F4B">
              <w:rPr>
                <w:lang w:val="fr-FR"/>
              </w:rPr>
              <w:t>validePar</w:t>
            </w:r>
            <w:proofErr w:type="spellEnd"/>
            <w:r w:rsidRPr="00EC1F4B">
              <w:rPr>
                <w:lang w:val="fr-FR"/>
              </w:rPr>
              <w:t xml:space="preserve"> renseignés.</w:t>
            </w:r>
          </w:p>
        </w:tc>
      </w:tr>
      <w:tr w:rsidR="0052087B" w:rsidRPr="00EC1F4B" w14:paraId="1EC6912E" w14:textId="77777777">
        <w:tc>
          <w:tcPr>
            <w:tcW w:w="3457" w:type="dxa"/>
          </w:tcPr>
          <w:p w14:paraId="1F3FF4CC" w14:textId="77777777" w:rsidR="0052087B" w:rsidRDefault="00000000">
            <w:r>
              <w:t>5</w:t>
            </w:r>
          </w:p>
        </w:tc>
        <w:tc>
          <w:tcPr>
            <w:tcW w:w="3457" w:type="dxa"/>
          </w:tcPr>
          <w:p w14:paraId="739EF4F9" w14:textId="77777777" w:rsidR="0052087B" w:rsidRDefault="00000000">
            <w:r>
              <w:t>GET vue finale</w:t>
            </w:r>
          </w:p>
        </w:tc>
        <w:tc>
          <w:tcPr>
            <w:tcW w:w="3457" w:type="dxa"/>
          </w:tcPr>
          <w:p w14:paraId="3428DD82" w14:textId="77777777" w:rsidR="0052087B" w:rsidRPr="00EC1F4B" w:rsidRDefault="00000000">
            <w:pPr>
              <w:rPr>
                <w:lang w:val="fr-FR"/>
              </w:rPr>
            </w:pPr>
            <w:r w:rsidRPr="00EC1F4B">
              <w:rPr>
                <w:lang w:val="fr-FR"/>
              </w:rPr>
              <w:t>Fiches techniques et matériels validés accessibles.</w:t>
            </w:r>
          </w:p>
        </w:tc>
      </w:tr>
    </w:tbl>
    <w:p w14:paraId="42BC5A18" w14:textId="77777777" w:rsidR="0052087B" w:rsidRPr="00EC1F4B" w:rsidRDefault="0052087B">
      <w:pPr>
        <w:rPr>
          <w:lang w:val="fr-FR"/>
        </w:rPr>
      </w:pPr>
    </w:p>
    <w:p w14:paraId="4ED91007" w14:textId="1D989912" w:rsidR="0052087B" w:rsidRPr="00EC1F4B" w:rsidRDefault="0052087B">
      <w:pPr>
        <w:rPr>
          <w:lang w:val="fr-FR"/>
        </w:rPr>
      </w:pPr>
    </w:p>
    <w:p w14:paraId="7848B70E" w14:textId="77777777" w:rsidR="0052087B" w:rsidRPr="00EC1F4B" w:rsidRDefault="00000000">
      <w:pPr>
        <w:pStyle w:val="Titre1"/>
        <w:rPr>
          <w:lang w:val="fr-FR"/>
        </w:rPr>
      </w:pPr>
      <w:r w:rsidRPr="00EC1F4B">
        <w:rPr>
          <w:lang w:val="fr-FR"/>
        </w:rPr>
        <w:t>48. Analyse des écarts</w:t>
      </w:r>
    </w:p>
    <w:p w14:paraId="18A37E1D" w14:textId="77777777" w:rsidR="0052087B" w:rsidRPr="00EC1F4B" w:rsidRDefault="00000000">
      <w:pPr>
        <w:rPr>
          <w:lang w:val="fr-FR"/>
        </w:rPr>
      </w:pPr>
      <w:r w:rsidRPr="00EC1F4B">
        <w:rPr>
          <w:lang w:val="fr-FR"/>
        </w:rPr>
        <w:t xml:space="preserve">Les contrôles exécutés lors de la revue montrent que le </w:t>
      </w:r>
      <w:proofErr w:type="spellStart"/>
      <w:r w:rsidRPr="00EC1F4B">
        <w:rPr>
          <w:lang w:val="fr-FR"/>
        </w:rPr>
        <w:t>lint</w:t>
      </w:r>
      <w:proofErr w:type="spellEnd"/>
      <w:r w:rsidRPr="00EC1F4B">
        <w:rPr>
          <w:lang w:val="fr-FR"/>
        </w:rPr>
        <w:t xml:space="preserve"> du conteneur, le mapping Doctrine, les tests unitaires backend, le </w:t>
      </w:r>
      <w:proofErr w:type="spellStart"/>
      <w:r w:rsidRPr="00EC1F4B">
        <w:rPr>
          <w:lang w:val="fr-FR"/>
        </w:rPr>
        <w:t>build</w:t>
      </w:r>
      <w:proofErr w:type="spellEnd"/>
      <w:r w:rsidRPr="00EC1F4B">
        <w:rPr>
          <w:lang w:val="fr-FR"/>
        </w:rPr>
        <w:t xml:space="preserve"> frontend et les tests </w:t>
      </w:r>
      <w:proofErr w:type="spellStart"/>
      <w:r w:rsidRPr="00EC1F4B">
        <w:rPr>
          <w:lang w:val="fr-FR"/>
        </w:rPr>
        <w:t>Vitest</w:t>
      </w:r>
      <w:proofErr w:type="spellEnd"/>
      <w:r w:rsidRPr="00EC1F4B">
        <w:rPr>
          <w:lang w:val="fr-FR"/>
        </w:rPr>
        <w:t xml:space="preserve"> réussissent. Les tests fonctionnels nécessitent une base de données de test accessible via Docker ; ils doivent être rejoués dans la stack complète.</w:t>
      </w:r>
    </w:p>
    <w:p w14:paraId="5329D2E9" w14:textId="77777777" w:rsidR="0052087B" w:rsidRPr="00EC1F4B" w:rsidRDefault="00000000">
      <w:pPr>
        <w:rPr>
          <w:lang w:val="fr-FR"/>
        </w:rPr>
      </w:pPr>
      <w:r w:rsidRPr="00EC1F4B">
        <w:rPr>
          <w:lang w:val="fr-FR"/>
        </w:rPr>
        <w:t xml:space="preserve">L’écart identifié est donc environnemental et non une non-conformité fonctionnelle démontrée. La recette finale doit inclure les tests API et </w:t>
      </w:r>
      <w:proofErr w:type="spellStart"/>
      <w:r w:rsidRPr="00EC1F4B">
        <w:rPr>
          <w:lang w:val="fr-FR"/>
        </w:rPr>
        <w:t>Playwright</w:t>
      </w:r>
      <w:proofErr w:type="spellEnd"/>
      <w:r w:rsidRPr="00EC1F4B">
        <w:rPr>
          <w:lang w:val="fr-FR"/>
        </w:rPr>
        <w:t xml:space="preserve"> avec Docker lancé.</w:t>
      </w:r>
    </w:p>
    <w:p w14:paraId="068D0D37" w14:textId="0234FC38" w:rsidR="0052087B" w:rsidRPr="00EC1F4B" w:rsidRDefault="0052087B">
      <w:pPr>
        <w:rPr>
          <w:lang w:val="fr-FR"/>
        </w:rPr>
      </w:pPr>
    </w:p>
    <w:p w14:paraId="6C409EEA" w14:textId="77777777" w:rsidR="0052087B" w:rsidRPr="00EC1F4B" w:rsidRDefault="00000000">
      <w:pPr>
        <w:pStyle w:val="Titre1"/>
        <w:rPr>
          <w:lang w:val="fr-FR"/>
        </w:rPr>
      </w:pPr>
      <w:r w:rsidRPr="00EC1F4B">
        <w:rPr>
          <w:lang w:val="fr-FR"/>
        </w:rPr>
        <w:t>49. Veille technologique sur les vulnérabilités</w:t>
      </w:r>
    </w:p>
    <w:p w14:paraId="061D7019" w14:textId="77777777" w:rsidR="0052087B" w:rsidRPr="00EC1F4B" w:rsidRDefault="00000000">
      <w:pPr>
        <w:rPr>
          <w:lang w:val="fr-FR"/>
        </w:rPr>
      </w:pPr>
      <w:r w:rsidRPr="00EC1F4B">
        <w:rPr>
          <w:lang w:val="fr-FR"/>
        </w:rPr>
        <w:t xml:space="preserve">La veille a porté sur les dépendances PHP et JavaScript. Composer audit ne signalait pas de dépendance PHP abandonnée ou vulnérable lors de la revue. </w:t>
      </w:r>
      <w:proofErr w:type="spellStart"/>
      <w:proofErr w:type="gramStart"/>
      <w:r w:rsidRPr="00EC1F4B">
        <w:rPr>
          <w:lang w:val="fr-FR"/>
        </w:rPr>
        <w:t>npm</w:t>
      </w:r>
      <w:proofErr w:type="spellEnd"/>
      <w:proofErr w:type="gramEnd"/>
      <w:r w:rsidRPr="00EC1F4B">
        <w:rPr>
          <w:lang w:val="fr-FR"/>
        </w:rPr>
        <w:t xml:space="preserve"> audit a signalé des dépendances transitives à mettre à jour, notamment </w:t>
      </w:r>
      <w:proofErr w:type="spellStart"/>
      <w:r w:rsidRPr="00EC1F4B">
        <w:rPr>
          <w:lang w:val="fr-FR"/>
        </w:rPr>
        <w:t>PostCSS</w:t>
      </w:r>
      <w:proofErr w:type="spellEnd"/>
      <w:r w:rsidRPr="00EC1F4B">
        <w:rPr>
          <w:lang w:val="fr-FR"/>
        </w:rPr>
        <w:t xml:space="preserve"> 8.5.21, </w:t>
      </w:r>
      <w:proofErr w:type="spellStart"/>
      <w:r w:rsidRPr="00EC1F4B">
        <w:rPr>
          <w:lang w:val="fr-FR"/>
        </w:rPr>
        <w:t>nanoid</w:t>
      </w:r>
      <w:proofErr w:type="spellEnd"/>
      <w:r w:rsidRPr="00EC1F4B">
        <w:rPr>
          <w:lang w:val="fr-FR"/>
        </w:rPr>
        <w:t xml:space="preserve"> 3.3.16, </w:t>
      </w:r>
      <w:proofErr w:type="spellStart"/>
      <w:r w:rsidRPr="00EC1F4B">
        <w:rPr>
          <w:lang w:val="fr-FR"/>
        </w:rPr>
        <w:t>undici</w:t>
      </w:r>
      <w:proofErr w:type="spellEnd"/>
      <w:r w:rsidRPr="00EC1F4B">
        <w:rPr>
          <w:lang w:val="fr-FR"/>
        </w:rPr>
        <w:t xml:space="preserve"> 7.28.0, </w:t>
      </w:r>
      <w:proofErr w:type="spellStart"/>
      <w:r w:rsidRPr="00EC1F4B">
        <w:rPr>
          <w:lang w:val="fr-FR"/>
        </w:rPr>
        <w:t>brace</w:t>
      </w:r>
      <w:proofErr w:type="spellEnd"/>
      <w:r w:rsidRPr="00EC1F4B">
        <w:rPr>
          <w:lang w:val="fr-FR"/>
        </w:rPr>
        <w:t xml:space="preserve">-expansion 2.1.2 et </w:t>
      </w:r>
      <w:proofErr w:type="spellStart"/>
      <w:r w:rsidRPr="00EC1F4B">
        <w:rPr>
          <w:lang w:val="fr-FR"/>
        </w:rPr>
        <w:t>glob</w:t>
      </w:r>
      <w:proofErr w:type="spellEnd"/>
      <w:r w:rsidRPr="00EC1F4B">
        <w:rPr>
          <w:lang w:val="fr-FR"/>
        </w:rPr>
        <w:t xml:space="preserve"> 10.5.0 marqué déprécié.</w:t>
      </w:r>
    </w:p>
    <w:p w14:paraId="32621093" w14:textId="77777777" w:rsidR="0052087B" w:rsidRPr="00EC1F4B" w:rsidRDefault="00000000">
      <w:pPr>
        <w:rPr>
          <w:lang w:val="fr-FR"/>
        </w:rPr>
      </w:pPr>
      <w:r w:rsidRPr="00EC1F4B">
        <w:rPr>
          <w:lang w:val="fr-FR"/>
        </w:rPr>
        <w:t>Le correctif consiste à mettre à jour les dépendances directes, régénérer package-</w:t>
      </w:r>
      <w:proofErr w:type="spellStart"/>
      <w:proofErr w:type="gramStart"/>
      <w:r w:rsidRPr="00EC1F4B">
        <w:rPr>
          <w:lang w:val="fr-FR"/>
        </w:rPr>
        <w:t>lock.json</w:t>
      </w:r>
      <w:proofErr w:type="spellEnd"/>
      <w:proofErr w:type="gramEnd"/>
      <w:r w:rsidRPr="00EC1F4B">
        <w:rPr>
          <w:lang w:val="fr-FR"/>
        </w:rPr>
        <w:t xml:space="preserve">, vérifier les versions transitives corrigées et rejouer </w:t>
      </w:r>
      <w:proofErr w:type="spellStart"/>
      <w:r w:rsidRPr="00EC1F4B">
        <w:rPr>
          <w:lang w:val="fr-FR"/>
        </w:rPr>
        <w:t>build</w:t>
      </w:r>
      <w:proofErr w:type="spellEnd"/>
      <w:r w:rsidRPr="00EC1F4B">
        <w:rPr>
          <w:lang w:val="fr-FR"/>
        </w:rPr>
        <w:t>, tests et audit. Cette opération doit être faite avant toute livraison.</w:t>
      </w:r>
    </w:p>
    <w:p w14:paraId="7722B8A8" w14:textId="45BC980E" w:rsidR="0052087B" w:rsidRPr="00EC1F4B" w:rsidRDefault="0052087B">
      <w:pPr>
        <w:rPr>
          <w:lang w:val="fr-FR"/>
        </w:rPr>
      </w:pPr>
    </w:p>
    <w:p w14:paraId="0A12FC65" w14:textId="77777777" w:rsidR="0052087B" w:rsidRPr="00EC1F4B" w:rsidRDefault="00000000">
      <w:pPr>
        <w:pStyle w:val="Titre1"/>
        <w:rPr>
          <w:lang w:val="fr-FR"/>
        </w:rPr>
      </w:pPr>
      <w:r w:rsidRPr="00EC1F4B">
        <w:rPr>
          <w:lang w:val="fr-FR"/>
        </w:rPr>
        <w:t>50. Conclusion et évolutions</w:t>
      </w:r>
    </w:p>
    <w:p w14:paraId="15696FCF" w14:textId="77777777" w:rsidR="0052087B" w:rsidRPr="00EC1F4B" w:rsidRDefault="00000000">
      <w:pPr>
        <w:rPr>
          <w:lang w:val="fr-FR"/>
        </w:rPr>
      </w:pPr>
      <w:proofErr w:type="spellStart"/>
      <w:r w:rsidRPr="00EC1F4B">
        <w:rPr>
          <w:lang w:val="fr-FR"/>
        </w:rPr>
        <w:t>ChirOrg</w:t>
      </w:r>
      <w:proofErr w:type="spellEnd"/>
      <w:r w:rsidRPr="00EC1F4B">
        <w:rPr>
          <w:lang w:val="fr-FR"/>
        </w:rPr>
        <w:t xml:space="preserve"> répond au besoin de planifier et de sécuriser la préparation d’un programme opératoire dans un périmètre de démonstration. Le projet met en œuvre un flux complet, une base relationnelle cohérente, une API sécurisée et une interface SPA testée.</w:t>
      </w:r>
    </w:p>
    <w:p w14:paraId="08F305C2" w14:textId="77777777" w:rsidR="0052087B" w:rsidRPr="00EC1F4B" w:rsidRDefault="00000000">
      <w:pPr>
        <w:rPr>
          <w:lang w:val="fr-FR"/>
        </w:rPr>
      </w:pPr>
      <w:r w:rsidRPr="00EC1F4B">
        <w:rPr>
          <w:lang w:val="fr-FR"/>
        </w:rPr>
        <w:t>Les évolutions envisageables sont la gestion de stock, les alertes d’indisponibilité, les notifications, une traçabilité plus fine, l’intégration au système d’information concerné, l’observabilité et un renforcement des tests end-to-end et de la gestion de concurrence.</w:t>
      </w:r>
    </w:p>
    <w:p w14:paraId="6E30A7BC" w14:textId="77777777" w:rsidR="0052087B" w:rsidRPr="00EC1F4B" w:rsidRDefault="00000000">
      <w:pPr>
        <w:rPr>
          <w:lang w:val="fr-FR"/>
        </w:rPr>
      </w:pPr>
      <w:r w:rsidRPr="00EC1F4B">
        <w:rPr>
          <w:lang w:val="fr-FR"/>
        </w:rPr>
        <w:br w:type="page"/>
      </w:r>
    </w:p>
    <w:p w14:paraId="5B9FC358" w14:textId="77777777" w:rsidR="0052087B" w:rsidRPr="00EC1F4B" w:rsidRDefault="00000000">
      <w:pPr>
        <w:pStyle w:val="Titre1"/>
        <w:rPr>
          <w:lang w:val="fr-FR"/>
        </w:rPr>
      </w:pPr>
      <w:r w:rsidRPr="00EC1F4B">
        <w:rPr>
          <w:lang w:val="fr-FR"/>
        </w:rPr>
        <w:lastRenderedPageBreak/>
        <w:t>Annexes</w:t>
      </w:r>
    </w:p>
    <w:p w14:paraId="1B15DE1D" w14:textId="77777777" w:rsidR="0052087B" w:rsidRPr="00EC1F4B" w:rsidRDefault="00000000">
      <w:pPr>
        <w:rPr>
          <w:lang w:val="fr-FR"/>
        </w:rPr>
      </w:pPr>
      <w:r w:rsidRPr="00EC1F4B">
        <w:rPr>
          <w:lang w:val="fr-FR"/>
        </w:rPr>
        <w:t>Les annexes reprennent le cahier des charges, les spécifications fonctionnelles, les spécifications techniques, le plan de tests et des extraits représentatifs. Elles sont conçues pour rester sous la limite de quarante pages après personnalisation.</w:t>
      </w:r>
    </w:p>
    <w:p w14:paraId="30F6BB87" w14:textId="6F223544" w:rsidR="0052087B" w:rsidRPr="00EC1F4B" w:rsidRDefault="0052087B">
      <w:pPr>
        <w:rPr>
          <w:lang w:val="fr-FR"/>
        </w:rPr>
      </w:pPr>
    </w:p>
    <w:p w14:paraId="0484FE57" w14:textId="77777777" w:rsidR="0052087B" w:rsidRPr="00EC1F4B" w:rsidRDefault="00000000">
      <w:pPr>
        <w:pStyle w:val="Titre1"/>
        <w:rPr>
          <w:lang w:val="fr-FR"/>
        </w:rPr>
      </w:pPr>
      <w:r w:rsidRPr="00EC1F4B">
        <w:rPr>
          <w:lang w:val="fr-FR"/>
        </w:rPr>
        <w:t>Annexe A — Cahier des charges : contexte et besoin</w:t>
      </w:r>
    </w:p>
    <w:p w14:paraId="7D1E1057" w14:textId="77777777" w:rsidR="0052087B" w:rsidRPr="00EC1F4B" w:rsidRDefault="00000000">
      <w:pPr>
        <w:rPr>
          <w:lang w:val="fr-FR"/>
        </w:rPr>
      </w:pPr>
      <w:r w:rsidRPr="00EC1F4B">
        <w:rPr>
          <w:lang w:val="fr-FR"/>
        </w:rPr>
        <w:t xml:space="preserve">Projet : </w:t>
      </w:r>
      <w:proofErr w:type="spellStart"/>
      <w:r w:rsidRPr="00EC1F4B">
        <w:rPr>
          <w:lang w:val="fr-FR"/>
        </w:rPr>
        <w:t>ChirOrg</w:t>
      </w:r>
      <w:proofErr w:type="spellEnd"/>
      <w:r w:rsidRPr="00EC1F4B">
        <w:rPr>
          <w:lang w:val="fr-FR"/>
        </w:rPr>
        <w:t>. Objet : organiser la préparation des interventions à partir d’un programme opératoire, de chirurgiens, de modèles de chirurgie et de listes de matériel. Public : utilisateurs du bloc et administrateurs.</w:t>
      </w:r>
    </w:p>
    <w:p w14:paraId="0565D76A" w14:textId="77777777" w:rsidR="0052087B" w:rsidRPr="00EC1F4B" w:rsidRDefault="00000000">
      <w:pPr>
        <w:rPr>
          <w:lang w:val="fr-FR"/>
        </w:rPr>
      </w:pPr>
      <w:r w:rsidRPr="00EC1F4B">
        <w:rPr>
          <w:lang w:val="fr-FR"/>
        </w:rPr>
        <w:t>Le besoin de référence est de rendre chaque préparation visible, vérifiable et traçable avant la consultation de la fiche technique finale.</w:t>
      </w:r>
    </w:p>
    <w:p w14:paraId="2F05B016" w14:textId="0E625CEE" w:rsidR="0052087B" w:rsidRPr="00EC1F4B" w:rsidRDefault="0052087B">
      <w:pPr>
        <w:rPr>
          <w:lang w:val="fr-FR"/>
        </w:rPr>
      </w:pPr>
    </w:p>
    <w:p w14:paraId="084106C6" w14:textId="77777777" w:rsidR="0052087B" w:rsidRPr="00EC1F4B" w:rsidRDefault="00000000">
      <w:pPr>
        <w:pStyle w:val="Titre1"/>
        <w:rPr>
          <w:lang w:val="fr-FR"/>
        </w:rPr>
      </w:pPr>
      <w:r w:rsidRPr="00EC1F4B">
        <w:rPr>
          <w:lang w:val="fr-FR"/>
        </w:rPr>
        <w:t>Annexe A — Cahier des charges : exigences</w:t>
      </w:r>
    </w:p>
    <w:p w14:paraId="41AD980C" w14:textId="77777777" w:rsidR="0052087B" w:rsidRPr="00EC1F4B" w:rsidRDefault="00000000">
      <w:pPr>
        <w:rPr>
          <w:lang w:val="fr-FR"/>
        </w:rPr>
      </w:pPr>
      <w:r w:rsidRPr="00EC1F4B">
        <w:rPr>
          <w:lang w:val="fr-FR"/>
        </w:rPr>
        <w:t>Exigences : authentifier les utilisateurs ; lister et filtrer les programmes ; planifier plusieurs chirurgies ; réordonner un programme ; générer la préparation ; déclarer les matériels prêts ou absents ; valider une chirurgie ; consulter la vue finale ; administrer les référentiels selon les droits.</w:t>
      </w:r>
    </w:p>
    <w:p w14:paraId="3BAECE17" w14:textId="77777777" w:rsidR="0052087B" w:rsidRPr="00EC1F4B" w:rsidRDefault="00000000">
      <w:pPr>
        <w:rPr>
          <w:lang w:val="fr-FR"/>
        </w:rPr>
      </w:pPr>
      <w:r w:rsidRPr="00EC1F4B">
        <w:rPr>
          <w:lang w:val="fr-FR"/>
        </w:rPr>
        <w:t>Exigences non fonctionnelles : interface web responsive, API documentée, persistance relationnelle, contrôle des accès, tests automatisés et conteneurisation de développement.</w:t>
      </w:r>
    </w:p>
    <w:p w14:paraId="3C251801" w14:textId="6E93C73D" w:rsidR="0052087B" w:rsidRPr="00EC1F4B" w:rsidRDefault="0052087B">
      <w:pPr>
        <w:rPr>
          <w:lang w:val="fr-FR"/>
        </w:rPr>
      </w:pPr>
    </w:p>
    <w:p w14:paraId="7616BB6C" w14:textId="77777777" w:rsidR="0052087B" w:rsidRPr="00EC1F4B" w:rsidRDefault="00000000">
      <w:pPr>
        <w:pStyle w:val="Titre1"/>
        <w:rPr>
          <w:lang w:val="fr-FR"/>
        </w:rPr>
      </w:pPr>
      <w:r w:rsidRPr="00EC1F4B">
        <w:rPr>
          <w:lang w:val="fr-FR"/>
        </w:rPr>
        <w:t>Annexe B — Spécifications fonctionnelles : acteurs et droits</w:t>
      </w:r>
    </w:p>
    <w:p w14:paraId="61210F00" w14:textId="77777777" w:rsidR="0052087B" w:rsidRPr="00EC1F4B" w:rsidRDefault="00000000">
      <w:pPr>
        <w:rPr>
          <w:lang w:val="fr-FR"/>
        </w:rPr>
      </w:pPr>
      <w:r w:rsidRPr="00EC1F4B">
        <w:rPr>
          <w:lang w:val="fr-FR"/>
        </w:rPr>
        <w:t>Utilisateur : accès au parcours métier. Administrateur : accès métier plus CRUD des référentiels et utilisateurs. Système : purge périodique des programmes anciens. Les détails sont décrits dans le dossier de conception fonctionnelle livré séparément.</w:t>
      </w:r>
    </w:p>
    <w:p w14:paraId="4C495B13" w14:textId="77777777" w:rsidR="0052087B" w:rsidRDefault="00000000">
      <w:pPr>
        <w:jc w:val="center"/>
      </w:pPr>
      <w:r>
        <w:rPr>
          <w:noProof/>
        </w:rPr>
        <w:drawing>
          <wp:inline distT="0" distB="0" distL="0" distR="0" wp14:anchorId="61BBB96B" wp14:editId="79C52A70">
            <wp:extent cx="6126480" cy="391414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as_utilisation.png"/>
                    <pic:cNvPicPr/>
                  </pic:nvPicPr>
                  <pic:blipFill>
                    <a:blip r:embed="rId11"/>
                    <a:stretch>
                      <a:fillRect/>
                    </a:stretch>
                  </pic:blipFill>
                  <pic:spPr>
                    <a:xfrm>
                      <a:off x="0" y="0"/>
                      <a:ext cx="6126480" cy="3914140"/>
                    </a:xfrm>
                    <a:prstGeom prst="rect">
                      <a:avLst/>
                    </a:prstGeom>
                  </pic:spPr>
                </pic:pic>
              </a:graphicData>
            </a:graphic>
          </wp:inline>
        </w:drawing>
      </w:r>
    </w:p>
    <w:p w14:paraId="3537CD35" w14:textId="364F5284" w:rsidR="0052087B" w:rsidRDefault="0052087B"/>
    <w:p w14:paraId="38C833E9" w14:textId="77777777" w:rsidR="0052087B" w:rsidRPr="00EC1F4B" w:rsidRDefault="00000000">
      <w:pPr>
        <w:pStyle w:val="Titre1"/>
        <w:rPr>
          <w:lang w:val="fr-FR"/>
        </w:rPr>
      </w:pPr>
      <w:r w:rsidRPr="00EC1F4B">
        <w:rPr>
          <w:lang w:val="fr-FR"/>
        </w:rPr>
        <w:t>Annexe B — Spécifications fonctionnelles : règles</w:t>
      </w:r>
    </w:p>
    <w:p w14:paraId="737C3A52" w14:textId="77777777" w:rsidR="0052087B" w:rsidRDefault="00000000">
      <w:r w:rsidRPr="00EC1F4B">
        <w:rPr>
          <w:lang w:val="fr-FR"/>
        </w:rPr>
        <w:t xml:space="preserve">Une liste de matériel doit exister pour tout couple chirurgien / modèle planifié. Une préparation est traitée si elle est prête ou absente. Seule une checklist entièrement prête est définitivement validée. Une absence conserve un état partiel. </w:t>
      </w:r>
      <w:r>
        <w:t xml:space="preserve">Les </w:t>
      </w:r>
      <w:proofErr w:type="spellStart"/>
      <w:r>
        <w:t>objets</w:t>
      </w:r>
      <w:proofErr w:type="spellEnd"/>
      <w:r>
        <w:t xml:space="preserve"> </w:t>
      </w:r>
      <w:proofErr w:type="spellStart"/>
      <w:r>
        <w:t>référencés</w:t>
      </w:r>
      <w:proofErr w:type="spellEnd"/>
      <w:r>
        <w:t xml:space="preserve"> ne sont pas supprimés sans contrôle.</w:t>
      </w:r>
    </w:p>
    <w:p w14:paraId="7FD66355" w14:textId="77777777" w:rsidR="0052087B" w:rsidRDefault="00000000">
      <w:pPr>
        <w:jc w:val="center"/>
      </w:pPr>
      <w:r>
        <w:rPr>
          <w:noProof/>
        </w:rPr>
        <w:drawing>
          <wp:inline distT="0" distB="0" distL="0" distR="0" wp14:anchorId="1BFA1276" wp14:editId="63A2F170">
            <wp:extent cx="6126480" cy="5743575"/>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ctivite_preparation.png"/>
                    <pic:cNvPicPr/>
                  </pic:nvPicPr>
                  <pic:blipFill>
                    <a:blip r:embed="rId12"/>
                    <a:stretch>
                      <a:fillRect/>
                    </a:stretch>
                  </pic:blipFill>
                  <pic:spPr>
                    <a:xfrm>
                      <a:off x="0" y="0"/>
                      <a:ext cx="6126480" cy="5743575"/>
                    </a:xfrm>
                    <a:prstGeom prst="rect">
                      <a:avLst/>
                    </a:prstGeom>
                  </pic:spPr>
                </pic:pic>
              </a:graphicData>
            </a:graphic>
          </wp:inline>
        </w:drawing>
      </w:r>
    </w:p>
    <w:p w14:paraId="5EADA458" w14:textId="77777777" w:rsidR="0052087B" w:rsidRDefault="00000000">
      <w:r>
        <w:br w:type="page"/>
      </w:r>
    </w:p>
    <w:p w14:paraId="4686B689" w14:textId="77777777" w:rsidR="0052087B" w:rsidRPr="00EC1F4B" w:rsidRDefault="00000000">
      <w:pPr>
        <w:pStyle w:val="Titre1"/>
        <w:rPr>
          <w:lang w:val="fr-FR"/>
        </w:rPr>
      </w:pPr>
      <w:r w:rsidRPr="00EC1F4B">
        <w:rPr>
          <w:lang w:val="fr-FR"/>
        </w:rPr>
        <w:lastRenderedPageBreak/>
        <w:t>Annexe B — Spécifications fonctionnelles : séquence</w:t>
      </w:r>
    </w:p>
    <w:p w14:paraId="39157532" w14:textId="77777777" w:rsidR="0052087B" w:rsidRPr="00EC1F4B" w:rsidRDefault="00000000">
      <w:pPr>
        <w:rPr>
          <w:lang w:val="fr-FR"/>
        </w:rPr>
      </w:pPr>
      <w:r w:rsidRPr="00EC1F4B">
        <w:rPr>
          <w:lang w:val="fr-FR"/>
        </w:rPr>
        <w:t xml:space="preserve">Le flux de validation sépare l’interface, l’API, le processor, le service métier et la </w:t>
      </w:r>
      <w:proofErr w:type="spellStart"/>
      <w:r w:rsidRPr="00EC1F4B">
        <w:rPr>
          <w:lang w:val="fr-FR"/>
        </w:rPr>
        <w:t>persistence</w:t>
      </w:r>
      <w:proofErr w:type="spellEnd"/>
      <w:r w:rsidRPr="00EC1F4B">
        <w:rPr>
          <w:lang w:val="fr-FR"/>
        </w:rPr>
        <w:t>. Les erreurs métier sont retournées au client avec un code stable et un statut HTTP adapté.</w:t>
      </w:r>
    </w:p>
    <w:p w14:paraId="073DC753" w14:textId="77777777" w:rsidR="0052087B" w:rsidRDefault="00000000">
      <w:pPr>
        <w:jc w:val="center"/>
      </w:pPr>
      <w:r>
        <w:rPr>
          <w:noProof/>
        </w:rPr>
        <w:drawing>
          <wp:inline distT="0" distB="0" distL="0" distR="0" wp14:anchorId="7D1534D8" wp14:editId="31993689">
            <wp:extent cx="6126480" cy="4030579"/>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equence_validation.png"/>
                    <pic:cNvPicPr/>
                  </pic:nvPicPr>
                  <pic:blipFill>
                    <a:blip r:embed="rId13"/>
                    <a:stretch>
                      <a:fillRect/>
                    </a:stretch>
                  </pic:blipFill>
                  <pic:spPr>
                    <a:xfrm>
                      <a:off x="0" y="0"/>
                      <a:ext cx="6126480" cy="4030579"/>
                    </a:xfrm>
                    <a:prstGeom prst="rect">
                      <a:avLst/>
                    </a:prstGeom>
                  </pic:spPr>
                </pic:pic>
              </a:graphicData>
            </a:graphic>
          </wp:inline>
        </w:drawing>
      </w:r>
    </w:p>
    <w:p w14:paraId="68146B8E" w14:textId="77777777" w:rsidR="0052087B" w:rsidRDefault="00000000">
      <w:r>
        <w:br w:type="page"/>
      </w:r>
    </w:p>
    <w:p w14:paraId="726F0D76" w14:textId="77777777" w:rsidR="0052087B" w:rsidRPr="00EC1F4B" w:rsidRDefault="00000000">
      <w:pPr>
        <w:pStyle w:val="Titre1"/>
        <w:rPr>
          <w:lang w:val="fr-FR"/>
        </w:rPr>
      </w:pPr>
      <w:r w:rsidRPr="00EC1F4B">
        <w:rPr>
          <w:lang w:val="fr-FR"/>
        </w:rPr>
        <w:lastRenderedPageBreak/>
        <w:t>Annexe C — Spécifications techniques : architecture</w:t>
      </w:r>
    </w:p>
    <w:p w14:paraId="296450C5" w14:textId="77777777" w:rsidR="0052087B" w:rsidRDefault="00000000">
      <w:r w:rsidRPr="00EC1F4B">
        <w:rPr>
          <w:lang w:val="fr-FR"/>
        </w:rPr>
        <w:t xml:space="preserve">Architecture monolithique 3-tiers : Vue pour la présentation, Symfony/API Platform et services pour le traitement, Doctrine/MySQL pour la persistance. </w:t>
      </w:r>
      <w:r>
        <w:t xml:space="preserve">Docker Compose </w:t>
      </w:r>
      <w:proofErr w:type="spellStart"/>
      <w:r>
        <w:t>supporte</w:t>
      </w:r>
      <w:proofErr w:type="spellEnd"/>
      <w:r>
        <w:t xml:space="preserve"> les services locaux.</w:t>
      </w:r>
    </w:p>
    <w:p w14:paraId="087B546F" w14:textId="77777777" w:rsidR="0052087B" w:rsidRDefault="00000000">
      <w:pPr>
        <w:jc w:val="center"/>
      </w:pPr>
      <w:r>
        <w:rPr>
          <w:noProof/>
        </w:rPr>
        <w:drawing>
          <wp:inline distT="0" distB="0" distL="0" distR="0" wp14:anchorId="5DCDE72E" wp14:editId="3F2ABF81">
            <wp:extent cx="6126480" cy="3403600"/>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rchitecture.png"/>
                    <pic:cNvPicPr/>
                  </pic:nvPicPr>
                  <pic:blipFill>
                    <a:blip r:embed="rId8"/>
                    <a:stretch>
                      <a:fillRect/>
                    </a:stretch>
                  </pic:blipFill>
                  <pic:spPr>
                    <a:xfrm>
                      <a:off x="0" y="0"/>
                      <a:ext cx="6126480" cy="3403600"/>
                    </a:xfrm>
                    <a:prstGeom prst="rect">
                      <a:avLst/>
                    </a:prstGeom>
                  </pic:spPr>
                </pic:pic>
              </a:graphicData>
            </a:graphic>
          </wp:inline>
        </w:drawing>
      </w:r>
    </w:p>
    <w:p w14:paraId="7E62E902" w14:textId="77777777" w:rsidR="0052087B" w:rsidRDefault="00000000">
      <w:r>
        <w:br w:type="page"/>
      </w:r>
    </w:p>
    <w:p w14:paraId="3391E4E4" w14:textId="77777777" w:rsidR="0052087B" w:rsidRPr="00EC1F4B" w:rsidRDefault="00000000">
      <w:pPr>
        <w:pStyle w:val="Titre1"/>
        <w:rPr>
          <w:lang w:val="fr-FR"/>
        </w:rPr>
      </w:pPr>
      <w:r w:rsidRPr="00EC1F4B">
        <w:rPr>
          <w:lang w:val="fr-FR"/>
        </w:rPr>
        <w:lastRenderedPageBreak/>
        <w:t>Annexe C — Spécifications techniques : données</w:t>
      </w:r>
    </w:p>
    <w:p w14:paraId="7F06DFB5" w14:textId="77777777" w:rsidR="0052087B" w:rsidRPr="00EC1F4B" w:rsidRDefault="00000000">
      <w:pPr>
        <w:rPr>
          <w:lang w:val="fr-FR"/>
        </w:rPr>
      </w:pPr>
      <w:r w:rsidRPr="00EC1F4B">
        <w:rPr>
          <w:lang w:val="fr-FR"/>
        </w:rPr>
        <w:t>Le MCD, le MLD et le MPD sont dérivés des entités et migrations. Les contraintes d’unicité majeures concernent la liste par chirurgien/modèle et la préparation par chirurgie/matériel.</w:t>
      </w:r>
    </w:p>
    <w:p w14:paraId="45C11DA3" w14:textId="77777777" w:rsidR="0052087B" w:rsidRDefault="00000000">
      <w:pPr>
        <w:jc w:val="center"/>
      </w:pPr>
      <w:r>
        <w:rPr>
          <w:noProof/>
        </w:rPr>
        <w:drawing>
          <wp:inline distT="0" distB="0" distL="0" distR="0" wp14:anchorId="66019200" wp14:editId="654AF78B">
            <wp:extent cx="6126480" cy="4441698"/>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cd.png"/>
                    <pic:cNvPicPr/>
                  </pic:nvPicPr>
                  <pic:blipFill>
                    <a:blip r:embed="rId10"/>
                    <a:stretch>
                      <a:fillRect/>
                    </a:stretch>
                  </pic:blipFill>
                  <pic:spPr>
                    <a:xfrm>
                      <a:off x="0" y="0"/>
                      <a:ext cx="6126480" cy="4441698"/>
                    </a:xfrm>
                    <a:prstGeom prst="rect">
                      <a:avLst/>
                    </a:prstGeom>
                  </pic:spPr>
                </pic:pic>
              </a:graphicData>
            </a:graphic>
          </wp:inline>
        </w:drawing>
      </w:r>
    </w:p>
    <w:p w14:paraId="1C9ACBDC" w14:textId="77777777" w:rsidR="0052087B" w:rsidRDefault="00000000">
      <w:r>
        <w:br w:type="page"/>
      </w:r>
    </w:p>
    <w:p w14:paraId="798B81FF" w14:textId="77777777" w:rsidR="0052087B" w:rsidRPr="00EC1F4B" w:rsidRDefault="00000000">
      <w:pPr>
        <w:pStyle w:val="Titre1"/>
        <w:rPr>
          <w:lang w:val="fr-FR"/>
        </w:rPr>
      </w:pPr>
      <w:r w:rsidRPr="00EC1F4B">
        <w:rPr>
          <w:lang w:val="fr-FR"/>
        </w:rPr>
        <w:lastRenderedPageBreak/>
        <w:t>Annexe C — Spécifications techniques : sécurité</w:t>
      </w:r>
    </w:p>
    <w:p w14:paraId="780713FC" w14:textId="77777777" w:rsidR="0052087B" w:rsidRPr="00EC1F4B" w:rsidRDefault="00000000">
      <w:pPr>
        <w:rPr>
          <w:lang w:val="fr-FR"/>
        </w:rPr>
      </w:pPr>
      <w:r w:rsidRPr="00EC1F4B">
        <w:rPr>
          <w:lang w:val="fr-FR"/>
        </w:rPr>
        <w:t xml:space="preserve">JWT d’accès en mémoire, </w:t>
      </w:r>
      <w:proofErr w:type="spellStart"/>
      <w:r w:rsidRPr="00EC1F4B">
        <w:rPr>
          <w:lang w:val="fr-FR"/>
        </w:rPr>
        <w:t>refresh</w:t>
      </w:r>
      <w:proofErr w:type="spellEnd"/>
      <w:r w:rsidRPr="00EC1F4B">
        <w:rPr>
          <w:lang w:val="fr-FR"/>
        </w:rPr>
        <w:t xml:space="preserve"> </w:t>
      </w:r>
      <w:proofErr w:type="spellStart"/>
      <w:r w:rsidRPr="00EC1F4B">
        <w:rPr>
          <w:lang w:val="fr-FR"/>
        </w:rPr>
        <w:t>token</w:t>
      </w:r>
      <w:proofErr w:type="spellEnd"/>
      <w:r w:rsidRPr="00EC1F4B">
        <w:rPr>
          <w:lang w:val="fr-FR"/>
        </w:rPr>
        <w:t xml:space="preserve"> </w:t>
      </w:r>
      <w:proofErr w:type="spellStart"/>
      <w:r w:rsidRPr="00EC1F4B">
        <w:rPr>
          <w:lang w:val="fr-FR"/>
        </w:rPr>
        <w:t>HttpOnly</w:t>
      </w:r>
      <w:proofErr w:type="spellEnd"/>
      <w:r w:rsidRPr="00EC1F4B">
        <w:rPr>
          <w:lang w:val="fr-FR"/>
        </w:rPr>
        <w:t xml:space="preserve"> à usage unique, hachage des mots de passe, rôles API, CORS configuré par environnement, validation des entrées et intégrité en base. Les valeurs de secrets et de production restent externes au code.</w:t>
      </w:r>
    </w:p>
    <w:p w14:paraId="4296B098" w14:textId="6ED495D8" w:rsidR="0052087B" w:rsidRPr="00EC1F4B" w:rsidRDefault="0052087B">
      <w:pPr>
        <w:rPr>
          <w:lang w:val="fr-FR"/>
        </w:rPr>
      </w:pPr>
    </w:p>
    <w:p w14:paraId="2A018F69" w14:textId="77777777" w:rsidR="0052087B" w:rsidRPr="00EC1F4B" w:rsidRDefault="00000000">
      <w:pPr>
        <w:pStyle w:val="Titre1"/>
        <w:rPr>
          <w:lang w:val="fr-FR"/>
        </w:rPr>
      </w:pPr>
      <w:r w:rsidRPr="00EC1F4B">
        <w:rPr>
          <w:lang w:val="fr-FR"/>
        </w:rPr>
        <w:t>Annexe D — Plan de tests : matrice</w:t>
      </w:r>
    </w:p>
    <w:p w14:paraId="18E780F8" w14:textId="77777777" w:rsidR="0052087B" w:rsidRPr="00EC1F4B" w:rsidRDefault="00000000">
      <w:pPr>
        <w:rPr>
          <w:lang w:val="fr-FR"/>
        </w:rPr>
      </w:pPr>
      <w:r w:rsidRPr="00EC1F4B">
        <w:rPr>
          <w:lang w:val="fr-FR"/>
        </w:rPr>
        <w:t>La matrice ci-dessous relie les exigences aux preuves automatisées disponibles.</w:t>
      </w:r>
    </w:p>
    <w:tbl>
      <w:tblPr>
        <w:tblStyle w:val="Grilledutableau"/>
        <w:tblW w:w="0" w:type="auto"/>
        <w:tblLook w:val="04A0" w:firstRow="1" w:lastRow="0" w:firstColumn="1" w:lastColumn="0" w:noHBand="0" w:noVBand="1"/>
      </w:tblPr>
      <w:tblGrid>
        <w:gridCol w:w="3812"/>
        <w:gridCol w:w="6774"/>
      </w:tblGrid>
      <w:tr w:rsidR="0052087B" w14:paraId="0C8642D4" w14:textId="77777777">
        <w:tc>
          <w:tcPr>
            <w:tcW w:w="5185" w:type="dxa"/>
            <w:shd w:val="clear" w:color="auto" w:fill="DCE6F1"/>
          </w:tcPr>
          <w:p w14:paraId="044B6B10" w14:textId="77777777" w:rsidR="0052087B" w:rsidRDefault="00000000">
            <w:r>
              <w:rPr>
                <w:b/>
              </w:rPr>
              <w:t>Exigence</w:t>
            </w:r>
          </w:p>
        </w:tc>
        <w:tc>
          <w:tcPr>
            <w:tcW w:w="5185" w:type="dxa"/>
            <w:shd w:val="clear" w:color="auto" w:fill="DCE6F1"/>
          </w:tcPr>
          <w:p w14:paraId="5C56E46E" w14:textId="77777777" w:rsidR="0052087B" w:rsidRDefault="00000000">
            <w:r>
              <w:rPr>
                <w:b/>
              </w:rPr>
              <w:t>Preuve</w:t>
            </w:r>
          </w:p>
        </w:tc>
      </w:tr>
      <w:tr w:rsidR="0052087B" w14:paraId="42FBD854" w14:textId="77777777">
        <w:tc>
          <w:tcPr>
            <w:tcW w:w="5185" w:type="dxa"/>
          </w:tcPr>
          <w:p w14:paraId="15BE83F4" w14:textId="77777777" w:rsidR="0052087B" w:rsidRDefault="00000000">
            <w:r>
              <w:t>Authentification et refresh</w:t>
            </w:r>
          </w:p>
        </w:tc>
        <w:tc>
          <w:tcPr>
            <w:tcW w:w="5185" w:type="dxa"/>
          </w:tcPr>
          <w:p w14:paraId="48D8DF50" w14:textId="77777777" w:rsidR="0052087B" w:rsidRDefault="00000000">
            <w:r>
              <w:t>ApiWorkflowTest::testAuthenticationAndProtectedRoutes</w:t>
            </w:r>
          </w:p>
        </w:tc>
      </w:tr>
      <w:tr w:rsidR="0052087B" w14:paraId="0F7760DB" w14:textId="77777777">
        <w:tc>
          <w:tcPr>
            <w:tcW w:w="5185" w:type="dxa"/>
          </w:tcPr>
          <w:p w14:paraId="52A6E74E" w14:textId="77777777" w:rsidR="0052087B" w:rsidRDefault="00000000">
            <w:r>
              <w:t>Rôles administrateur</w:t>
            </w:r>
          </w:p>
        </w:tc>
        <w:tc>
          <w:tcPr>
            <w:tcW w:w="5185" w:type="dxa"/>
          </w:tcPr>
          <w:p w14:paraId="68047E8A" w14:textId="77777777" w:rsidR="0052087B" w:rsidRDefault="00000000">
            <w:r>
              <w:t>ApiWorkflowTest::testMeAndAdminAuthorization</w:t>
            </w:r>
          </w:p>
        </w:tc>
      </w:tr>
      <w:tr w:rsidR="0052087B" w14:paraId="07C63CA4" w14:textId="77777777">
        <w:tc>
          <w:tcPr>
            <w:tcW w:w="5185" w:type="dxa"/>
          </w:tcPr>
          <w:p w14:paraId="71CB7A89" w14:textId="77777777" w:rsidR="0052087B" w:rsidRDefault="00000000">
            <w:r>
              <w:t>Programme et détail</w:t>
            </w:r>
          </w:p>
        </w:tc>
        <w:tc>
          <w:tcPr>
            <w:tcW w:w="5185" w:type="dxa"/>
          </w:tcPr>
          <w:p w14:paraId="2628D6D4" w14:textId="77777777" w:rsidR="0052087B" w:rsidRDefault="00000000">
            <w:r>
              <w:t>ApiWorkflowTest::testProgrammesSontRegroupesEtLeDetailSuitLeWorkflow</w:t>
            </w:r>
          </w:p>
        </w:tc>
      </w:tr>
      <w:tr w:rsidR="0052087B" w14:paraId="37EA6CB0" w14:textId="77777777">
        <w:tc>
          <w:tcPr>
            <w:tcW w:w="5185" w:type="dxa"/>
          </w:tcPr>
          <w:p w14:paraId="5B1106D7" w14:textId="77777777" w:rsidR="0052087B" w:rsidRDefault="00000000">
            <w:r>
              <w:t>Planification / ordre</w:t>
            </w:r>
          </w:p>
        </w:tc>
        <w:tc>
          <w:tcPr>
            <w:tcW w:w="5185" w:type="dxa"/>
          </w:tcPr>
          <w:p w14:paraId="374046D7" w14:textId="77777777" w:rsidR="0052087B" w:rsidRDefault="00000000">
            <w:r>
              <w:t>ApiWorkflowTest::testPlanificationGroupeeEtReordonnancementDuProgramme</w:t>
            </w:r>
          </w:p>
        </w:tc>
      </w:tr>
      <w:tr w:rsidR="0052087B" w:rsidRPr="00EC1F4B" w14:paraId="1E904738" w14:textId="77777777">
        <w:tc>
          <w:tcPr>
            <w:tcW w:w="5185" w:type="dxa"/>
          </w:tcPr>
          <w:p w14:paraId="375879D3" w14:textId="77777777" w:rsidR="0052087B" w:rsidRDefault="00000000">
            <w:r>
              <w:t>Validation / absence</w:t>
            </w:r>
          </w:p>
        </w:tc>
        <w:tc>
          <w:tcPr>
            <w:tcW w:w="5185" w:type="dxa"/>
          </w:tcPr>
          <w:p w14:paraId="58465DFB" w14:textId="77777777" w:rsidR="0052087B" w:rsidRPr="00EC1F4B" w:rsidRDefault="00000000">
            <w:pPr>
              <w:rPr>
                <w:lang w:val="fr-FR"/>
              </w:rPr>
            </w:pPr>
            <w:r w:rsidRPr="00EC1F4B">
              <w:rPr>
                <w:lang w:val="fr-FR"/>
              </w:rPr>
              <w:t>Tests de préparation et validation partielle</w:t>
            </w:r>
          </w:p>
        </w:tc>
      </w:tr>
      <w:tr w:rsidR="0052087B" w:rsidRPr="00EC1F4B" w14:paraId="6A933F2E" w14:textId="77777777">
        <w:tc>
          <w:tcPr>
            <w:tcW w:w="5185" w:type="dxa"/>
          </w:tcPr>
          <w:p w14:paraId="2008EB70" w14:textId="77777777" w:rsidR="0052087B" w:rsidRDefault="00000000">
            <w:r>
              <w:t>Interface</w:t>
            </w:r>
          </w:p>
        </w:tc>
        <w:tc>
          <w:tcPr>
            <w:tcW w:w="5185" w:type="dxa"/>
          </w:tcPr>
          <w:p w14:paraId="113CF517" w14:textId="77777777" w:rsidR="0052087B" w:rsidRPr="00EC1F4B" w:rsidRDefault="00000000">
            <w:pPr>
              <w:rPr>
                <w:lang w:val="fr-FR"/>
              </w:rPr>
            </w:pPr>
            <w:r w:rsidRPr="00EC1F4B">
              <w:rPr>
                <w:lang w:val="fr-FR"/>
              </w:rPr>
              <w:t xml:space="preserve">Tests </w:t>
            </w:r>
            <w:proofErr w:type="spellStart"/>
            <w:r w:rsidRPr="00EC1F4B">
              <w:rPr>
                <w:lang w:val="fr-FR"/>
              </w:rPr>
              <w:t>Vitest</w:t>
            </w:r>
            <w:proofErr w:type="spellEnd"/>
            <w:r w:rsidRPr="00EC1F4B">
              <w:rPr>
                <w:lang w:val="fr-FR"/>
              </w:rPr>
              <w:t xml:space="preserve"> des stores, vues et composants</w:t>
            </w:r>
          </w:p>
        </w:tc>
      </w:tr>
    </w:tbl>
    <w:p w14:paraId="2DEBC105" w14:textId="77777777" w:rsidR="0052087B" w:rsidRPr="00EC1F4B" w:rsidRDefault="0052087B">
      <w:pPr>
        <w:rPr>
          <w:lang w:val="fr-FR"/>
        </w:rPr>
      </w:pPr>
    </w:p>
    <w:p w14:paraId="4858B994" w14:textId="6C85830A" w:rsidR="0052087B" w:rsidRPr="00EC1F4B" w:rsidRDefault="0052087B">
      <w:pPr>
        <w:rPr>
          <w:lang w:val="fr-FR"/>
        </w:rPr>
      </w:pPr>
    </w:p>
    <w:p w14:paraId="0ED437AA" w14:textId="77777777" w:rsidR="0052087B" w:rsidRPr="00EC1F4B" w:rsidRDefault="00000000">
      <w:pPr>
        <w:pStyle w:val="Titre1"/>
        <w:rPr>
          <w:lang w:val="fr-FR"/>
        </w:rPr>
      </w:pPr>
      <w:r w:rsidRPr="00EC1F4B">
        <w:rPr>
          <w:lang w:val="fr-FR"/>
        </w:rPr>
        <w:t>Annexe D — Plan de tests : recette manuelle</w:t>
      </w:r>
    </w:p>
    <w:p w14:paraId="7E682083" w14:textId="77777777" w:rsidR="0052087B" w:rsidRPr="00EC1F4B" w:rsidRDefault="00000000">
      <w:pPr>
        <w:rPr>
          <w:lang w:val="fr-FR"/>
        </w:rPr>
      </w:pPr>
      <w:r w:rsidRPr="00EC1F4B">
        <w:rPr>
          <w:lang w:val="fr-FR"/>
        </w:rPr>
        <w:t xml:space="preserve">1. Démarrer Docker Compose. 2. Charger les migrations et fixtures de test. 3. Se connecter avec un compte de démonstration. 4. Ouvrir un programme puis une checklist. 5. Tester un refus de validation incomplète. 6. Tester une absence puis sa régularisation. 7. Tester l’accès administrateur. 8. Exécuter </w:t>
      </w:r>
      <w:proofErr w:type="spellStart"/>
      <w:r w:rsidRPr="00EC1F4B">
        <w:rPr>
          <w:lang w:val="fr-FR"/>
        </w:rPr>
        <w:t>npm</w:t>
      </w:r>
      <w:proofErr w:type="spellEnd"/>
      <w:r w:rsidRPr="00EC1F4B">
        <w:rPr>
          <w:lang w:val="fr-FR"/>
        </w:rPr>
        <w:t xml:space="preserve"> audit et composer audit.</w:t>
      </w:r>
    </w:p>
    <w:p w14:paraId="7BB444C9" w14:textId="59011556" w:rsidR="0052087B" w:rsidRPr="00EC1F4B" w:rsidRDefault="0052087B">
      <w:pPr>
        <w:rPr>
          <w:lang w:val="fr-FR"/>
        </w:rPr>
      </w:pPr>
    </w:p>
    <w:p w14:paraId="4DBFD552" w14:textId="77777777" w:rsidR="0052087B" w:rsidRPr="00EC1F4B" w:rsidRDefault="00000000">
      <w:pPr>
        <w:pStyle w:val="Titre1"/>
        <w:rPr>
          <w:lang w:val="fr-FR"/>
        </w:rPr>
      </w:pPr>
      <w:r w:rsidRPr="00EC1F4B">
        <w:rPr>
          <w:lang w:val="fr-FR"/>
        </w:rPr>
        <w:t>Annexe E — Extrait : sécurité Axios</w:t>
      </w:r>
    </w:p>
    <w:p w14:paraId="53677FD5" w14:textId="77777777" w:rsidR="0052087B" w:rsidRPr="00EC1F4B" w:rsidRDefault="00000000">
      <w:pPr>
        <w:rPr>
          <w:lang w:val="fr-FR"/>
        </w:rPr>
      </w:pPr>
      <w:r w:rsidRPr="00EC1F4B">
        <w:rPr>
          <w:lang w:val="fr-FR"/>
        </w:rPr>
        <w:t xml:space="preserve">Le client HTTP applique le Bearer </w:t>
      </w:r>
      <w:proofErr w:type="spellStart"/>
      <w:r w:rsidRPr="00EC1F4B">
        <w:rPr>
          <w:lang w:val="fr-FR"/>
        </w:rPr>
        <w:t>token</w:t>
      </w:r>
      <w:proofErr w:type="spellEnd"/>
      <w:r w:rsidRPr="00EC1F4B">
        <w:rPr>
          <w:lang w:val="fr-FR"/>
        </w:rPr>
        <w:t xml:space="preserve"> et utilise une requête distincte pour le </w:t>
      </w:r>
      <w:proofErr w:type="spellStart"/>
      <w:r w:rsidRPr="00EC1F4B">
        <w:rPr>
          <w:lang w:val="fr-FR"/>
        </w:rPr>
        <w:t>refresh</w:t>
      </w:r>
      <w:proofErr w:type="spellEnd"/>
      <w:r w:rsidRPr="00EC1F4B">
        <w:rPr>
          <w:lang w:val="fr-FR"/>
        </w:rPr>
        <w:t>, ce qui évite une boucle d’</w:t>
      </w:r>
      <w:proofErr w:type="spellStart"/>
      <w:r w:rsidRPr="00EC1F4B">
        <w:rPr>
          <w:lang w:val="fr-FR"/>
        </w:rPr>
        <w:t>interceptors</w:t>
      </w:r>
      <w:proofErr w:type="spellEnd"/>
      <w:r w:rsidRPr="00EC1F4B">
        <w:rPr>
          <w:lang w:val="fr-FR"/>
        </w:rPr>
        <w:t>.</w:t>
      </w:r>
    </w:p>
    <w:p w14:paraId="449FEE70" w14:textId="77777777" w:rsidR="0052087B" w:rsidRDefault="00000000">
      <w:pPr>
        <w:pStyle w:val="Titre2"/>
      </w:pPr>
      <w:r>
        <w:t xml:space="preserve">Extrait </w:t>
      </w:r>
      <w:proofErr w:type="spellStart"/>
      <w:r>
        <w:t>représentatif</w:t>
      </w:r>
      <w:proofErr w:type="spellEnd"/>
    </w:p>
    <w:p w14:paraId="468B1348" w14:textId="77777777" w:rsidR="0052087B" w:rsidRDefault="00000000">
      <w:pPr>
        <w:pStyle w:val="Code"/>
        <w:ind w:left="283"/>
        <w:rPr>
          <w:rFonts w:hint="eastAsia"/>
        </w:rPr>
      </w:pPr>
      <w:r>
        <w:t>export const apiClient = axios.create({ baseURL, withCredentials: true })</w:t>
      </w:r>
    </w:p>
    <w:p w14:paraId="606F8DC4" w14:textId="77777777" w:rsidR="0052087B" w:rsidRDefault="00000000">
      <w:pPr>
        <w:pStyle w:val="Code"/>
        <w:ind w:left="283"/>
        <w:rPr>
          <w:rFonts w:hint="eastAsia"/>
        </w:rPr>
      </w:pPr>
      <w:r>
        <w:t>const refreshClient = axios.create({ baseURL, withCredentials: true })</w:t>
      </w:r>
    </w:p>
    <w:p w14:paraId="329E8586" w14:textId="77777777" w:rsidR="0052087B" w:rsidRPr="00EC1F4B" w:rsidRDefault="00000000">
      <w:pPr>
        <w:pStyle w:val="Code"/>
        <w:ind w:left="283"/>
        <w:rPr>
          <w:rFonts w:hint="eastAsia"/>
          <w:lang w:val="fr-FR"/>
        </w:rPr>
      </w:pPr>
      <w:proofErr w:type="spellStart"/>
      <w:proofErr w:type="gramStart"/>
      <w:r w:rsidRPr="00EC1F4B">
        <w:rPr>
          <w:lang w:val="fr-FR"/>
        </w:rPr>
        <w:t>apiClient.interceptors.response.use</w:t>
      </w:r>
      <w:proofErr w:type="spellEnd"/>
      <w:r w:rsidRPr="00EC1F4B">
        <w:rPr>
          <w:lang w:val="fr-FR"/>
        </w:rPr>
        <w:t>(</w:t>
      </w:r>
      <w:proofErr w:type="gramEnd"/>
    </w:p>
    <w:p w14:paraId="0675400C" w14:textId="77777777" w:rsidR="0052087B" w:rsidRPr="00EC1F4B" w:rsidRDefault="00000000">
      <w:pPr>
        <w:pStyle w:val="Code"/>
        <w:ind w:left="283"/>
        <w:rPr>
          <w:rFonts w:hint="eastAsia"/>
          <w:lang w:val="fr-FR"/>
        </w:rPr>
      </w:pPr>
      <w:r w:rsidRPr="00EC1F4B">
        <w:rPr>
          <w:lang w:val="fr-FR"/>
        </w:rPr>
        <w:t xml:space="preserve">  </w:t>
      </w:r>
      <w:proofErr w:type="spellStart"/>
      <w:proofErr w:type="gramStart"/>
      <w:r w:rsidRPr="00EC1F4B">
        <w:rPr>
          <w:lang w:val="fr-FR"/>
        </w:rPr>
        <w:t>response</w:t>
      </w:r>
      <w:proofErr w:type="spellEnd"/>
      <w:proofErr w:type="gramEnd"/>
      <w:r w:rsidRPr="00EC1F4B">
        <w:rPr>
          <w:lang w:val="fr-FR"/>
        </w:rPr>
        <w:t xml:space="preserve"> =&gt; </w:t>
      </w:r>
      <w:proofErr w:type="spellStart"/>
      <w:r w:rsidRPr="00EC1F4B">
        <w:rPr>
          <w:lang w:val="fr-FR"/>
        </w:rPr>
        <w:t>response</w:t>
      </w:r>
      <w:proofErr w:type="spellEnd"/>
      <w:r w:rsidRPr="00EC1F4B">
        <w:rPr>
          <w:lang w:val="fr-FR"/>
        </w:rPr>
        <w:t>,</w:t>
      </w:r>
    </w:p>
    <w:p w14:paraId="5B26C215" w14:textId="77777777" w:rsidR="0052087B" w:rsidRPr="00EC1F4B" w:rsidRDefault="00000000">
      <w:pPr>
        <w:pStyle w:val="Code"/>
        <w:ind w:left="283"/>
        <w:rPr>
          <w:rFonts w:hint="eastAsia"/>
          <w:lang w:val="fr-FR"/>
        </w:rPr>
      </w:pPr>
      <w:r w:rsidRPr="00EC1F4B">
        <w:rPr>
          <w:lang w:val="fr-FR"/>
        </w:rPr>
        <w:t xml:space="preserve">  </w:t>
      </w:r>
      <w:proofErr w:type="spellStart"/>
      <w:proofErr w:type="gramStart"/>
      <w:r w:rsidRPr="00EC1F4B">
        <w:rPr>
          <w:lang w:val="fr-FR"/>
        </w:rPr>
        <w:t>async</w:t>
      </w:r>
      <w:proofErr w:type="spellEnd"/>
      <w:proofErr w:type="gramEnd"/>
      <w:r w:rsidRPr="00EC1F4B">
        <w:rPr>
          <w:lang w:val="fr-FR"/>
        </w:rPr>
        <w:t xml:space="preserve"> </w:t>
      </w:r>
      <w:proofErr w:type="spellStart"/>
      <w:r w:rsidRPr="00EC1F4B">
        <w:rPr>
          <w:lang w:val="fr-FR"/>
        </w:rPr>
        <w:t>error</w:t>
      </w:r>
      <w:proofErr w:type="spellEnd"/>
      <w:r w:rsidRPr="00EC1F4B">
        <w:rPr>
          <w:lang w:val="fr-FR"/>
        </w:rPr>
        <w:t xml:space="preserve"> =&gt; </w:t>
      </w:r>
      <w:proofErr w:type="gramStart"/>
      <w:r w:rsidRPr="00EC1F4B">
        <w:rPr>
          <w:lang w:val="fr-FR"/>
        </w:rPr>
        <w:t>{ /</w:t>
      </w:r>
      <w:proofErr w:type="gramEnd"/>
      <w:r w:rsidRPr="00EC1F4B">
        <w:rPr>
          <w:lang w:val="fr-FR"/>
        </w:rPr>
        <w:t xml:space="preserve">* </w:t>
      </w:r>
      <w:proofErr w:type="spellStart"/>
      <w:r w:rsidRPr="00EC1F4B">
        <w:rPr>
          <w:lang w:val="fr-FR"/>
        </w:rPr>
        <w:t>refresh</w:t>
      </w:r>
      <w:proofErr w:type="spellEnd"/>
      <w:r w:rsidRPr="00EC1F4B">
        <w:rPr>
          <w:lang w:val="fr-FR"/>
        </w:rPr>
        <w:t xml:space="preserve"> unique puis rejeu une fois *</w:t>
      </w:r>
      <w:proofErr w:type="gramStart"/>
      <w:r w:rsidRPr="00EC1F4B">
        <w:rPr>
          <w:lang w:val="fr-FR"/>
        </w:rPr>
        <w:t>/ }</w:t>
      </w:r>
      <w:proofErr w:type="gramEnd"/>
      <w:r w:rsidRPr="00EC1F4B">
        <w:rPr>
          <w:lang w:val="fr-FR"/>
        </w:rPr>
        <w:t>,</w:t>
      </w:r>
    </w:p>
    <w:p w14:paraId="78F08288" w14:textId="77777777" w:rsidR="0052087B" w:rsidRPr="00EC1F4B" w:rsidRDefault="00000000">
      <w:pPr>
        <w:pStyle w:val="Code"/>
        <w:ind w:left="283"/>
        <w:rPr>
          <w:rFonts w:hint="eastAsia"/>
          <w:lang w:val="fr-FR"/>
        </w:rPr>
      </w:pPr>
      <w:r w:rsidRPr="00EC1F4B">
        <w:rPr>
          <w:lang w:val="fr-FR"/>
        </w:rPr>
        <w:t>)</w:t>
      </w:r>
    </w:p>
    <w:p w14:paraId="3DCC929E" w14:textId="77777777" w:rsidR="0052087B" w:rsidRPr="00EC1F4B" w:rsidRDefault="00000000">
      <w:pPr>
        <w:rPr>
          <w:lang w:val="fr-FR"/>
        </w:rPr>
      </w:pPr>
      <w:r w:rsidRPr="00EC1F4B">
        <w:rPr>
          <w:lang w:val="fr-FR"/>
        </w:rPr>
        <w:br w:type="page"/>
      </w:r>
    </w:p>
    <w:p w14:paraId="6C2190EF" w14:textId="77777777" w:rsidR="0052087B" w:rsidRPr="00EC1F4B" w:rsidRDefault="00000000">
      <w:pPr>
        <w:pStyle w:val="Titre1"/>
        <w:rPr>
          <w:lang w:val="fr-FR"/>
        </w:rPr>
      </w:pPr>
      <w:r w:rsidRPr="00EC1F4B">
        <w:rPr>
          <w:lang w:val="fr-FR"/>
        </w:rPr>
        <w:lastRenderedPageBreak/>
        <w:t>Annexe E — Extrait : configuration de sécurité</w:t>
      </w:r>
    </w:p>
    <w:p w14:paraId="5EC22359" w14:textId="77777777" w:rsidR="0052087B" w:rsidRPr="00EC1F4B" w:rsidRDefault="00000000">
      <w:pPr>
        <w:rPr>
          <w:lang w:val="fr-FR"/>
        </w:rPr>
      </w:pPr>
      <w:r w:rsidRPr="00EC1F4B">
        <w:rPr>
          <w:lang w:val="fr-FR"/>
        </w:rPr>
        <w:t xml:space="preserve">Les firewalls séparent le login, le </w:t>
      </w:r>
      <w:proofErr w:type="spellStart"/>
      <w:r w:rsidRPr="00EC1F4B">
        <w:rPr>
          <w:lang w:val="fr-FR"/>
        </w:rPr>
        <w:t>refresh</w:t>
      </w:r>
      <w:proofErr w:type="spellEnd"/>
      <w:r w:rsidRPr="00EC1F4B">
        <w:rPr>
          <w:lang w:val="fr-FR"/>
        </w:rPr>
        <w:t>/</w:t>
      </w:r>
      <w:proofErr w:type="spellStart"/>
      <w:r w:rsidRPr="00EC1F4B">
        <w:rPr>
          <w:lang w:val="fr-FR"/>
        </w:rPr>
        <w:t>logout</w:t>
      </w:r>
      <w:proofErr w:type="spellEnd"/>
      <w:r w:rsidRPr="00EC1F4B">
        <w:rPr>
          <w:lang w:val="fr-FR"/>
        </w:rPr>
        <w:t xml:space="preserve"> et l’API métier. Les accès publics sont limités aux routes nécessaires au cycle de session.</w:t>
      </w:r>
    </w:p>
    <w:p w14:paraId="58D2F75B" w14:textId="77777777" w:rsidR="0052087B" w:rsidRPr="00EC1F4B" w:rsidRDefault="00000000">
      <w:pPr>
        <w:pStyle w:val="Titre2"/>
        <w:rPr>
          <w:lang w:val="fr-FR"/>
        </w:rPr>
      </w:pPr>
      <w:r w:rsidRPr="00EC1F4B">
        <w:rPr>
          <w:lang w:val="fr-FR"/>
        </w:rPr>
        <w:t>Extrait représentatif</w:t>
      </w:r>
    </w:p>
    <w:p w14:paraId="306838B9" w14:textId="77777777" w:rsidR="0052087B" w:rsidRPr="00EC1F4B" w:rsidRDefault="00000000">
      <w:pPr>
        <w:pStyle w:val="Code"/>
        <w:ind w:left="283"/>
        <w:rPr>
          <w:rFonts w:hint="eastAsia"/>
          <w:lang w:val="fr-FR"/>
        </w:rPr>
      </w:pPr>
      <w:proofErr w:type="spellStart"/>
      <w:proofErr w:type="gramStart"/>
      <w:r w:rsidRPr="00EC1F4B">
        <w:rPr>
          <w:lang w:val="fr-FR"/>
        </w:rPr>
        <w:t>refresh</w:t>
      </w:r>
      <w:proofErr w:type="spellEnd"/>
      <w:r w:rsidRPr="00EC1F4B">
        <w:rPr>
          <w:lang w:val="fr-FR"/>
        </w:rPr>
        <w:t>:</w:t>
      </w:r>
      <w:proofErr w:type="gramEnd"/>
    </w:p>
    <w:p w14:paraId="2954E2CE" w14:textId="77777777" w:rsidR="0052087B" w:rsidRPr="00EC1F4B" w:rsidRDefault="00000000">
      <w:pPr>
        <w:pStyle w:val="Code"/>
        <w:ind w:left="283"/>
        <w:rPr>
          <w:rFonts w:hint="eastAsia"/>
          <w:lang w:val="fr-FR"/>
        </w:rPr>
      </w:pPr>
      <w:r w:rsidRPr="00EC1F4B">
        <w:rPr>
          <w:lang w:val="fr-FR"/>
        </w:rPr>
        <w:t xml:space="preserve">  </w:t>
      </w:r>
      <w:proofErr w:type="gramStart"/>
      <w:r w:rsidRPr="00EC1F4B">
        <w:rPr>
          <w:lang w:val="fr-FR"/>
        </w:rPr>
        <w:t>pattern:</w:t>
      </w:r>
      <w:proofErr w:type="gramEnd"/>
      <w:r w:rsidRPr="00EC1F4B">
        <w:rPr>
          <w:lang w:val="fr-FR"/>
        </w:rPr>
        <w:t xml:space="preserve"> ^/api/(</w:t>
      </w:r>
      <w:proofErr w:type="spellStart"/>
      <w:r w:rsidRPr="00EC1F4B">
        <w:rPr>
          <w:lang w:val="fr-FR"/>
        </w:rPr>
        <w:t>token</w:t>
      </w:r>
      <w:proofErr w:type="spellEnd"/>
      <w:r w:rsidRPr="00EC1F4B">
        <w:rPr>
          <w:lang w:val="fr-FR"/>
        </w:rPr>
        <w:t>/</w:t>
      </w:r>
      <w:proofErr w:type="spellStart"/>
      <w:r w:rsidRPr="00EC1F4B">
        <w:rPr>
          <w:lang w:val="fr-FR"/>
        </w:rPr>
        <w:t>refresh|</w:t>
      </w:r>
      <w:proofErr w:type="gramStart"/>
      <w:r w:rsidRPr="00EC1F4B">
        <w:rPr>
          <w:lang w:val="fr-FR"/>
        </w:rPr>
        <w:t>logout</w:t>
      </w:r>
      <w:proofErr w:type="spellEnd"/>
      <w:r w:rsidRPr="00EC1F4B">
        <w:rPr>
          <w:lang w:val="fr-FR"/>
        </w:rPr>
        <w:t>)$</w:t>
      </w:r>
      <w:proofErr w:type="gramEnd"/>
    </w:p>
    <w:p w14:paraId="388DCB42" w14:textId="77777777" w:rsidR="0052087B" w:rsidRDefault="00000000">
      <w:pPr>
        <w:pStyle w:val="Code"/>
        <w:ind w:left="283"/>
        <w:rPr>
          <w:rFonts w:hint="eastAsia"/>
        </w:rPr>
      </w:pPr>
      <w:r w:rsidRPr="00EC1F4B">
        <w:rPr>
          <w:lang w:val="fr-FR"/>
        </w:rPr>
        <w:t xml:space="preserve">  </w:t>
      </w:r>
      <w:r>
        <w:t>stateless: true</w:t>
      </w:r>
    </w:p>
    <w:p w14:paraId="32BB7553" w14:textId="77777777" w:rsidR="0052087B" w:rsidRDefault="00000000">
      <w:pPr>
        <w:pStyle w:val="Code"/>
        <w:ind w:left="283"/>
        <w:rPr>
          <w:rFonts w:hint="eastAsia"/>
        </w:rPr>
      </w:pPr>
      <w:r>
        <w:t xml:space="preserve">  refresh_jwt:</w:t>
      </w:r>
    </w:p>
    <w:p w14:paraId="5C90BC87" w14:textId="77777777" w:rsidR="0052087B" w:rsidRDefault="00000000">
      <w:pPr>
        <w:pStyle w:val="Code"/>
        <w:ind w:left="283"/>
        <w:rPr>
          <w:rFonts w:hint="eastAsia"/>
        </w:rPr>
      </w:pPr>
      <w:r>
        <w:t xml:space="preserve">    check_path: /api/token/refresh</w:t>
      </w:r>
    </w:p>
    <w:p w14:paraId="379D7CE8" w14:textId="77777777" w:rsidR="0052087B" w:rsidRDefault="00000000">
      <w:pPr>
        <w:pStyle w:val="Code"/>
        <w:ind w:left="283"/>
        <w:rPr>
          <w:rFonts w:hint="eastAsia"/>
        </w:rPr>
      </w:pPr>
      <w:r>
        <w:t>login:</w:t>
      </w:r>
    </w:p>
    <w:p w14:paraId="2FCD9F68" w14:textId="77777777" w:rsidR="0052087B" w:rsidRDefault="00000000">
      <w:pPr>
        <w:pStyle w:val="Code"/>
        <w:ind w:left="283"/>
        <w:rPr>
          <w:rFonts w:hint="eastAsia"/>
        </w:rPr>
      </w:pPr>
      <w:r>
        <w:t xml:space="preserve">  pattern: ^/api/login</w:t>
      </w:r>
    </w:p>
    <w:p w14:paraId="7E692B6C" w14:textId="77777777" w:rsidR="0052087B" w:rsidRDefault="00000000">
      <w:pPr>
        <w:pStyle w:val="Code"/>
        <w:ind w:left="283"/>
        <w:rPr>
          <w:rFonts w:hint="eastAsia"/>
        </w:rPr>
      </w:pPr>
      <w:r>
        <w:t xml:space="preserve">  json_login:</w:t>
      </w:r>
    </w:p>
    <w:p w14:paraId="23B3DBDA" w14:textId="77777777" w:rsidR="0052087B" w:rsidRDefault="00000000">
      <w:pPr>
        <w:pStyle w:val="Code"/>
        <w:ind w:left="283"/>
        <w:rPr>
          <w:rFonts w:hint="eastAsia"/>
        </w:rPr>
      </w:pPr>
      <w:r>
        <w:t xml:space="preserve">    check_path: /api/login</w:t>
      </w:r>
    </w:p>
    <w:p w14:paraId="4605F95C" w14:textId="77777777" w:rsidR="0052087B" w:rsidRPr="00EC1F4B" w:rsidRDefault="00000000">
      <w:pPr>
        <w:pStyle w:val="Code"/>
        <w:ind w:left="283"/>
        <w:rPr>
          <w:rFonts w:hint="eastAsia"/>
          <w:lang w:val="fr-FR"/>
        </w:rPr>
      </w:pPr>
      <w:proofErr w:type="gramStart"/>
      <w:r w:rsidRPr="00EC1F4B">
        <w:rPr>
          <w:lang w:val="fr-FR"/>
        </w:rPr>
        <w:t>main:</w:t>
      </w:r>
      <w:proofErr w:type="gramEnd"/>
    </w:p>
    <w:p w14:paraId="6E3C1CFB" w14:textId="77777777" w:rsidR="0052087B" w:rsidRPr="00EC1F4B" w:rsidRDefault="00000000">
      <w:pPr>
        <w:pStyle w:val="Code"/>
        <w:ind w:left="283"/>
        <w:rPr>
          <w:rFonts w:hint="eastAsia"/>
          <w:lang w:val="fr-FR"/>
        </w:rPr>
      </w:pPr>
      <w:r w:rsidRPr="00EC1F4B">
        <w:rPr>
          <w:lang w:val="fr-FR"/>
        </w:rPr>
        <w:t xml:space="preserve">  </w:t>
      </w:r>
      <w:proofErr w:type="gramStart"/>
      <w:r w:rsidRPr="00EC1F4B">
        <w:rPr>
          <w:lang w:val="fr-FR"/>
        </w:rPr>
        <w:t>pattern:</w:t>
      </w:r>
      <w:proofErr w:type="gramEnd"/>
      <w:r w:rsidRPr="00EC1F4B">
        <w:rPr>
          <w:lang w:val="fr-FR"/>
        </w:rPr>
        <w:t xml:space="preserve"> ^/api</w:t>
      </w:r>
    </w:p>
    <w:p w14:paraId="1330ABDE" w14:textId="77777777" w:rsidR="0052087B" w:rsidRPr="00EC1F4B" w:rsidRDefault="00000000">
      <w:pPr>
        <w:pStyle w:val="Code"/>
        <w:ind w:left="283"/>
        <w:rPr>
          <w:rFonts w:hint="eastAsia"/>
          <w:lang w:val="fr-FR"/>
        </w:rPr>
      </w:pPr>
      <w:r w:rsidRPr="00EC1F4B">
        <w:rPr>
          <w:lang w:val="fr-FR"/>
        </w:rPr>
        <w:t xml:space="preserve">  </w:t>
      </w:r>
      <w:proofErr w:type="spellStart"/>
      <w:proofErr w:type="gramStart"/>
      <w:r w:rsidRPr="00EC1F4B">
        <w:rPr>
          <w:lang w:val="fr-FR"/>
        </w:rPr>
        <w:t>jwt</w:t>
      </w:r>
      <w:proofErr w:type="spellEnd"/>
      <w:r w:rsidRPr="00EC1F4B">
        <w:rPr>
          <w:lang w:val="fr-FR"/>
        </w:rPr>
        <w:t>:</w:t>
      </w:r>
      <w:proofErr w:type="gramEnd"/>
      <w:r w:rsidRPr="00EC1F4B">
        <w:rPr>
          <w:lang w:val="fr-FR"/>
        </w:rPr>
        <w:t xml:space="preserve"> ~</w:t>
      </w:r>
    </w:p>
    <w:p w14:paraId="4D3E1FAA" w14:textId="560614C4" w:rsidR="0052087B" w:rsidRPr="00EC1F4B" w:rsidRDefault="0052087B">
      <w:pPr>
        <w:rPr>
          <w:lang w:val="fr-FR"/>
        </w:rPr>
      </w:pPr>
    </w:p>
    <w:p w14:paraId="6351A98D" w14:textId="77777777" w:rsidR="0052087B" w:rsidRPr="00EC1F4B" w:rsidRDefault="00000000">
      <w:pPr>
        <w:pStyle w:val="Titre1"/>
        <w:rPr>
          <w:lang w:val="fr-FR"/>
        </w:rPr>
      </w:pPr>
      <w:r w:rsidRPr="00EC1F4B">
        <w:rPr>
          <w:lang w:val="fr-FR"/>
        </w:rPr>
        <w:t>Annexe E — Extrait : migration et intégrité</w:t>
      </w:r>
    </w:p>
    <w:p w14:paraId="4EE27C89" w14:textId="77777777" w:rsidR="0052087B" w:rsidRPr="00EC1F4B" w:rsidRDefault="00000000">
      <w:pPr>
        <w:rPr>
          <w:lang w:val="fr-FR"/>
        </w:rPr>
      </w:pPr>
      <w:r w:rsidRPr="00EC1F4B">
        <w:rPr>
          <w:lang w:val="fr-FR"/>
        </w:rPr>
        <w:t>Les migrations créent les contraintes qui traduisent les règles de données dans MySQL.</w:t>
      </w:r>
    </w:p>
    <w:p w14:paraId="61D06657" w14:textId="77777777" w:rsidR="0052087B" w:rsidRPr="00EC1F4B" w:rsidRDefault="00000000">
      <w:pPr>
        <w:pStyle w:val="Titre2"/>
        <w:rPr>
          <w:lang w:val="fr-FR"/>
        </w:rPr>
      </w:pPr>
      <w:r w:rsidRPr="00EC1F4B">
        <w:rPr>
          <w:lang w:val="fr-FR"/>
        </w:rPr>
        <w:t>Extrait représentatif</w:t>
      </w:r>
    </w:p>
    <w:p w14:paraId="12F2F7E4" w14:textId="77777777" w:rsidR="0052087B" w:rsidRPr="00EC1F4B" w:rsidRDefault="00000000">
      <w:pPr>
        <w:pStyle w:val="Code"/>
        <w:ind w:left="283"/>
        <w:rPr>
          <w:rFonts w:hint="eastAsia"/>
          <w:lang w:val="fr-FR"/>
        </w:rPr>
      </w:pPr>
      <w:r w:rsidRPr="00EC1F4B">
        <w:rPr>
          <w:lang w:val="fr-FR"/>
        </w:rPr>
        <w:t xml:space="preserve">CREATE UNIQUE INDEX </w:t>
      </w:r>
      <w:proofErr w:type="spellStart"/>
      <w:r w:rsidRPr="00EC1F4B">
        <w:rPr>
          <w:lang w:val="fr-FR"/>
        </w:rPr>
        <w:t>uniq_liste_chirurgien_modele</w:t>
      </w:r>
      <w:proofErr w:type="spellEnd"/>
    </w:p>
    <w:p w14:paraId="0E1CA8F8" w14:textId="77777777" w:rsidR="0052087B" w:rsidRPr="00EC1F4B" w:rsidRDefault="00000000">
      <w:pPr>
        <w:pStyle w:val="Code"/>
        <w:ind w:left="283"/>
        <w:rPr>
          <w:rFonts w:hint="eastAsia"/>
          <w:lang w:val="fr-FR"/>
        </w:rPr>
      </w:pPr>
      <w:r w:rsidRPr="00EC1F4B">
        <w:rPr>
          <w:lang w:val="fr-FR"/>
        </w:rPr>
        <w:t xml:space="preserve">  ON </w:t>
      </w:r>
      <w:proofErr w:type="spellStart"/>
      <w:r w:rsidRPr="00EC1F4B">
        <w:rPr>
          <w:lang w:val="fr-FR"/>
        </w:rPr>
        <w:t>liste_materiel</w:t>
      </w:r>
      <w:proofErr w:type="spellEnd"/>
      <w:r w:rsidRPr="00EC1F4B">
        <w:rPr>
          <w:lang w:val="fr-FR"/>
        </w:rPr>
        <w:t xml:space="preserve"> (</w:t>
      </w:r>
      <w:proofErr w:type="spellStart"/>
      <w:r w:rsidRPr="00EC1F4B">
        <w:rPr>
          <w:lang w:val="fr-FR"/>
        </w:rPr>
        <w:t>chirurgien_id</w:t>
      </w:r>
      <w:proofErr w:type="spellEnd"/>
      <w:r w:rsidRPr="00EC1F4B">
        <w:rPr>
          <w:lang w:val="fr-FR"/>
        </w:rPr>
        <w:t xml:space="preserve">, </w:t>
      </w:r>
      <w:proofErr w:type="spellStart"/>
      <w:r w:rsidRPr="00EC1F4B">
        <w:rPr>
          <w:lang w:val="fr-FR"/>
        </w:rPr>
        <w:t>chirurgie_modele_id</w:t>
      </w:r>
      <w:proofErr w:type="spellEnd"/>
      <w:proofErr w:type="gramStart"/>
      <w:r w:rsidRPr="00EC1F4B">
        <w:rPr>
          <w:lang w:val="fr-FR"/>
        </w:rPr>
        <w:t>);</w:t>
      </w:r>
      <w:proofErr w:type="gramEnd"/>
    </w:p>
    <w:p w14:paraId="7C8ADBFA" w14:textId="77777777" w:rsidR="0052087B" w:rsidRDefault="00000000">
      <w:pPr>
        <w:pStyle w:val="Code"/>
        <w:ind w:left="283"/>
        <w:rPr>
          <w:rFonts w:hint="eastAsia"/>
        </w:rPr>
      </w:pPr>
      <w:r>
        <w:t xml:space="preserve">CREATE UNIQUE INDEX </w:t>
      </w:r>
      <w:proofErr w:type="spellStart"/>
      <w:r>
        <w:t>uniq_preparation_chirurgie_materiel</w:t>
      </w:r>
      <w:proofErr w:type="spellEnd"/>
    </w:p>
    <w:p w14:paraId="7625F443" w14:textId="77777777" w:rsidR="0052087B" w:rsidRDefault="00000000">
      <w:pPr>
        <w:pStyle w:val="Code"/>
        <w:ind w:left="283"/>
        <w:rPr>
          <w:rFonts w:hint="eastAsia"/>
        </w:rPr>
      </w:pPr>
      <w:r>
        <w:t xml:space="preserve">  ON preparation_materiel (chirurgie_planifiee_id, materiel_id);</w:t>
      </w:r>
    </w:p>
    <w:sectPr w:rsidR="0052087B" w:rsidSect="00034616">
      <w:headerReference w:type="default" r:id="rId14"/>
      <w:footerReference w:type="default" r:id="rId15"/>
      <w:pgSz w:w="12240" w:h="15840"/>
      <w:pgMar w:top="879" w:right="935" w:bottom="822" w:left="935"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7F52413" w14:textId="77777777" w:rsidR="007A2DDE" w:rsidRDefault="007A2DDE">
      <w:pPr>
        <w:spacing w:after="0" w:line="240" w:lineRule="auto"/>
      </w:pPr>
      <w:r>
        <w:separator/>
      </w:r>
    </w:p>
  </w:endnote>
  <w:endnote w:type="continuationSeparator" w:id="0">
    <w:p w14:paraId="791A326E" w14:textId="77777777" w:rsidR="007A2DDE" w:rsidRDefault="007A2DD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1D6786" w14:textId="77777777" w:rsidR="0052087B" w:rsidRDefault="00000000">
    <w:pPr>
      <w:pStyle w:val="Pieddepage"/>
      <w:jc w:val="center"/>
    </w:pPr>
    <w:proofErr w:type="spellStart"/>
    <w:r>
      <w:t>Titre</w:t>
    </w:r>
    <w:proofErr w:type="spellEnd"/>
    <w:r>
      <w:t xml:space="preserve"> </w:t>
    </w:r>
    <w:proofErr w:type="spellStart"/>
    <w:r>
      <w:t>Professionnel</w:t>
    </w:r>
    <w:proofErr w:type="spellEnd"/>
    <w:r>
      <w:t xml:space="preserve"> CDA — </w:t>
    </w:r>
    <w:r>
      <w:fldChar w:fldCharType="begin"/>
    </w:r>
    <w:r>
      <w:instrText>PAGE</w:instrText>
    </w:r>
    <w:r>
      <w:fldChar w:fldCharType="separate"/>
    </w:r>
    <w:r>
      <w:t>Mettre à jour dans Word (F9)</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A652027" w14:textId="77777777" w:rsidR="007A2DDE" w:rsidRDefault="007A2DDE">
      <w:pPr>
        <w:spacing w:after="0" w:line="240" w:lineRule="auto"/>
      </w:pPr>
      <w:r>
        <w:separator/>
      </w:r>
    </w:p>
  </w:footnote>
  <w:footnote w:type="continuationSeparator" w:id="0">
    <w:p w14:paraId="2BDC2AC9" w14:textId="77777777" w:rsidR="007A2DDE" w:rsidRDefault="007A2DD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0843A3" w14:textId="77777777" w:rsidR="0052087B" w:rsidRDefault="00000000">
    <w:pPr>
      <w:pStyle w:val="En-tte"/>
      <w:jc w:val="right"/>
    </w:pPr>
    <w:proofErr w:type="spellStart"/>
    <w:r>
      <w:rPr>
        <w:color w:val="475569"/>
        <w:sz w:val="16"/>
      </w:rPr>
      <w:t>ChirOrg</w:t>
    </w:r>
    <w:proofErr w:type="spellEnd"/>
    <w:r>
      <w:rPr>
        <w:color w:val="475569"/>
        <w:sz w:val="16"/>
      </w:rPr>
      <w:t xml:space="preserve"> — Dossier de </w:t>
    </w:r>
    <w:proofErr w:type="spellStart"/>
    <w:r>
      <w:rPr>
        <w:color w:val="475569"/>
        <w:sz w:val="16"/>
      </w:rPr>
      <w:t>projet</w:t>
    </w:r>
    <w:proofErr w:type="spellEnd"/>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enum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enum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epuce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epuce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enum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epuces"/>
      <w:lvlText w:val=""/>
      <w:lvlJc w:val="left"/>
      <w:pPr>
        <w:tabs>
          <w:tab w:val="num" w:pos="360"/>
        </w:tabs>
        <w:ind w:left="360" w:hanging="360"/>
      </w:pPr>
      <w:rPr>
        <w:rFonts w:ascii="Symbol" w:hAnsi="Symbol" w:hint="default"/>
      </w:rPr>
    </w:lvl>
  </w:abstractNum>
  <w:num w:numId="1" w16cid:durableId="391732402">
    <w:abstractNumId w:val="8"/>
  </w:num>
  <w:num w:numId="2" w16cid:durableId="504053382">
    <w:abstractNumId w:val="6"/>
  </w:num>
  <w:num w:numId="3" w16cid:durableId="1284076876">
    <w:abstractNumId w:val="5"/>
  </w:num>
  <w:num w:numId="4" w16cid:durableId="1466967424">
    <w:abstractNumId w:val="4"/>
  </w:num>
  <w:num w:numId="5" w16cid:durableId="1183402328">
    <w:abstractNumId w:val="7"/>
  </w:num>
  <w:num w:numId="6" w16cid:durableId="415706658">
    <w:abstractNumId w:val="3"/>
  </w:num>
  <w:num w:numId="7" w16cid:durableId="576015389">
    <w:abstractNumId w:val="2"/>
  </w:num>
  <w:num w:numId="8" w16cid:durableId="826899347">
    <w:abstractNumId w:val="1"/>
  </w:num>
  <w:num w:numId="9" w16cid:durableId="127181848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52087B"/>
    <w:rsid w:val="00671690"/>
    <w:rsid w:val="007A2DDE"/>
    <w:rsid w:val="00AA1D8D"/>
    <w:rsid w:val="00B47730"/>
    <w:rsid w:val="00CB0664"/>
    <w:rsid w:val="00EC1F4B"/>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5536C92"/>
  <w14:defaultImageDpi w14:val="300"/>
  <w15:docId w15:val="{F2EB9EBC-34E6-4F89-B405-29C8A0A0E81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00" w:line="250" w:lineRule="auto"/>
    </w:pPr>
    <w:rPr>
      <w:rFonts w:ascii="Aptos" w:hAnsi="Aptos"/>
      <w:sz w:val="19"/>
    </w:rPr>
  </w:style>
  <w:style w:type="paragraph" w:styleId="Titre1">
    <w:name w:val="heading 1"/>
    <w:basedOn w:val="Normal"/>
    <w:next w:val="Normal"/>
    <w:link w:val="Titre1Car"/>
    <w:uiPriority w:val="9"/>
    <w:qFormat/>
    <w:rsid w:val="00FC693F"/>
    <w:pPr>
      <w:keepNext/>
      <w:keepLines/>
      <w:spacing w:before="160"/>
      <w:outlineLvl w:val="0"/>
    </w:pPr>
    <w:rPr>
      <w:rFonts w:asciiTheme="majorHAnsi" w:eastAsiaTheme="majorEastAsia" w:hAnsiTheme="majorHAnsi" w:cstheme="majorBidi"/>
      <w:b/>
      <w:bCs/>
      <w:color w:val="0B3C5D"/>
      <w:sz w:val="38"/>
      <w:szCs w:val="28"/>
    </w:rPr>
  </w:style>
  <w:style w:type="paragraph" w:styleId="Titre2">
    <w:name w:val="heading 2"/>
    <w:basedOn w:val="Normal"/>
    <w:next w:val="Normal"/>
    <w:link w:val="Titre2Car"/>
    <w:uiPriority w:val="9"/>
    <w:unhideWhenUsed/>
    <w:qFormat/>
    <w:rsid w:val="00FC693F"/>
    <w:pPr>
      <w:keepNext/>
      <w:keepLines/>
      <w:spacing w:before="160"/>
      <w:outlineLvl w:val="1"/>
    </w:pPr>
    <w:rPr>
      <w:rFonts w:asciiTheme="majorHAnsi" w:eastAsiaTheme="majorEastAsia" w:hAnsiTheme="majorHAnsi" w:cstheme="majorBidi"/>
      <w:b/>
      <w:bCs/>
      <w:color w:val="0E7490"/>
      <w:sz w:val="28"/>
      <w:szCs w:val="26"/>
    </w:rPr>
  </w:style>
  <w:style w:type="paragraph" w:styleId="Titre3">
    <w:name w:val="heading 3"/>
    <w:basedOn w:val="Normal"/>
    <w:next w:val="Normal"/>
    <w:link w:val="Titre3Car"/>
    <w:uiPriority w:val="9"/>
    <w:unhideWhenUsed/>
    <w:qFormat/>
    <w:rsid w:val="00FC693F"/>
    <w:pPr>
      <w:keepNext/>
      <w:keepLines/>
      <w:spacing w:before="160"/>
      <w:outlineLvl w:val="2"/>
    </w:pPr>
    <w:rPr>
      <w:rFonts w:asciiTheme="majorHAnsi" w:eastAsiaTheme="majorEastAsia" w:hAnsiTheme="majorHAnsi" w:cstheme="majorBidi"/>
      <w:b/>
      <w:bCs/>
      <w:color w:val="475569"/>
      <w:sz w:val="22"/>
    </w:rPr>
  </w:style>
  <w:style w:type="paragraph" w:styleId="Titre4">
    <w:name w:val="heading 4"/>
    <w:basedOn w:val="Normal"/>
    <w:next w:val="Normal"/>
    <w:link w:val="Titre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itre5">
    <w:name w:val="heading 5"/>
    <w:basedOn w:val="Normal"/>
    <w:next w:val="Normal"/>
    <w:link w:val="Titre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itre6">
    <w:name w:val="heading 6"/>
    <w:basedOn w:val="Normal"/>
    <w:next w:val="Normal"/>
    <w:link w:val="Titre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itre7">
    <w:name w:val="heading 7"/>
    <w:basedOn w:val="Normal"/>
    <w:next w:val="Normal"/>
    <w:link w:val="Titre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itre8">
    <w:name w:val="heading 8"/>
    <w:basedOn w:val="Normal"/>
    <w:next w:val="Normal"/>
    <w:link w:val="Titre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itre9">
    <w:name w:val="heading 9"/>
    <w:basedOn w:val="Normal"/>
    <w:next w:val="Normal"/>
    <w:link w:val="Titre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En-tte">
    <w:name w:val="header"/>
    <w:basedOn w:val="Normal"/>
    <w:link w:val="En-tteCar"/>
    <w:uiPriority w:val="99"/>
    <w:unhideWhenUsed/>
    <w:rsid w:val="00E618BF"/>
    <w:pPr>
      <w:tabs>
        <w:tab w:val="center" w:pos="4680"/>
        <w:tab w:val="right" w:pos="9360"/>
      </w:tabs>
      <w:spacing w:after="0" w:line="240" w:lineRule="auto"/>
    </w:pPr>
  </w:style>
  <w:style w:type="character" w:customStyle="1" w:styleId="En-tteCar">
    <w:name w:val="En-tête Car"/>
    <w:basedOn w:val="Policepardfaut"/>
    <w:link w:val="En-tte"/>
    <w:uiPriority w:val="99"/>
    <w:rsid w:val="00E618BF"/>
  </w:style>
  <w:style w:type="paragraph" w:styleId="Pieddepage">
    <w:name w:val="footer"/>
    <w:basedOn w:val="Normal"/>
    <w:link w:val="PieddepageCar"/>
    <w:uiPriority w:val="99"/>
    <w:unhideWhenUsed/>
    <w:rsid w:val="00E618BF"/>
    <w:pPr>
      <w:tabs>
        <w:tab w:val="center" w:pos="4680"/>
        <w:tab w:val="right" w:pos="9360"/>
      </w:tabs>
      <w:spacing w:after="0" w:line="240" w:lineRule="auto"/>
    </w:pPr>
  </w:style>
  <w:style w:type="character" w:customStyle="1" w:styleId="PieddepageCar">
    <w:name w:val="Pied de page Car"/>
    <w:basedOn w:val="Policepardfaut"/>
    <w:link w:val="Pieddepage"/>
    <w:uiPriority w:val="99"/>
    <w:rsid w:val="00E618BF"/>
  </w:style>
  <w:style w:type="paragraph" w:styleId="Sansinterligne">
    <w:name w:val="No Spacing"/>
    <w:uiPriority w:val="1"/>
    <w:qFormat/>
    <w:rsid w:val="00FC693F"/>
    <w:pPr>
      <w:spacing w:after="0" w:line="240" w:lineRule="auto"/>
    </w:pPr>
  </w:style>
  <w:style w:type="character" w:customStyle="1" w:styleId="Titre1Car">
    <w:name w:val="Titre 1 Car"/>
    <w:basedOn w:val="Policepardfaut"/>
    <w:link w:val="Titre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itre2Car">
    <w:name w:val="Titre 2 Car"/>
    <w:basedOn w:val="Policepardfaut"/>
    <w:link w:val="Titre2"/>
    <w:uiPriority w:val="9"/>
    <w:rsid w:val="00FC693F"/>
    <w:rPr>
      <w:rFonts w:asciiTheme="majorHAnsi" w:eastAsiaTheme="majorEastAsia" w:hAnsiTheme="majorHAnsi" w:cstheme="majorBidi"/>
      <w:b/>
      <w:bCs/>
      <w:color w:val="4F81BD" w:themeColor="accent1"/>
      <w:sz w:val="26"/>
      <w:szCs w:val="26"/>
    </w:rPr>
  </w:style>
  <w:style w:type="character" w:customStyle="1" w:styleId="Titre3Car">
    <w:name w:val="Titre 3 Car"/>
    <w:basedOn w:val="Policepardfaut"/>
    <w:link w:val="Titre3"/>
    <w:uiPriority w:val="9"/>
    <w:rsid w:val="00FC693F"/>
    <w:rPr>
      <w:rFonts w:asciiTheme="majorHAnsi" w:eastAsiaTheme="majorEastAsia" w:hAnsiTheme="majorHAnsi" w:cstheme="majorBidi"/>
      <w:b/>
      <w:bCs/>
      <w:color w:val="4F81BD" w:themeColor="accent1"/>
    </w:rPr>
  </w:style>
  <w:style w:type="paragraph" w:styleId="Titre">
    <w:name w:val="Title"/>
    <w:basedOn w:val="Normal"/>
    <w:next w:val="Normal"/>
    <w:link w:val="TitreCar"/>
    <w:uiPriority w:val="10"/>
    <w:qFormat/>
    <w:rsid w:val="00FC693F"/>
    <w:pPr>
      <w:pBdr>
        <w:bottom w:val="single" w:sz="8" w:space="4" w:color="4F81BD" w:themeColor="accent1"/>
      </w:pBdr>
      <w:spacing w:before="160" w:line="240" w:lineRule="auto"/>
      <w:contextualSpacing/>
    </w:pPr>
    <w:rPr>
      <w:rFonts w:asciiTheme="majorHAnsi" w:eastAsiaTheme="majorEastAsia" w:hAnsiTheme="majorHAnsi" w:cstheme="majorBidi"/>
      <w:b/>
      <w:color w:val="0B3C5D"/>
      <w:spacing w:val="5"/>
      <w:kern w:val="28"/>
      <w:sz w:val="60"/>
      <w:szCs w:val="52"/>
    </w:rPr>
  </w:style>
  <w:style w:type="character" w:customStyle="1" w:styleId="TitreCar">
    <w:name w:val="Titre Car"/>
    <w:basedOn w:val="Policepardfaut"/>
    <w:link w:val="Titr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ous-titre">
    <w:name w:val="Subtitle"/>
    <w:basedOn w:val="Normal"/>
    <w:next w:val="Normal"/>
    <w:link w:val="Sous-titre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ous-titreCar">
    <w:name w:val="Sous-titre Car"/>
    <w:basedOn w:val="Policepardfaut"/>
    <w:link w:val="Sous-titre"/>
    <w:uiPriority w:val="11"/>
    <w:rsid w:val="00FC693F"/>
    <w:rPr>
      <w:rFonts w:asciiTheme="majorHAnsi" w:eastAsiaTheme="majorEastAsia" w:hAnsiTheme="majorHAnsi" w:cstheme="majorBidi"/>
      <w:i/>
      <w:iCs/>
      <w:color w:val="4F81BD" w:themeColor="accent1"/>
      <w:spacing w:val="15"/>
      <w:sz w:val="24"/>
      <w:szCs w:val="24"/>
    </w:rPr>
  </w:style>
  <w:style w:type="paragraph" w:styleId="Paragraphedeliste">
    <w:name w:val="List Paragraph"/>
    <w:basedOn w:val="Normal"/>
    <w:uiPriority w:val="34"/>
    <w:qFormat/>
    <w:rsid w:val="00FC693F"/>
    <w:pPr>
      <w:ind w:left="720"/>
      <w:contextualSpacing/>
    </w:pPr>
  </w:style>
  <w:style w:type="paragraph" w:styleId="Corpsdetexte">
    <w:name w:val="Body Text"/>
    <w:basedOn w:val="Normal"/>
    <w:link w:val="CorpsdetexteCar"/>
    <w:uiPriority w:val="99"/>
    <w:unhideWhenUsed/>
    <w:rsid w:val="00AA1D8D"/>
    <w:pPr>
      <w:spacing w:after="120"/>
    </w:pPr>
  </w:style>
  <w:style w:type="character" w:customStyle="1" w:styleId="CorpsdetexteCar">
    <w:name w:val="Corps de texte Car"/>
    <w:basedOn w:val="Policepardfaut"/>
    <w:link w:val="Corpsdetexte"/>
    <w:uiPriority w:val="99"/>
    <w:rsid w:val="00AA1D8D"/>
  </w:style>
  <w:style w:type="paragraph" w:styleId="Corpsdetexte2">
    <w:name w:val="Body Text 2"/>
    <w:basedOn w:val="Normal"/>
    <w:link w:val="Corpsdetexte2Car"/>
    <w:uiPriority w:val="99"/>
    <w:unhideWhenUsed/>
    <w:rsid w:val="00AA1D8D"/>
    <w:pPr>
      <w:spacing w:after="120" w:line="480" w:lineRule="auto"/>
    </w:pPr>
  </w:style>
  <w:style w:type="character" w:customStyle="1" w:styleId="Corpsdetexte2Car">
    <w:name w:val="Corps de texte 2 Car"/>
    <w:basedOn w:val="Policepardfaut"/>
    <w:link w:val="Corpsdetexte2"/>
    <w:uiPriority w:val="99"/>
    <w:rsid w:val="00AA1D8D"/>
  </w:style>
  <w:style w:type="paragraph" w:styleId="Corpsdetexte3">
    <w:name w:val="Body Text 3"/>
    <w:basedOn w:val="Normal"/>
    <w:link w:val="Corpsdetexte3Car"/>
    <w:uiPriority w:val="99"/>
    <w:unhideWhenUsed/>
    <w:rsid w:val="00AA1D8D"/>
    <w:pPr>
      <w:spacing w:after="120"/>
    </w:pPr>
    <w:rPr>
      <w:sz w:val="16"/>
      <w:szCs w:val="16"/>
    </w:rPr>
  </w:style>
  <w:style w:type="character" w:customStyle="1" w:styleId="Corpsdetexte3Car">
    <w:name w:val="Corps de texte 3 Car"/>
    <w:basedOn w:val="Policepardfaut"/>
    <w:link w:val="Corpsdetexte3"/>
    <w:uiPriority w:val="99"/>
    <w:rsid w:val="00AA1D8D"/>
    <w:rPr>
      <w:sz w:val="16"/>
      <w:szCs w:val="16"/>
    </w:rPr>
  </w:style>
  <w:style w:type="paragraph" w:styleId="Liste">
    <w:name w:val="List"/>
    <w:basedOn w:val="Normal"/>
    <w:uiPriority w:val="99"/>
    <w:unhideWhenUsed/>
    <w:rsid w:val="00AA1D8D"/>
    <w:pPr>
      <w:ind w:left="360" w:hanging="360"/>
      <w:contextualSpacing/>
    </w:pPr>
  </w:style>
  <w:style w:type="paragraph" w:styleId="Liste2">
    <w:name w:val="List 2"/>
    <w:basedOn w:val="Normal"/>
    <w:uiPriority w:val="99"/>
    <w:unhideWhenUsed/>
    <w:rsid w:val="00326F90"/>
    <w:pPr>
      <w:ind w:left="720" w:hanging="360"/>
      <w:contextualSpacing/>
    </w:pPr>
  </w:style>
  <w:style w:type="paragraph" w:styleId="Liste3">
    <w:name w:val="List 3"/>
    <w:basedOn w:val="Normal"/>
    <w:uiPriority w:val="99"/>
    <w:unhideWhenUsed/>
    <w:rsid w:val="00326F90"/>
    <w:pPr>
      <w:ind w:left="1080" w:hanging="360"/>
      <w:contextualSpacing/>
    </w:pPr>
  </w:style>
  <w:style w:type="paragraph" w:styleId="Listepuces">
    <w:name w:val="List Bullet"/>
    <w:basedOn w:val="Normal"/>
    <w:uiPriority w:val="99"/>
    <w:unhideWhenUsed/>
    <w:rsid w:val="00326F90"/>
    <w:pPr>
      <w:numPr>
        <w:numId w:val="1"/>
      </w:numPr>
      <w:contextualSpacing/>
    </w:pPr>
  </w:style>
  <w:style w:type="paragraph" w:styleId="Listepuces2">
    <w:name w:val="List Bullet 2"/>
    <w:basedOn w:val="Normal"/>
    <w:uiPriority w:val="99"/>
    <w:unhideWhenUsed/>
    <w:rsid w:val="00326F90"/>
    <w:pPr>
      <w:numPr>
        <w:numId w:val="2"/>
      </w:numPr>
      <w:contextualSpacing/>
    </w:pPr>
  </w:style>
  <w:style w:type="paragraph" w:styleId="Listepuces3">
    <w:name w:val="List Bullet 3"/>
    <w:basedOn w:val="Normal"/>
    <w:uiPriority w:val="99"/>
    <w:unhideWhenUsed/>
    <w:rsid w:val="00326F90"/>
    <w:pPr>
      <w:numPr>
        <w:numId w:val="3"/>
      </w:numPr>
      <w:contextualSpacing/>
    </w:pPr>
  </w:style>
  <w:style w:type="paragraph" w:styleId="Listenumros">
    <w:name w:val="List Number"/>
    <w:basedOn w:val="Normal"/>
    <w:uiPriority w:val="99"/>
    <w:unhideWhenUsed/>
    <w:rsid w:val="00326F90"/>
    <w:pPr>
      <w:numPr>
        <w:numId w:val="5"/>
      </w:numPr>
      <w:contextualSpacing/>
    </w:pPr>
  </w:style>
  <w:style w:type="paragraph" w:styleId="Listenumros2">
    <w:name w:val="List Number 2"/>
    <w:basedOn w:val="Normal"/>
    <w:uiPriority w:val="99"/>
    <w:unhideWhenUsed/>
    <w:rsid w:val="0029639D"/>
    <w:pPr>
      <w:numPr>
        <w:numId w:val="6"/>
      </w:numPr>
      <w:contextualSpacing/>
    </w:pPr>
  </w:style>
  <w:style w:type="paragraph" w:styleId="Listenumros3">
    <w:name w:val="List Number 3"/>
    <w:basedOn w:val="Normal"/>
    <w:uiPriority w:val="99"/>
    <w:unhideWhenUsed/>
    <w:rsid w:val="0029639D"/>
    <w:pPr>
      <w:numPr>
        <w:numId w:val="7"/>
      </w:numPr>
      <w:contextualSpacing/>
    </w:pPr>
  </w:style>
  <w:style w:type="paragraph" w:styleId="Listecontinue">
    <w:name w:val="List Continue"/>
    <w:basedOn w:val="Normal"/>
    <w:uiPriority w:val="99"/>
    <w:unhideWhenUsed/>
    <w:rsid w:val="0029639D"/>
    <w:pPr>
      <w:spacing w:after="120"/>
      <w:ind w:left="360"/>
      <w:contextualSpacing/>
    </w:pPr>
  </w:style>
  <w:style w:type="paragraph" w:styleId="Listecontinue2">
    <w:name w:val="List Continue 2"/>
    <w:basedOn w:val="Normal"/>
    <w:uiPriority w:val="99"/>
    <w:unhideWhenUsed/>
    <w:rsid w:val="0029639D"/>
    <w:pPr>
      <w:spacing w:after="120"/>
      <w:ind w:left="720"/>
      <w:contextualSpacing/>
    </w:pPr>
  </w:style>
  <w:style w:type="paragraph" w:styleId="Listecontinue3">
    <w:name w:val="List Continue 3"/>
    <w:basedOn w:val="Normal"/>
    <w:uiPriority w:val="99"/>
    <w:unhideWhenUsed/>
    <w:rsid w:val="0029639D"/>
    <w:pPr>
      <w:spacing w:after="120"/>
      <w:ind w:left="1080"/>
      <w:contextualSpacing/>
    </w:pPr>
  </w:style>
  <w:style w:type="paragraph" w:styleId="Textedemacro">
    <w:name w:val="macro"/>
    <w:link w:val="Textede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edemacroCar">
    <w:name w:val="Texte de macro Car"/>
    <w:basedOn w:val="Policepardfaut"/>
    <w:link w:val="Textedemacro"/>
    <w:uiPriority w:val="99"/>
    <w:rsid w:val="0029639D"/>
    <w:rPr>
      <w:rFonts w:ascii="Courier" w:hAnsi="Courier"/>
      <w:sz w:val="20"/>
      <w:szCs w:val="20"/>
    </w:rPr>
  </w:style>
  <w:style w:type="paragraph" w:styleId="Citation">
    <w:name w:val="Quote"/>
    <w:basedOn w:val="Normal"/>
    <w:next w:val="Normal"/>
    <w:link w:val="CitationCar"/>
    <w:uiPriority w:val="29"/>
    <w:qFormat/>
    <w:rsid w:val="00FC693F"/>
    <w:rPr>
      <w:i/>
      <w:iCs/>
      <w:color w:val="000000" w:themeColor="text1"/>
    </w:rPr>
  </w:style>
  <w:style w:type="character" w:customStyle="1" w:styleId="CitationCar">
    <w:name w:val="Citation Car"/>
    <w:basedOn w:val="Policepardfaut"/>
    <w:link w:val="Citation"/>
    <w:uiPriority w:val="29"/>
    <w:rsid w:val="00FC693F"/>
    <w:rPr>
      <w:i/>
      <w:iCs/>
      <w:color w:val="000000" w:themeColor="text1"/>
    </w:rPr>
  </w:style>
  <w:style w:type="character" w:customStyle="1" w:styleId="Titre4Car">
    <w:name w:val="Titre 4 Car"/>
    <w:basedOn w:val="Policepardfaut"/>
    <w:link w:val="Titre4"/>
    <w:uiPriority w:val="9"/>
    <w:semiHidden/>
    <w:rsid w:val="00FC693F"/>
    <w:rPr>
      <w:rFonts w:asciiTheme="majorHAnsi" w:eastAsiaTheme="majorEastAsia" w:hAnsiTheme="majorHAnsi" w:cstheme="majorBidi"/>
      <w:b/>
      <w:bCs/>
      <w:i/>
      <w:iCs/>
      <w:color w:val="4F81BD" w:themeColor="accent1"/>
    </w:rPr>
  </w:style>
  <w:style w:type="character" w:customStyle="1" w:styleId="Titre5Car">
    <w:name w:val="Titre 5 Car"/>
    <w:basedOn w:val="Policepardfaut"/>
    <w:link w:val="Titre5"/>
    <w:uiPriority w:val="9"/>
    <w:semiHidden/>
    <w:rsid w:val="00FC693F"/>
    <w:rPr>
      <w:rFonts w:asciiTheme="majorHAnsi" w:eastAsiaTheme="majorEastAsia" w:hAnsiTheme="majorHAnsi" w:cstheme="majorBidi"/>
      <w:color w:val="243F60" w:themeColor="accent1" w:themeShade="7F"/>
    </w:rPr>
  </w:style>
  <w:style w:type="character" w:customStyle="1" w:styleId="Titre6Car">
    <w:name w:val="Titre 6 Car"/>
    <w:basedOn w:val="Policepardfaut"/>
    <w:link w:val="Titre6"/>
    <w:uiPriority w:val="9"/>
    <w:semiHidden/>
    <w:rsid w:val="00FC693F"/>
    <w:rPr>
      <w:rFonts w:asciiTheme="majorHAnsi" w:eastAsiaTheme="majorEastAsia" w:hAnsiTheme="majorHAnsi" w:cstheme="majorBidi"/>
      <w:i/>
      <w:iCs/>
      <w:color w:val="243F60" w:themeColor="accent1" w:themeShade="7F"/>
    </w:rPr>
  </w:style>
  <w:style w:type="character" w:customStyle="1" w:styleId="Titre7Car">
    <w:name w:val="Titre 7 Car"/>
    <w:basedOn w:val="Policepardfaut"/>
    <w:link w:val="Titre7"/>
    <w:uiPriority w:val="9"/>
    <w:semiHidden/>
    <w:rsid w:val="00FC693F"/>
    <w:rPr>
      <w:rFonts w:asciiTheme="majorHAnsi" w:eastAsiaTheme="majorEastAsia" w:hAnsiTheme="majorHAnsi" w:cstheme="majorBidi"/>
      <w:i/>
      <w:iCs/>
      <w:color w:val="404040" w:themeColor="text1" w:themeTint="BF"/>
    </w:rPr>
  </w:style>
  <w:style w:type="character" w:customStyle="1" w:styleId="Titre8Car">
    <w:name w:val="Titre 8 Car"/>
    <w:basedOn w:val="Policepardfaut"/>
    <w:link w:val="Titre8"/>
    <w:uiPriority w:val="9"/>
    <w:semiHidden/>
    <w:rsid w:val="00FC693F"/>
    <w:rPr>
      <w:rFonts w:asciiTheme="majorHAnsi" w:eastAsiaTheme="majorEastAsia" w:hAnsiTheme="majorHAnsi" w:cstheme="majorBidi"/>
      <w:color w:val="4F81BD" w:themeColor="accent1"/>
      <w:sz w:val="20"/>
      <w:szCs w:val="20"/>
    </w:rPr>
  </w:style>
  <w:style w:type="character" w:customStyle="1" w:styleId="Titre9Car">
    <w:name w:val="Titre 9 Car"/>
    <w:basedOn w:val="Policepardfaut"/>
    <w:link w:val="Titre9"/>
    <w:uiPriority w:val="9"/>
    <w:semiHidden/>
    <w:rsid w:val="00FC693F"/>
    <w:rPr>
      <w:rFonts w:asciiTheme="majorHAnsi" w:eastAsiaTheme="majorEastAsia" w:hAnsiTheme="majorHAnsi" w:cstheme="majorBidi"/>
      <w:i/>
      <w:iCs/>
      <w:color w:val="404040" w:themeColor="text1" w:themeTint="BF"/>
      <w:sz w:val="20"/>
      <w:szCs w:val="20"/>
    </w:rPr>
  </w:style>
  <w:style w:type="paragraph" w:styleId="Lgende">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lev">
    <w:name w:val="Strong"/>
    <w:basedOn w:val="Policepardfaut"/>
    <w:uiPriority w:val="22"/>
    <w:qFormat/>
    <w:rsid w:val="00FC693F"/>
    <w:rPr>
      <w:b/>
      <w:bCs/>
    </w:rPr>
  </w:style>
  <w:style w:type="character" w:styleId="Accentuation">
    <w:name w:val="Emphasis"/>
    <w:basedOn w:val="Policepardfaut"/>
    <w:uiPriority w:val="20"/>
    <w:qFormat/>
    <w:rsid w:val="00FC693F"/>
    <w:rPr>
      <w:i/>
      <w:iCs/>
    </w:rPr>
  </w:style>
  <w:style w:type="paragraph" w:styleId="Citationintense">
    <w:name w:val="Intense Quote"/>
    <w:basedOn w:val="Normal"/>
    <w:next w:val="Normal"/>
    <w:link w:val="Citationintense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tionintenseCar">
    <w:name w:val="Citation intense Car"/>
    <w:basedOn w:val="Policepardfaut"/>
    <w:link w:val="Citationintense"/>
    <w:uiPriority w:val="30"/>
    <w:rsid w:val="00FC693F"/>
    <w:rPr>
      <w:b/>
      <w:bCs/>
      <w:i/>
      <w:iCs/>
      <w:color w:val="4F81BD" w:themeColor="accent1"/>
    </w:rPr>
  </w:style>
  <w:style w:type="character" w:styleId="Accentuationlgre">
    <w:name w:val="Subtle Emphasis"/>
    <w:basedOn w:val="Policepardfaut"/>
    <w:uiPriority w:val="19"/>
    <w:qFormat/>
    <w:rsid w:val="00FC693F"/>
    <w:rPr>
      <w:i/>
      <w:iCs/>
      <w:color w:val="808080" w:themeColor="text1" w:themeTint="7F"/>
    </w:rPr>
  </w:style>
  <w:style w:type="character" w:styleId="Accentuationintense">
    <w:name w:val="Intense Emphasis"/>
    <w:basedOn w:val="Policepardfaut"/>
    <w:uiPriority w:val="21"/>
    <w:qFormat/>
    <w:rsid w:val="00FC693F"/>
    <w:rPr>
      <w:b/>
      <w:bCs/>
      <w:i/>
      <w:iCs/>
      <w:color w:val="4F81BD" w:themeColor="accent1"/>
    </w:rPr>
  </w:style>
  <w:style w:type="character" w:styleId="Rfrencelgre">
    <w:name w:val="Subtle Reference"/>
    <w:basedOn w:val="Policepardfaut"/>
    <w:uiPriority w:val="31"/>
    <w:qFormat/>
    <w:rsid w:val="00FC693F"/>
    <w:rPr>
      <w:smallCaps/>
      <w:color w:val="C0504D" w:themeColor="accent2"/>
      <w:u w:val="single"/>
    </w:rPr>
  </w:style>
  <w:style w:type="character" w:styleId="Rfrenceintense">
    <w:name w:val="Intense Reference"/>
    <w:basedOn w:val="Policepardfaut"/>
    <w:uiPriority w:val="32"/>
    <w:qFormat/>
    <w:rsid w:val="00FC693F"/>
    <w:rPr>
      <w:b/>
      <w:bCs/>
      <w:smallCaps/>
      <w:color w:val="C0504D" w:themeColor="accent2"/>
      <w:spacing w:val="5"/>
      <w:u w:val="single"/>
    </w:rPr>
  </w:style>
  <w:style w:type="character" w:styleId="Titredulivre">
    <w:name w:val="Book Title"/>
    <w:basedOn w:val="Policepardfaut"/>
    <w:uiPriority w:val="33"/>
    <w:qFormat/>
    <w:rsid w:val="00FC693F"/>
    <w:rPr>
      <w:b/>
      <w:bCs/>
      <w:smallCaps/>
      <w:spacing w:val="5"/>
    </w:rPr>
  </w:style>
  <w:style w:type="paragraph" w:styleId="En-ttedetabledesmatires">
    <w:name w:val="TOC Heading"/>
    <w:basedOn w:val="Titre1"/>
    <w:next w:val="Normal"/>
    <w:uiPriority w:val="39"/>
    <w:semiHidden/>
    <w:unhideWhenUsed/>
    <w:qFormat/>
    <w:rsid w:val="00FC693F"/>
    <w:pPr>
      <w:outlineLvl w:val="9"/>
    </w:pPr>
  </w:style>
  <w:style w:type="table" w:styleId="Grilledutableau">
    <w:name w:val="Table Grid"/>
    <w:basedOn w:val="Tableau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Ombrageclair">
    <w:name w:val="Light Shading"/>
    <w:basedOn w:val="Tableau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Trameclaire-Accent1">
    <w:name w:val="Light Shading Accent 1"/>
    <w:basedOn w:val="Tableau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Trameclaire-Accent2">
    <w:name w:val="Light Shading Accent 2"/>
    <w:basedOn w:val="Tableau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Trameclaire-Accent3">
    <w:name w:val="Light Shading Accent 3"/>
    <w:basedOn w:val="Tableau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Trameclaire-Accent4">
    <w:name w:val="Light Shading Accent 4"/>
    <w:basedOn w:val="Tableau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Trameclaire-Accent5">
    <w:name w:val="Light Shading Accent 5"/>
    <w:basedOn w:val="Tableau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Trameclaire-Accent6">
    <w:name w:val="Light Shading Accent 6"/>
    <w:basedOn w:val="Tableau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eclaire">
    <w:name w:val="Light List"/>
    <w:basedOn w:val="Tableau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eclaire-Accent1">
    <w:name w:val="Light List Accent 1"/>
    <w:basedOn w:val="Tableau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eclaire-Accent2">
    <w:name w:val="Light List Accent 2"/>
    <w:basedOn w:val="Tableau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eclaire-Accent3">
    <w:name w:val="Light List Accent 3"/>
    <w:basedOn w:val="Tableau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eclaire-Accent4">
    <w:name w:val="Light List Accent 4"/>
    <w:basedOn w:val="Tableau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eclaire-Accent5">
    <w:name w:val="Light List Accent 5"/>
    <w:basedOn w:val="Tableau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eclaire-Accent6">
    <w:name w:val="Light List Accent 6"/>
    <w:basedOn w:val="Tableau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Grilleclaire">
    <w:name w:val="Light Grid"/>
    <w:basedOn w:val="Tableau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Grilleclaire-Accent1">
    <w:name w:val="Light Grid Accent 1"/>
    <w:basedOn w:val="Tableau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Grilleclaire-Accent2">
    <w:name w:val="Light Grid Accent 2"/>
    <w:basedOn w:val="Tableau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Grilleclaire-Accent3">
    <w:name w:val="Light Grid Accent 3"/>
    <w:basedOn w:val="Tableau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Grilleclaire-Accent4">
    <w:name w:val="Light Grid Accent 4"/>
    <w:basedOn w:val="Tableau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Grilleclaire-Accent5">
    <w:name w:val="Light Grid Accent 5"/>
    <w:basedOn w:val="Tableau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Grilleclaire-Accent6">
    <w:name w:val="Light Grid Accent 6"/>
    <w:basedOn w:val="Tableau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Tramemoyenne1">
    <w:name w:val="Medium Shading 1"/>
    <w:basedOn w:val="Tableau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Tramemoyenne1-Accent1">
    <w:name w:val="Medium Shading 1 Accent 1"/>
    <w:basedOn w:val="Tableau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Tramemoyenne1-Accent2">
    <w:name w:val="Medium Shading 1 Accent 2"/>
    <w:basedOn w:val="Tableau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Tramemoyenne1-Accent3">
    <w:name w:val="Medium Shading 1 Accent 3"/>
    <w:basedOn w:val="Tableau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Tramemoyenne1-Accent4">
    <w:name w:val="Medium Shading 1 Accent 4"/>
    <w:basedOn w:val="Tableau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Tramemoyenne1-Accent5">
    <w:name w:val="Medium Shading 1 Accent 5"/>
    <w:basedOn w:val="Tableau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Tramemoyenne1-Accent6">
    <w:name w:val="Medium Shading 1 Accent 6"/>
    <w:basedOn w:val="Tableau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Tramemoyenne2">
    <w:name w:val="Medium Shading 2"/>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1">
    <w:name w:val="Medium Shading 2 Accent 1"/>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2">
    <w:name w:val="Medium Shading 2 Accent 2"/>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3">
    <w:name w:val="Medium Shading 2 Accent 3"/>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4">
    <w:name w:val="Medium Shading 2 Accent 4"/>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5">
    <w:name w:val="Medium Shading 2 Accent 5"/>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6">
    <w:name w:val="Medium Shading 2 Accent 6"/>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emoyenne1">
    <w:name w:val="Medium List 1"/>
    <w:basedOn w:val="Tableau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emoyenne1-Accent1">
    <w:name w:val="Medium List 1 Accent 1"/>
    <w:basedOn w:val="Tableau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emoyenne1-Accent2">
    <w:name w:val="Medium List 1 Accent 2"/>
    <w:basedOn w:val="Tableau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emoyenne1-Accent3">
    <w:name w:val="Medium List 1 Accent 3"/>
    <w:basedOn w:val="Tableau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emoyenne1-Accent4">
    <w:name w:val="Medium List 1 Accent 4"/>
    <w:basedOn w:val="Tableau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emoyenne1-Accent5">
    <w:name w:val="Medium List 1 Accent 5"/>
    <w:basedOn w:val="Tableau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emoyenne1-Accent6">
    <w:name w:val="Medium List 1 Accent 6"/>
    <w:basedOn w:val="Tableau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emoyenne2">
    <w:name w:val="Medium List 2"/>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1">
    <w:name w:val="Medium List 2 Accent 1"/>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2">
    <w:name w:val="Medium List 2 Accent 2"/>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3">
    <w:name w:val="Medium List 2 Accent 3"/>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4">
    <w:name w:val="Medium List 2 Accent 4"/>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5">
    <w:name w:val="Medium List 2 Accent 5"/>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6">
    <w:name w:val="Medium List 2 Accent 6"/>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Grillemoyenne1">
    <w:name w:val="Medium Grid 1"/>
    <w:basedOn w:val="Tableau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illemoyenne1-Accent1">
    <w:name w:val="Medium Grid 1 Accent 1"/>
    <w:basedOn w:val="Tableau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illemoyenne1-Accent2">
    <w:name w:val="Medium Grid 1 Accent 2"/>
    <w:basedOn w:val="Tableau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illemoyenne1-Accent3">
    <w:name w:val="Medium Grid 1 Accent 3"/>
    <w:basedOn w:val="Tableau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illemoyenne1-Accent4">
    <w:name w:val="Medium Grid 1 Accent 4"/>
    <w:basedOn w:val="Tableau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illemoyenne1-Accent5">
    <w:name w:val="Medium Grid 1 Accent 5"/>
    <w:basedOn w:val="Tableau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illemoyenne1-Accent6">
    <w:name w:val="Medium Grid 1 Accent 6"/>
    <w:basedOn w:val="Tableau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Grillemoyenne2">
    <w:name w:val="Medium Grid 2"/>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Grillemoyenne2-Accent1">
    <w:name w:val="Medium Grid 2 Accent 1"/>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Grillemoyenne2-Accent2">
    <w:name w:val="Medium Grid 2 Accent 2"/>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Grillemoyenne2-Accent3">
    <w:name w:val="Medium Grid 2 Accent 3"/>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Grillemoyenne2-Accent4">
    <w:name w:val="Medium Grid 2 Accent 4"/>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Grillemoyenne2-Accent5">
    <w:name w:val="Medium Grid 2 Accent 5"/>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Grillemoyenne2-Accent6">
    <w:name w:val="Medium Grid 2 Accent 6"/>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Grillemoyenne3">
    <w:name w:val="Medium Grid 3"/>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Grillemoyenne3-Accent1">
    <w:name w:val="Medium Grid 3 Accent 1"/>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Grillemoyenne3-Accent2">
    <w:name w:val="Medium Grid 3 Accent 2"/>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Grillemoyenne3-Accent3">
    <w:name w:val="Medium Grid 3 Accent 3"/>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Grillemoyenne3-Accent4">
    <w:name w:val="Medium Grid 3 Accent 4"/>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Grillemoyenne3-Accent5">
    <w:name w:val="Medium Grid 3 Accent 5"/>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Grillemoyenne3-Accent6">
    <w:name w:val="Medium Grid 3 Accent 6"/>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efonce">
    <w:name w:val="Dark List"/>
    <w:basedOn w:val="Tableau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efonce-Accent1">
    <w:name w:val="Dark List Accent 1"/>
    <w:basedOn w:val="Tableau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efonce-Accent2">
    <w:name w:val="Dark List Accent 2"/>
    <w:basedOn w:val="Tableau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efonce-Accent3">
    <w:name w:val="Dark List Accent 3"/>
    <w:basedOn w:val="Tableau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efonce-Accent4">
    <w:name w:val="Dark List Accent 4"/>
    <w:basedOn w:val="Tableau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efonce-Accent5">
    <w:name w:val="Dark List Accent 5"/>
    <w:basedOn w:val="Tableau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efonce-Accent6">
    <w:name w:val="Dark List Accent 6"/>
    <w:basedOn w:val="Tableau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Tramecouleur">
    <w:name w:val="Colorful Shading"/>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Tramecouleur-Accent1">
    <w:name w:val="Colorful Shading Accent 1"/>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Tramecouleur-Accent2">
    <w:name w:val="Colorful Shading Accent 2"/>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Tramecouleur-Accent3">
    <w:name w:val="Colorful Shading Accent 3"/>
    <w:basedOn w:val="Tableau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Tramecouleur-Accent4">
    <w:name w:val="Colorful Shading Accent 4"/>
    <w:basedOn w:val="Tableau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Tramecouleur-Accent5">
    <w:name w:val="Colorful Shading Accent 5"/>
    <w:basedOn w:val="Tableau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Tramecouleur-Accent6">
    <w:name w:val="Colorful Shading Accent 6"/>
    <w:basedOn w:val="Tableau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ecouleur">
    <w:name w:val="Colorful List"/>
    <w:basedOn w:val="Tableau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ecouleur-Accent1">
    <w:name w:val="Colorful List Accent 1"/>
    <w:basedOn w:val="Tableau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ecouleur-Accent2">
    <w:name w:val="Colorful List Accent 2"/>
    <w:basedOn w:val="Tableau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ecouleur-Accent3">
    <w:name w:val="Colorful List Accent 3"/>
    <w:basedOn w:val="Tableau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ecouleur-Accent4">
    <w:name w:val="Colorful List Accent 4"/>
    <w:basedOn w:val="Tableau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ecouleur-Accent5">
    <w:name w:val="Colorful List Accent 5"/>
    <w:basedOn w:val="Tableau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ecouleur-Accent6">
    <w:name w:val="Colorful List Accent 6"/>
    <w:basedOn w:val="Tableau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Grillecouleur">
    <w:name w:val="Colorful Grid"/>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illecouleur-Accent1">
    <w:name w:val="Colorful Grid Accent 1"/>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illecouleur-Accent2">
    <w:name w:val="Colorful Grid Accent 2"/>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illecouleur-Accent3">
    <w:name w:val="Colorful Grid Accent 3"/>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illecouleur-Accent4">
    <w:name w:val="Colorful Grid Accent 4"/>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illecouleur-Accent5">
    <w:name w:val="Colorful Grid Accent 5"/>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illecouleur-Accent6">
    <w:name w:val="Colorful Grid Accent 6"/>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
    <w:name w:val="Code"/>
    <w:pPr>
      <w:spacing w:after="40"/>
    </w:pPr>
    <w:rPr>
      <w:rFonts w:ascii="Consolas" w:hAnsi="Consolas"/>
      <w:sz w:val="1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oter" Target="footer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TotalTime>
  <Pages>26</Pages>
  <Words>4762</Words>
  <Characters>26193</Characters>
  <Application>Microsoft Office Word</Application>
  <DocSecurity>0</DocSecurity>
  <Lines>218</Lines>
  <Paragraphs>61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30894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Quentin MAIA</cp:lastModifiedBy>
  <cp:revision>2</cp:revision>
  <dcterms:created xsi:type="dcterms:W3CDTF">2013-12-23T23:15:00Z</dcterms:created>
  <dcterms:modified xsi:type="dcterms:W3CDTF">2026-08-28T12:44:00Z</dcterms:modified>
  <cp:category/>
</cp:coreProperties>
</file>