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75D73" w14:textId="7DB7CD6D" w:rsidR="00F94584" w:rsidRDefault="00F94584" w:rsidP="1564C597">
      <w:pPr>
        <w:pStyle w:val="HTMLPreformatted"/>
        <w:rPr>
          <w:rFonts w:ascii="Times New Roman" w:hAnsi="Times New Roman" w:cs="Times New Roman"/>
          <w:b/>
          <w:bCs/>
          <w:sz w:val="28"/>
          <w:szCs w:val="28"/>
          <w:lang w:val="en-US"/>
        </w:rPr>
      </w:pPr>
      <w:r w:rsidRPr="1564C597">
        <w:rPr>
          <w:rFonts w:ascii="Times New Roman" w:hAnsi="Times New Roman" w:cs="Times New Roman"/>
          <w:b/>
          <w:bCs/>
          <w:sz w:val="28"/>
          <w:szCs w:val="28"/>
          <w:lang w:val="en-US"/>
        </w:rPr>
        <w:t xml:space="preserve">2. </w:t>
      </w:r>
      <w:proofErr w:type="spellStart"/>
      <w:r w:rsidR="5E6C5B5D" w:rsidRPr="1564C597">
        <w:rPr>
          <w:rFonts w:ascii="Times New Roman" w:hAnsi="Times New Roman" w:cs="Times New Roman"/>
          <w:b/>
          <w:bCs/>
          <w:sz w:val="28"/>
          <w:szCs w:val="28"/>
          <w:lang w:val="en-US"/>
        </w:rPr>
        <w:t>Tikslai</w:t>
      </w:r>
      <w:proofErr w:type="spellEnd"/>
      <w:r w:rsidR="5E6C5B5D" w:rsidRPr="1564C597">
        <w:rPr>
          <w:rFonts w:ascii="Times New Roman" w:hAnsi="Times New Roman" w:cs="Times New Roman"/>
          <w:b/>
          <w:bCs/>
          <w:sz w:val="28"/>
          <w:szCs w:val="28"/>
          <w:lang w:val="en-US"/>
        </w:rPr>
        <w:t xml:space="preserve"> </w:t>
      </w:r>
      <w:proofErr w:type="spellStart"/>
      <w:r w:rsidR="5E6C5B5D" w:rsidRPr="1564C597">
        <w:rPr>
          <w:rFonts w:ascii="Times New Roman" w:hAnsi="Times New Roman" w:cs="Times New Roman"/>
          <w:b/>
          <w:bCs/>
          <w:sz w:val="28"/>
          <w:szCs w:val="28"/>
          <w:lang w:val="en-US"/>
        </w:rPr>
        <w:t>ir</w:t>
      </w:r>
      <w:proofErr w:type="spellEnd"/>
      <w:r w:rsidR="5E6C5B5D" w:rsidRPr="1564C597">
        <w:rPr>
          <w:rFonts w:ascii="Times New Roman" w:hAnsi="Times New Roman" w:cs="Times New Roman"/>
          <w:b/>
          <w:bCs/>
          <w:sz w:val="28"/>
          <w:szCs w:val="28"/>
          <w:lang w:val="en-US"/>
        </w:rPr>
        <w:t xml:space="preserve"> </w:t>
      </w:r>
      <w:proofErr w:type="spellStart"/>
      <w:r w:rsidR="5E6C5B5D" w:rsidRPr="1564C597">
        <w:rPr>
          <w:rFonts w:ascii="Times New Roman" w:hAnsi="Times New Roman" w:cs="Times New Roman"/>
          <w:b/>
          <w:bCs/>
          <w:sz w:val="28"/>
          <w:szCs w:val="28"/>
          <w:lang w:val="en-US"/>
        </w:rPr>
        <w:t>rezultatai</w:t>
      </w:r>
      <w:proofErr w:type="spellEnd"/>
      <w:r w:rsidR="5E6C5B5D" w:rsidRPr="1564C597">
        <w:rPr>
          <w:rFonts w:ascii="Times New Roman" w:hAnsi="Times New Roman" w:cs="Times New Roman"/>
          <w:b/>
          <w:bCs/>
          <w:sz w:val="28"/>
          <w:szCs w:val="28"/>
          <w:lang w:val="en-US"/>
        </w:rPr>
        <w:t xml:space="preserve">. </w:t>
      </w:r>
      <w:proofErr w:type="spellStart"/>
      <w:r w:rsidR="5E6C5B5D" w:rsidRPr="1564C597">
        <w:rPr>
          <w:rFonts w:ascii="Times New Roman" w:hAnsi="Times New Roman" w:cs="Times New Roman"/>
          <w:b/>
          <w:bCs/>
          <w:sz w:val="28"/>
          <w:szCs w:val="28"/>
          <w:lang w:val="en-US"/>
        </w:rPr>
        <w:t>Santrauka</w:t>
      </w:r>
      <w:proofErr w:type="spellEnd"/>
    </w:p>
    <w:p w14:paraId="75109E3C" w14:textId="14706B9C" w:rsidR="1564C597" w:rsidRDefault="1564C597" w:rsidP="1564C597">
      <w:pPr>
        <w:pStyle w:val="HTMLPreformatted"/>
        <w:rPr>
          <w:rFonts w:ascii="Times New Roman" w:hAnsi="Times New Roman" w:cs="Times New Roman"/>
          <w:b/>
          <w:bCs/>
          <w:sz w:val="28"/>
          <w:szCs w:val="28"/>
          <w:lang w:val="en-US"/>
        </w:rPr>
      </w:pPr>
    </w:p>
    <w:p w14:paraId="4614973F" w14:textId="20DB9B99" w:rsidR="00676E2C" w:rsidRPr="00676E2C" w:rsidRDefault="00676E2C" w:rsidP="00F94584">
      <w:pPr>
        <w:pStyle w:val="HTMLPreformatted"/>
        <w:rPr>
          <w:rFonts w:ascii="Times New Roman" w:hAnsi="Times New Roman" w:cs="Times New Roman"/>
          <w:sz w:val="28"/>
          <w:szCs w:val="28"/>
          <w:lang w:val="en-US"/>
        </w:rPr>
      </w:pPr>
    </w:p>
    <w:p w14:paraId="7536CBC2" w14:textId="3B8CA923" w:rsidR="1564C597" w:rsidRDefault="1564C597" w:rsidP="1564C597">
      <w:pPr>
        <w:pStyle w:val="HTMLPreformatted"/>
        <w:rPr>
          <w:rStyle w:val="normaltextrun"/>
          <w:rFonts w:ascii="Times New Roman" w:hAnsi="Times New Roman" w:cs="Times New Roman"/>
          <w:color w:val="000000" w:themeColor="text1"/>
          <w:sz w:val="24"/>
          <w:szCs w:val="24"/>
          <w:lang w:val="en-US"/>
        </w:rPr>
      </w:pPr>
    </w:p>
    <w:p w14:paraId="0EFD37DB" w14:textId="5E0CEB28" w:rsidR="00676E2C" w:rsidRDefault="00676E2C" w:rsidP="1564C597">
      <w:pPr>
        <w:pStyle w:val="HTMLPreformatted"/>
        <w:rPr>
          <w:rStyle w:val="normaltextrun"/>
          <w:rFonts w:ascii="Times New Roman" w:hAnsi="Times New Roman" w:cs="Times New Roman"/>
          <w:color w:val="000000"/>
          <w:sz w:val="24"/>
          <w:szCs w:val="24"/>
          <w:shd w:val="clear" w:color="auto" w:fill="FFFFFF"/>
          <w:lang w:val="en-US"/>
        </w:rPr>
      </w:pPr>
      <w:proofErr w:type="spellStart"/>
      <w:r w:rsidRPr="1564C597">
        <w:rPr>
          <w:rStyle w:val="normaltextrun"/>
          <w:rFonts w:ascii="Times New Roman" w:hAnsi="Times New Roman" w:cs="Times New Roman"/>
          <w:color w:val="000000"/>
          <w:sz w:val="24"/>
          <w:szCs w:val="24"/>
          <w:shd w:val="clear" w:color="auto" w:fill="FFFFFF"/>
          <w:lang w:val="en-US"/>
        </w:rPr>
        <w:t>Straipsnyje</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yra</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nagrinėjami</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įvairūs</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064E8860" w:rsidRPr="1564C597">
        <w:rPr>
          <w:rStyle w:val="normaltextrun"/>
          <w:rFonts w:ascii="Times New Roman" w:hAnsi="Times New Roman" w:cs="Times New Roman"/>
          <w:color w:val="000000"/>
          <w:sz w:val="24"/>
          <w:szCs w:val="24"/>
          <w:shd w:val="clear" w:color="auto" w:fill="FFFFFF"/>
          <w:lang w:val="en-US"/>
        </w:rPr>
        <w:t>skrodimo</w:t>
      </w:r>
      <w:proofErr w:type="spellEnd"/>
      <w:r w:rsidR="064E8860"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064E8860" w:rsidRPr="1564C597">
        <w:rPr>
          <w:rStyle w:val="normaltextrun"/>
          <w:rFonts w:ascii="Times New Roman" w:hAnsi="Times New Roman" w:cs="Times New Roman"/>
          <w:color w:val="000000"/>
          <w:sz w:val="24"/>
          <w:szCs w:val="24"/>
          <w:shd w:val="clear" w:color="auto" w:fill="FFFFFF"/>
          <w:lang w:val="en-US"/>
        </w:rPr>
        <w:t>metu</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paimtų</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audinių</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mėginių</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amžiaus</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nustatymo</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modeliai</w:t>
      </w:r>
      <w:proofErr w:type="spellEnd"/>
      <w:r w:rsidR="64FEC1D1"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64FEC1D1" w:rsidRPr="1564C597">
        <w:rPr>
          <w:rStyle w:val="normaltextrun"/>
          <w:rFonts w:ascii="Times New Roman" w:hAnsi="Times New Roman" w:cs="Times New Roman"/>
          <w:color w:val="000000"/>
          <w:sz w:val="24"/>
          <w:szCs w:val="24"/>
          <w:shd w:val="clear" w:color="auto" w:fill="FFFFFF"/>
          <w:lang w:val="en-US"/>
        </w:rPr>
        <w:t>kurie</w:t>
      </w:r>
      <w:proofErr w:type="spellEnd"/>
      <w:r w:rsidR="64FEC1D1"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64FEC1D1" w:rsidRPr="1564C597">
        <w:rPr>
          <w:rStyle w:val="normaltextrun"/>
          <w:rFonts w:ascii="Times New Roman" w:hAnsi="Times New Roman" w:cs="Times New Roman"/>
          <w:color w:val="000000"/>
          <w:sz w:val="24"/>
          <w:szCs w:val="24"/>
          <w:shd w:val="clear" w:color="auto" w:fill="FFFFFF"/>
          <w:lang w:val="en-US"/>
        </w:rPr>
        <w:t>remiasi</w:t>
      </w:r>
      <w:proofErr w:type="spellEnd"/>
      <w:r w:rsidRPr="1564C597">
        <w:rPr>
          <w:rStyle w:val="normaltextrun"/>
          <w:rFonts w:ascii="Times New Roman" w:hAnsi="Times New Roman" w:cs="Times New Roman"/>
          <w:color w:val="000000"/>
          <w:sz w:val="24"/>
          <w:szCs w:val="24"/>
          <w:shd w:val="clear" w:color="auto" w:fill="FFFFFF"/>
          <w:lang w:val="en-US"/>
        </w:rPr>
        <w:t xml:space="preserve"> DNR </w:t>
      </w:r>
      <w:proofErr w:type="spellStart"/>
      <w:r w:rsidRPr="1564C597">
        <w:rPr>
          <w:rStyle w:val="normaltextrun"/>
          <w:rFonts w:ascii="Times New Roman" w:hAnsi="Times New Roman" w:cs="Times New Roman"/>
          <w:color w:val="000000"/>
          <w:sz w:val="24"/>
          <w:szCs w:val="24"/>
          <w:shd w:val="clear" w:color="auto" w:fill="FFFFFF"/>
          <w:lang w:val="en-US"/>
        </w:rPr>
        <w:t>metilinim</w:t>
      </w:r>
      <w:r w:rsidR="08E19D0F" w:rsidRPr="1564C597">
        <w:rPr>
          <w:rStyle w:val="normaltextrun"/>
          <w:rFonts w:ascii="Times New Roman" w:hAnsi="Times New Roman" w:cs="Times New Roman"/>
          <w:color w:val="000000"/>
          <w:sz w:val="24"/>
          <w:szCs w:val="24"/>
          <w:shd w:val="clear" w:color="auto" w:fill="FFFFFF"/>
          <w:lang w:val="en-US"/>
        </w:rPr>
        <w:t>o</w:t>
      </w:r>
      <w:proofErr w:type="spellEnd"/>
      <w:r w:rsidR="08E19D0F"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08E19D0F" w:rsidRPr="1564C597">
        <w:rPr>
          <w:rStyle w:val="normaltextrun"/>
          <w:rFonts w:ascii="Times New Roman" w:hAnsi="Times New Roman" w:cs="Times New Roman"/>
          <w:color w:val="000000"/>
          <w:sz w:val="24"/>
          <w:szCs w:val="24"/>
          <w:shd w:val="clear" w:color="auto" w:fill="FFFFFF"/>
          <w:lang w:val="en-US"/>
        </w:rPr>
        <w:t>procesu</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Tyrimas</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buvo</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atliktas</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su</w:t>
      </w:r>
      <w:proofErr w:type="spellEnd"/>
      <w:r w:rsidRPr="1564C597">
        <w:rPr>
          <w:rStyle w:val="normaltextrun"/>
          <w:rFonts w:ascii="Times New Roman" w:hAnsi="Times New Roman" w:cs="Times New Roman"/>
          <w:color w:val="000000"/>
          <w:sz w:val="24"/>
          <w:szCs w:val="24"/>
          <w:shd w:val="clear" w:color="auto" w:fill="FFFFFF"/>
          <w:lang w:val="en-US"/>
        </w:rPr>
        <w:t xml:space="preserve"> 180 </w:t>
      </w:r>
      <w:proofErr w:type="spellStart"/>
      <w:r w:rsidRPr="1564C597">
        <w:rPr>
          <w:rStyle w:val="normaltextrun"/>
          <w:rFonts w:ascii="Times New Roman" w:hAnsi="Times New Roman" w:cs="Times New Roman"/>
          <w:color w:val="000000"/>
          <w:sz w:val="24"/>
          <w:szCs w:val="24"/>
          <w:shd w:val="clear" w:color="auto" w:fill="FFFFFF"/>
          <w:lang w:val="en-US"/>
        </w:rPr>
        <w:t>audinių</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mėginiais</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kurie</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buvo</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paimti</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iš</w:t>
      </w:r>
      <w:proofErr w:type="spellEnd"/>
      <w:r w:rsidRPr="1564C597">
        <w:rPr>
          <w:rStyle w:val="normaltextrun"/>
          <w:rFonts w:ascii="Times New Roman" w:hAnsi="Times New Roman" w:cs="Times New Roman"/>
          <w:color w:val="000000"/>
          <w:sz w:val="24"/>
          <w:szCs w:val="24"/>
          <w:shd w:val="clear" w:color="auto" w:fill="FFFFFF"/>
          <w:lang w:val="en-US"/>
        </w:rPr>
        <w:t xml:space="preserve"> 20 </w:t>
      </w:r>
      <w:proofErr w:type="spellStart"/>
      <w:r w:rsidR="62C2AF99" w:rsidRPr="1564C597">
        <w:rPr>
          <w:rStyle w:val="normaltextrun"/>
          <w:rFonts w:ascii="Times New Roman" w:hAnsi="Times New Roman" w:cs="Times New Roman"/>
          <w:color w:val="000000"/>
          <w:sz w:val="24"/>
          <w:szCs w:val="24"/>
          <w:shd w:val="clear" w:color="auto" w:fill="FFFFFF"/>
          <w:lang w:val="en-US"/>
        </w:rPr>
        <w:t>k</w:t>
      </w:r>
      <w:r w:rsidRPr="1564C597">
        <w:rPr>
          <w:rStyle w:val="normaltextrun"/>
          <w:rFonts w:ascii="Times New Roman" w:hAnsi="Times New Roman" w:cs="Times New Roman"/>
          <w:color w:val="000000"/>
          <w:sz w:val="24"/>
          <w:szCs w:val="24"/>
          <w:shd w:val="clear" w:color="auto" w:fill="FFFFFF"/>
          <w:lang w:val="en-US"/>
        </w:rPr>
        <w:t>orėjiečių</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kūnų</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Šie</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modeliai</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buvo</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naudojami</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devyniems</w:t>
      </w:r>
      <w:proofErr w:type="spellEnd"/>
      <w:r w:rsidR="23C1AE08"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23C1AE08" w:rsidRPr="1564C597">
        <w:rPr>
          <w:rStyle w:val="normaltextrun"/>
          <w:rFonts w:ascii="Times New Roman" w:hAnsi="Times New Roman" w:cs="Times New Roman"/>
          <w:color w:val="000000"/>
          <w:sz w:val="24"/>
          <w:szCs w:val="24"/>
          <w:shd w:val="clear" w:color="auto" w:fill="FFFFFF"/>
          <w:lang w:val="en-US"/>
        </w:rPr>
        <w:t>skirtingiems</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audinių</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tipams</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kad</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būtų</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galima</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kuo</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tiksliau</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nustatyti</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amžių</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Tyrimu</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buvo</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siekta</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pagerinti</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biologinio</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amžiaus</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įvertinimą</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teismo</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medicinos</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srityje</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Rezultatai</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parodė</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kad</w:t>
      </w:r>
      <w:proofErr w:type="spellEnd"/>
      <w:r w:rsidRPr="1564C597">
        <w:rPr>
          <w:rStyle w:val="normaltextrun"/>
          <w:rFonts w:ascii="Times New Roman" w:hAnsi="Times New Roman" w:cs="Times New Roman"/>
          <w:color w:val="000000"/>
          <w:sz w:val="24"/>
          <w:szCs w:val="24"/>
          <w:shd w:val="clear" w:color="auto" w:fill="FFFFFF"/>
          <w:lang w:val="en-US"/>
        </w:rPr>
        <w:t xml:space="preserve"> </w:t>
      </w:r>
      <w:r w:rsidRPr="1564C597">
        <w:rPr>
          <w:rStyle w:val="normaltextrun"/>
          <w:rFonts w:ascii="Times New Roman" w:hAnsi="Times New Roman" w:cs="Times New Roman"/>
          <w:i/>
          <w:iCs/>
          <w:color w:val="000000"/>
          <w:sz w:val="24"/>
          <w:szCs w:val="24"/>
          <w:shd w:val="clear" w:color="auto" w:fill="FFFFFF"/>
          <w:lang w:val="en-US"/>
        </w:rPr>
        <w:t>pan-</w:t>
      </w:r>
      <w:proofErr w:type="spellStart"/>
      <w:r w:rsidRPr="1564C597">
        <w:rPr>
          <w:rStyle w:val="normaltextrun"/>
          <w:rFonts w:ascii="Times New Roman" w:hAnsi="Times New Roman" w:cs="Times New Roman"/>
          <w:i/>
          <w:iCs/>
          <w:color w:val="000000"/>
          <w:sz w:val="24"/>
          <w:szCs w:val="24"/>
          <w:shd w:val="clear" w:color="auto" w:fill="FFFFFF"/>
          <w:lang w:val="en-US"/>
        </w:rPr>
        <w:t>audinių</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laikrodis</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ir</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epigenetinis</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laikrodis</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pasižymėjo</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vidutinišku</w:t>
      </w:r>
      <w:proofErr w:type="spellEnd"/>
      <w:r w:rsidRPr="1564C597">
        <w:rPr>
          <w:rStyle w:val="normaltextrun"/>
          <w:rFonts w:ascii="Times New Roman" w:hAnsi="Times New Roman" w:cs="Times New Roman"/>
          <w:color w:val="000000"/>
          <w:sz w:val="24"/>
          <w:szCs w:val="24"/>
          <w:shd w:val="clear" w:color="auto" w:fill="FFFFFF"/>
          <w:lang w:val="en-US"/>
        </w:rPr>
        <w:t>/</w:t>
      </w:r>
      <w:proofErr w:type="spellStart"/>
      <w:r w:rsidRPr="1564C597">
        <w:rPr>
          <w:rStyle w:val="normaltextrun"/>
          <w:rFonts w:ascii="Times New Roman" w:hAnsi="Times New Roman" w:cs="Times New Roman"/>
          <w:color w:val="000000"/>
          <w:sz w:val="24"/>
          <w:szCs w:val="24"/>
          <w:shd w:val="clear" w:color="auto" w:fill="FFFFFF"/>
          <w:lang w:val="en-US"/>
        </w:rPr>
        <w:t>aukštu</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tikslumu</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ir</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stipria</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koreliacija</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su</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tikruoju</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kraujo</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mėginių</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amžiumi</w:t>
      </w:r>
      <w:proofErr w:type="spellEnd"/>
      <w:r w:rsidRPr="1564C597">
        <w:rPr>
          <w:rStyle w:val="normaltextrun"/>
          <w:rFonts w:ascii="Times New Roman" w:hAnsi="Times New Roman" w:cs="Times New Roman"/>
          <w:color w:val="000000"/>
          <w:sz w:val="24"/>
          <w:szCs w:val="24"/>
          <w:shd w:val="clear" w:color="auto" w:fill="FFFFFF"/>
          <w:lang w:val="en-US"/>
        </w:rPr>
        <w:t xml:space="preserve">, </w:t>
      </w:r>
      <w:r w:rsidR="2C254270" w:rsidRPr="1564C597">
        <w:rPr>
          <w:rStyle w:val="normaltextrun"/>
          <w:rFonts w:ascii="Times New Roman" w:hAnsi="Times New Roman" w:cs="Times New Roman"/>
          <w:color w:val="000000"/>
          <w:sz w:val="24"/>
          <w:szCs w:val="24"/>
          <w:shd w:val="clear" w:color="auto" w:fill="FFFFFF"/>
          <w:lang w:val="en-US"/>
        </w:rPr>
        <w:t xml:space="preserve">o tai </w:t>
      </w:r>
      <w:proofErr w:type="spellStart"/>
      <w:r w:rsidR="2C254270" w:rsidRPr="1564C597">
        <w:rPr>
          <w:rStyle w:val="normaltextrun"/>
          <w:rFonts w:ascii="Times New Roman" w:hAnsi="Times New Roman" w:cs="Times New Roman"/>
          <w:color w:val="000000"/>
          <w:sz w:val="24"/>
          <w:szCs w:val="24"/>
          <w:shd w:val="clear" w:color="auto" w:fill="FFFFFF"/>
          <w:lang w:val="en-US"/>
        </w:rPr>
        <w:t>rodo</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potencialą</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epigenetinių</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laikrodžių</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naudojimui</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teisėsaugoje</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ypač</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amžiaus</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nustatymui</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iš</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biologinių</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mėginių</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Tyrimas</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pabrėžė</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audinio</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tipo</w:t>
      </w:r>
      <w:proofErr w:type="spellEnd"/>
      <w:r w:rsidRPr="1564C597">
        <w:rPr>
          <w:rStyle w:val="normaltextrun"/>
          <w:rFonts w:ascii="Times New Roman" w:hAnsi="Times New Roman" w:cs="Times New Roman"/>
          <w:color w:val="000000"/>
          <w:sz w:val="24"/>
          <w:szCs w:val="24"/>
          <w:shd w:val="clear" w:color="auto" w:fill="FFFFFF"/>
          <w:lang w:val="en-US"/>
        </w:rPr>
        <w:t xml:space="preserve">, DNR </w:t>
      </w:r>
      <w:proofErr w:type="spellStart"/>
      <w:r w:rsidRPr="1564C597">
        <w:rPr>
          <w:rStyle w:val="normaltextrun"/>
          <w:rFonts w:ascii="Times New Roman" w:hAnsi="Times New Roman" w:cs="Times New Roman"/>
          <w:color w:val="000000"/>
          <w:sz w:val="24"/>
          <w:szCs w:val="24"/>
          <w:shd w:val="clear" w:color="auto" w:fill="FFFFFF"/>
          <w:lang w:val="en-US"/>
        </w:rPr>
        <w:t>kokybės</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ir</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naudojamo</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specifinio</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epigenetinio</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laikrodžio</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svarbą</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amžiaus</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įvertinimui</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teismo</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medicinos</w:t>
      </w:r>
      <w:proofErr w:type="spellEnd"/>
      <w:r w:rsidRPr="1564C597">
        <w:rPr>
          <w:rStyle w:val="normaltextrun"/>
          <w:rFonts w:ascii="Times New Roman" w:hAnsi="Times New Roman" w:cs="Times New Roman"/>
          <w:color w:val="000000"/>
          <w:sz w:val="24"/>
          <w:szCs w:val="24"/>
          <w:shd w:val="clear" w:color="auto" w:fill="FFFFFF"/>
          <w:lang w:val="en-US"/>
        </w:rPr>
        <w:t xml:space="preserve"> </w:t>
      </w:r>
      <w:proofErr w:type="spellStart"/>
      <w:r w:rsidRPr="1564C597">
        <w:rPr>
          <w:rStyle w:val="normaltextrun"/>
          <w:rFonts w:ascii="Times New Roman" w:hAnsi="Times New Roman" w:cs="Times New Roman"/>
          <w:color w:val="000000"/>
          <w:sz w:val="24"/>
          <w:szCs w:val="24"/>
          <w:shd w:val="clear" w:color="auto" w:fill="FFFFFF"/>
          <w:lang w:val="en-US"/>
        </w:rPr>
        <w:t>srityj</w:t>
      </w:r>
      <w:r w:rsidR="5079D9C0" w:rsidRPr="1564C597">
        <w:rPr>
          <w:rStyle w:val="normaltextrun"/>
          <w:rFonts w:ascii="Times New Roman" w:hAnsi="Times New Roman" w:cs="Times New Roman"/>
          <w:color w:val="000000"/>
          <w:sz w:val="24"/>
          <w:szCs w:val="24"/>
          <w:shd w:val="clear" w:color="auto" w:fill="FFFFFF"/>
          <w:lang w:val="en-US"/>
        </w:rPr>
        <w:t>e</w:t>
      </w:r>
      <w:proofErr w:type="spellEnd"/>
      <w:r w:rsidR="1DE3C2E3" w:rsidRPr="1564C597">
        <w:rPr>
          <w:rStyle w:val="normaltextrun"/>
          <w:rFonts w:ascii="Times New Roman" w:hAnsi="Times New Roman" w:cs="Times New Roman"/>
          <w:color w:val="000000"/>
          <w:sz w:val="24"/>
          <w:szCs w:val="24"/>
          <w:shd w:val="clear" w:color="auto" w:fill="FFFFFF"/>
          <w:lang w:val="en-US"/>
        </w:rPr>
        <w:t>.</w:t>
      </w:r>
      <w:r>
        <w:rPr>
          <w:rStyle w:val="normaltextrun"/>
          <w:rFonts w:ascii="Times New Roman" w:eastAsiaTheme="majorEastAsia" w:hAnsi="Times New Roman" w:cs="Times New Roman"/>
          <w:color w:val="000000"/>
          <w:shd w:val="clear" w:color="auto" w:fill="FFFFFF"/>
          <w:lang w:val="en-US"/>
        </w:rPr>
        <w:br/>
      </w:r>
    </w:p>
    <w:p w14:paraId="2439B5A1" w14:textId="77777777" w:rsidR="00F94584" w:rsidRPr="00676E2C" w:rsidRDefault="00F94584">
      <w:pPr>
        <w:rPr>
          <w:rFonts w:ascii="Times New Roman" w:eastAsia="Times New Roman" w:hAnsi="Times New Roman" w:cs="Times New Roman"/>
          <w:b/>
          <w:bCs/>
          <w:kern w:val="0"/>
          <w:sz w:val="28"/>
          <w:szCs w:val="28"/>
          <w:lang w:val="en-US" w:eastAsia="ru-RU"/>
          <w14:ligatures w14:val="none"/>
        </w:rPr>
      </w:pPr>
      <w:r>
        <w:rPr>
          <w:rFonts w:ascii="Times New Roman" w:hAnsi="Times New Roman" w:cs="Times New Roman"/>
          <w:b/>
          <w:bCs/>
          <w:sz w:val="28"/>
          <w:szCs w:val="28"/>
          <w:lang w:val="en-US"/>
        </w:rPr>
        <w:br w:type="page"/>
      </w:r>
    </w:p>
    <w:p w14:paraId="0D7B1DC8" w14:textId="2C1E5F45" w:rsidR="009E0E9C" w:rsidRPr="00F94584" w:rsidRDefault="009E0E9C" w:rsidP="009E0E9C">
      <w:pPr>
        <w:pStyle w:val="HTMLPreformatted"/>
        <w:rPr>
          <w:rFonts w:ascii="Times New Roman" w:hAnsi="Times New Roman" w:cs="Times New Roman"/>
          <w:b/>
          <w:bCs/>
          <w:sz w:val="28"/>
          <w:szCs w:val="28"/>
          <w:lang w:val="en-US"/>
        </w:rPr>
      </w:pPr>
      <w:r w:rsidRPr="009E0E9C">
        <w:rPr>
          <w:rFonts w:ascii="Times New Roman" w:hAnsi="Times New Roman" w:cs="Times New Roman"/>
          <w:b/>
          <w:bCs/>
          <w:sz w:val="28"/>
          <w:szCs w:val="28"/>
          <w:lang w:val="en-US"/>
        </w:rPr>
        <w:lastRenderedPageBreak/>
        <w:t xml:space="preserve">3. </w:t>
      </w:r>
      <w:proofErr w:type="spellStart"/>
      <w:r w:rsidRPr="009E0E9C">
        <w:rPr>
          <w:rFonts w:ascii="Times New Roman" w:hAnsi="Times New Roman" w:cs="Times New Roman"/>
          <w:b/>
          <w:bCs/>
          <w:sz w:val="28"/>
          <w:szCs w:val="28"/>
          <w:lang w:val="en-US"/>
        </w:rPr>
        <w:t>Atlikite</w:t>
      </w:r>
      <w:proofErr w:type="spellEnd"/>
      <w:r w:rsidRPr="009E0E9C">
        <w:rPr>
          <w:rFonts w:ascii="Times New Roman" w:hAnsi="Times New Roman" w:cs="Times New Roman"/>
          <w:b/>
          <w:bCs/>
          <w:sz w:val="28"/>
          <w:szCs w:val="28"/>
          <w:lang w:val="en-US"/>
        </w:rPr>
        <w:t xml:space="preserve"> bent </w:t>
      </w:r>
      <w:proofErr w:type="spellStart"/>
      <w:r w:rsidRPr="009E0E9C">
        <w:rPr>
          <w:rFonts w:ascii="Times New Roman" w:hAnsi="Times New Roman" w:cs="Times New Roman"/>
          <w:b/>
          <w:bCs/>
          <w:sz w:val="28"/>
          <w:szCs w:val="28"/>
          <w:lang w:val="en-US"/>
        </w:rPr>
        <w:t>vieną</w:t>
      </w:r>
      <w:proofErr w:type="spellEnd"/>
      <w:r w:rsidRPr="009E0E9C">
        <w:rPr>
          <w:rFonts w:ascii="Times New Roman" w:hAnsi="Times New Roman" w:cs="Times New Roman"/>
          <w:b/>
          <w:bCs/>
          <w:sz w:val="28"/>
          <w:szCs w:val="28"/>
          <w:lang w:val="en-US"/>
        </w:rPr>
        <w:t xml:space="preserve"> </w:t>
      </w:r>
      <w:proofErr w:type="spellStart"/>
      <w:r w:rsidRPr="009E0E9C">
        <w:rPr>
          <w:rFonts w:ascii="Times New Roman" w:hAnsi="Times New Roman" w:cs="Times New Roman"/>
          <w:b/>
          <w:bCs/>
          <w:sz w:val="28"/>
          <w:szCs w:val="28"/>
          <w:lang w:val="en-US"/>
        </w:rPr>
        <w:t>kokybės</w:t>
      </w:r>
      <w:proofErr w:type="spellEnd"/>
      <w:r w:rsidRPr="009E0E9C">
        <w:rPr>
          <w:rFonts w:ascii="Times New Roman" w:hAnsi="Times New Roman" w:cs="Times New Roman"/>
          <w:b/>
          <w:bCs/>
          <w:sz w:val="28"/>
          <w:szCs w:val="28"/>
          <w:lang w:val="en-US"/>
        </w:rPr>
        <w:t xml:space="preserve"> </w:t>
      </w:r>
      <w:proofErr w:type="spellStart"/>
      <w:r w:rsidRPr="009E0E9C">
        <w:rPr>
          <w:rFonts w:ascii="Times New Roman" w:hAnsi="Times New Roman" w:cs="Times New Roman"/>
          <w:b/>
          <w:bCs/>
          <w:sz w:val="28"/>
          <w:szCs w:val="28"/>
          <w:lang w:val="en-US"/>
        </w:rPr>
        <w:t>kontrolės</w:t>
      </w:r>
      <w:proofErr w:type="spellEnd"/>
      <w:r w:rsidRPr="009E0E9C">
        <w:rPr>
          <w:rFonts w:ascii="Times New Roman" w:hAnsi="Times New Roman" w:cs="Times New Roman"/>
          <w:b/>
          <w:bCs/>
          <w:sz w:val="28"/>
          <w:szCs w:val="28"/>
          <w:lang w:val="en-US"/>
        </w:rPr>
        <w:t xml:space="preserve"> </w:t>
      </w:r>
      <w:proofErr w:type="spellStart"/>
      <w:r w:rsidRPr="009E0E9C">
        <w:rPr>
          <w:rFonts w:ascii="Times New Roman" w:hAnsi="Times New Roman" w:cs="Times New Roman"/>
          <w:b/>
          <w:bCs/>
          <w:sz w:val="28"/>
          <w:szCs w:val="28"/>
          <w:lang w:val="en-US"/>
        </w:rPr>
        <w:t>patikrinimą</w:t>
      </w:r>
      <w:proofErr w:type="spellEnd"/>
    </w:p>
    <w:p w14:paraId="3D537DD2" w14:textId="77777777" w:rsidR="009E0E9C" w:rsidRPr="00F94584" w:rsidRDefault="009E0E9C" w:rsidP="009E0E9C">
      <w:pPr>
        <w:pStyle w:val="HTMLPreformatted"/>
        <w:rPr>
          <w:rFonts w:ascii="Times New Roman" w:hAnsi="Times New Roman" w:cs="Times New Roman"/>
          <w:b/>
          <w:bCs/>
          <w:sz w:val="28"/>
          <w:szCs w:val="28"/>
          <w:lang w:val="en-US"/>
        </w:rPr>
      </w:pPr>
    </w:p>
    <w:p w14:paraId="13EE35E3" w14:textId="2D2B106E" w:rsidR="00BB2981" w:rsidRDefault="00BB2981" w:rsidP="00BB2981">
      <w:pPr>
        <w:pStyle w:val="HTMLPreformatted"/>
        <w:rPr>
          <w:rFonts w:ascii="Times New Roman" w:hAnsi="Times New Roman" w:cs="Times New Roman"/>
          <w:sz w:val="28"/>
          <w:szCs w:val="28"/>
          <w:lang w:val="lt-LT"/>
        </w:rPr>
      </w:pPr>
      <w:proofErr w:type="spellStart"/>
      <w:r w:rsidRPr="1564C597">
        <w:rPr>
          <w:rFonts w:ascii="Times New Roman" w:hAnsi="Times New Roman" w:cs="Times New Roman"/>
          <w:b/>
          <w:bCs/>
          <w:sz w:val="28"/>
          <w:szCs w:val="28"/>
          <w:lang w:val="en-US"/>
        </w:rPr>
        <w:t>Duom</w:t>
      </w:r>
      <w:r w:rsidR="2445E02A" w:rsidRPr="1564C597">
        <w:rPr>
          <w:rFonts w:ascii="Times New Roman" w:hAnsi="Times New Roman" w:cs="Times New Roman"/>
          <w:b/>
          <w:bCs/>
          <w:sz w:val="28"/>
          <w:szCs w:val="28"/>
          <w:lang w:val="en-US"/>
        </w:rPr>
        <w:t>e</w:t>
      </w:r>
      <w:proofErr w:type="spellEnd"/>
      <w:r w:rsidRPr="1564C597">
        <w:rPr>
          <w:rFonts w:ascii="Times New Roman" w:hAnsi="Times New Roman" w:cs="Times New Roman"/>
          <w:b/>
          <w:bCs/>
          <w:sz w:val="28"/>
          <w:szCs w:val="28"/>
          <w:lang w:val="lt-LT"/>
        </w:rPr>
        <w:t>nų paruošimas</w:t>
      </w:r>
      <w:r w:rsidRPr="1564C597">
        <w:rPr>
          <w:rFonts w:ascii="Times New Roman" w:hAnsi="Times New Roman" w:cs="Times New Roman"/>
          <w:sz w:val="28"/>
          <w:szCs w:val="28"/>
          <w:lang w:val="lt-LT"/>
        </w:rPr>
        <w:t>:</w:t>
      </w:r>
    </w:p>
    <w:p w14:paraId="336FBC6C" w14:textId="2A6B8EAD" w:rsidR="1564C597" w:rsidRDefault="1564C597" w:rsidP="1564C597">
      <w:pPr>
        <w:pStyle w:val="HTMLPreformatted"/>
        <w:rPr>
          <w:rFonts w:ascii="Times New Roman" w:hAnsi="Times New Roman" w:cs="Times New Roman"/>
          <w:sz w:val="28"/>
          <w:szCs w:val="28"/>
          <w:lang w:val="lt-LT"/>
        </w:rPr>
      </w:pPr>
    </w:p>
    <w:p w14:paraId="6BD47F76" w14:textId="5715BDAD" w:rsidR="00367E8F" w:rsidRDefault="00367E8F" w:rsidP="009E0E9C">
      <w:pPr>
        <w:pStyle w:val="HTMLPreformatted"/>
        <w:rPr>
          <w:rFonts w:ascii="Times New Roman" w:hAnsi="Times New Roman" w:cs="Times New Roman"/>
          <w:lang w:val="lt-LT"/>
        </w:rPr>
      </w:pPr>
      <w:proofErr w:type="spellStart"/>
      <w:r w:rsidRPr="1564C597">
        <w:rPr>
          <w:rFonts w:ascii="Times New Roman" w:hAnsi="Times New Roman" w:cs="Times New Roman"/>
          <w:lang w:val="en-US"/>
        </w:rPr>
        <w:t>Tikrinom</w:t>
      </w:r>
      <w:r w:rsidR="2C8764B8" w:rsidRPr="1564C597">
        <w:rPr>
          <w:rFonts w:ascii="Times New Roman" w:hAnsi="Times New Roman" w:cs="Times New Roman"/>
          <w:lang w:val="en-US"/>
        </w:rPr>
        <w:t>e</w:t>
      </w:r>
      <w:proofErr w:type="spellEnd"/>
      <w:r w:rsidRPr="1564C597">
        <w:rPr>
          <w:rFonts w:ascii="Times New Roman" w:hAnsi="Times New Roman" w:cs="Times New Roman"/>
          <w:lang w:val="en-US"/>
        </w:rPr>
        <w:t xml:space="preserve"> </w:t>
      </w:r>
      <w:proofErr w:type="spellStart"/>
      <w:r w:rsidRPr="1564C597">
        <w:rPr>
          <w:rFonts w:ascii="Times New Roman" w:hAnsi="Times New Roman" w:cs="Times New Roman"/>
          <w:lang w:val="en-US"/>
        </w:rPr>
        <w:t>duomenų</w:t>
      </w:r>
      <w:proofErr w:type="spellEnd"/>
      <w:r w:rsidRPr="1564C597">
        <w:rPr>
          <w:rFonts w:ascii="Times New Roman" w:hAnsi="Times New Roman" w:cs="Times New Roman"/>
          <w:lang w:val="en-US"/>
        </w:rPr>
        <w:t xml:space="preserve"> </w:t>
      </w:r>
      <w:proofErr w:type="spellStart"/>
      <w:r w:rsidRPr="1564C597">
        <w:rPr>
          <w:rFonts w:ascii="Times New Roman" w:hAnsi="Times New Roman" w:cs="Times New Roman"/>
          <w:lang w:val="en-US"/>
        </w:rPr>
        <w:t>kokybę</w:t>
      </w:r>
      <w:proofErr w:type="spellEnd"/>
      <w:r w:rsidRPr="1564C597">
        <w:rPr>
          <w:rFonts w:ascii="Times New Roman" w:hAnsi="Times New Roman" w:cs="Times New Roman"/>
          <w:lang w:val="en-US"/>
        </w:rPr>
        <w:t xml:space="preserve"> </w:t>
      </w:r>
      <w:proofErr w:type="spellStart"/>
      <w:r w:rsidRPr="1564C597">
        <w:rPr>
          <w:rFonts w:ascii="Times New Roman" w:hAnsi="Times New Roman" w:cs="Times New Roman"/>
          <w:lang w:val="en-US"/>
        </w:rPr>
        <w:t>su</w:t>
      </w:r>
      <w:proofErr w:type="spellEnd"/>
      <w:r w:rsidR="00BB2981" w:rsidRPr="1564C597">
        <w:rPr>
          <w:rFonts w:ascii="Times New Roman" w:hAnsi="Times New Roman" w:cs="Times New Roman"/>
          <w:lang w:val="en-US"/>
        </w:rPr>
        <w:t xml:space="preserve"> </w:t>
      </w:r>
      <w:proofErr w:type="spellStart"/>
      <w:r w:rsidR="00BB2981" w:rsidRPr="1564C597">
        <w:rPr>
          <w:rFonts w:ascii="Times New Roman" w:hAnsi="Times New Roman" w:cs="Times New Roman"/>
          <w:lang w:val="en-US"/>
        </w:rPr>
        <w:t>tankio</w:t>
      </w:r>
      <w:proofErr w:type="spellEnd"/>
      <w:r w:rsidR="00BB2981" w:rsidRPr="1564C597">
        <w:rPr>
          <w:rFonts w:ascii="Times New Roman" w:hAnsi="Times New Roman" w:cs="Times New Roman"/>
          <w:lang w:val="en-US"/>
        </w:rPr>
        <w:t xml:space="preserve"> </w:t>
      </w:r>
      <w:proofErr w:type="spellStart"/>
      <w:r w:rsidR="00BB2981" w:rsidRPr="1564C597">
        <w:rPr>
          <w:rFonts w:ascii="Times New Roman" w:hAnsi="Times New Roman" w:cs="Times New Roman"/>
          <w:lang w:val="en-US"/>
        </w:rPr>
        <w:t>diagrama</w:t>
      </w:r>
      <w:proofErr w:type="spellEnd"/>
      <w:r w:rsidR="00BE69BF" w:rsidRPr="1564C597">
        <w:rPr>
          <w:rFonts w:ascii="Times New Roman" w:hAnsi="Times New Roman" w:cs="Times New Roman"/>
          <w:lang w:val="en-US"/>
        </w:rPr>
        <w:t>. Tam</w:t>
      </w:r>
      <w:r w:rsidR="1C4B8B5C" w:rsidRPr="1564C597">
        <w:rPr>
          <w:rFonts w:ascii="Times New Roman" w:hAnsi="Times New Roman" w:cs="Times New Roman"/>
          <w:lang w:val="en-US"/>
        </w:rPr>
        <w:t>,</w:t>
      </w:r>
      <w:r w:rsidR="00BE69BF" w:rsidRPr="1564C597">
        <w:rPr>
          <w:rFonts w:ascii="Times New Roman" w:hAnsi="Times New Roman" w:cs="Times New Roman"/>
          <w:lang w:val="en-US"/>
        </w:rPr>
        <w:t xml:space="preserve"> </w:t>
      </w:r>
      <w:proofErr w:type="spellStart"/>
      <w:r w:rsidR="00BE69BF" w:rsidRPr="1564C597">
        <w:rPr>
          <w:rFonts w:ascii="Times New Roman" w:hAnsi="Times New Roman" w:cs="Times New Roman"/>
          <w:lang w:val="en-US"/>
        </w:rPr>
        <w:t>kad</w:t>
      </w:r>
      <w:proofErr w:type="spellEnd"/>
      <w:r w:rsidR="00BE69BF" w:rsidRPr="1564C597">
        <w:rPr>
          <w:rFonts w:ascii="Times New Roman" w:hAnsi="Times New Roman" w:cs="Times New Roman"/>
          <w:lang w:val="en-US"/>
        </w:rPr>
        <w:t xml:space="preserve"> </w:t>
      </w:r>
      <w:proofErr w:type="spellStart"/>
      <w:r w:rsidR="00BE69BF" w:rsidRPr="1564C597">
        <w:rPr>
          <w:rFonts w:ascii="Times New Roman" w:hAnsi="Times New Roman" w:cs="Times New Roman"/>
          <w:lang w:val="en-US"/>
        </w:rPr>
        <w:t>sudaryt</w:t>
      </w:r>
      <w:r w:rsidR="07B9297C" w:rsidRPr="1564C597">
        <w:rPr>
          <w:rFonts w:ascii="Times New Roman" w:hAnsi="Times New Roman" w:cs="Times New Roman"/>
          <w:lang w:val="en-US"/>
        </w:rPr>
        <w:t>ume</w:t>
      </w:r>
      <w:proofErr w:type="spellEnd"/>
      <w:r w:rsidR="00BE69BF" w:rsidRPr="1564C597">
        <w:rPr>
          <w:rFonts w:ascii="Times New Roman" w:hAnsi="Times New Roman" w:cs="Times New Roman"/>
          <w:lang w:val="en-US"/>
        </w:rPr>
        <w:t xml:space="preserve"> diagram</w:t>
      </w:r>
      <w:r w:rsidR="00BE69BF" w:rsidRPr="1564C597">
        <w:rPr>
          <w:rFonts w:ascii="Times New Roman" w:hAnsi="Times New Roman" w:cs="Times New Roman"/>
          <w:lang w:val="lt-LT"/>
        </w:rPr>
        <w:t>ą, suskaičiavom</w:t>
      </w:r>
      <w:r w:rsidR="41B905D2" w:rsidRPr="1564C597">
        <w:rPr>
          <w:rFonts w:ascii="Times New Roman" w:hAnsi="Times New Roman" w:cs="Times New Roman"/>
          <w:lang w:val="lt-LT"/>
        </w:rPr>
        <w:t xml:space="preserve">e </w:t>
      </w:r>
      <w:r w:rsidR="00BE69BF" w:rsidRPr="1564C597">
        <w:rPr>
          <w:rFonts w:ascii="Times New Roman" w:hAnsi="Times New Roman" w:cs="Times New Roman"/>
          <w:lang w:val="lt-LT"/>
        </w:rPr>
        <w:t>kie</w:t>
      </w:r>
      <w:r w:rsidR="73ADE556" w:rsidRPr="1564C597">
        <w:rPr>
          <w:rFonts w:ascii="Times New Roman" w:hAnsi="Times New Roman" w:cs="Times New Roman"/>
          <w:lang w:val="lt-LT"/>
        </w:rPr>
        <w:t>k</w:t>
      </w:r>
      <w:r w:rsidR="00BE69BF" w:rsidRPr="1564C597">
        <w:rPr>
          <w:rFonts w:ascii="Times New Roman" w:hAnsi="Times New Roman" w:cs="Times New Roman"/>
          <w:lang w:val="lt-LT"/>
        </w:rPr>
        <w:t>vieno stul</w:t>
      </w:r>
      <w:r w:rsidR="314DB130" w:rsidRPr="1564C597">
        <w:rPr>
          <w:rFonts w:ascii="Times New Roman" w:hAnsi="Times New Roman" w:cs="Times New Roman"/>
          <w:lang w:val="lt-LT"/>
        </w:rPr>
        <w:t>pelio</w:t>
      </w:r>
      <w:r w:rsidR="00BE69BF" w:rsidRPr="1564C597">
        <w:rPr>
          <w:rFonts w:ascii="Times New Roman" w:hAnsi="Times New Roman" w:cs="Times New Roman"/>
          <w:lang w:val="lt-LT"/>
        </w:rPr>
        <w:t xml:space="preserve"> vidurk</w:t>
      </w:r>
      <w:r w:rsidR="777DECC0" w:rsidRPr="1564C597">
        <w:rPr>
          <w:rFonts w:ascii="Times New Roman" w:hAnsi="Times New Roman" w:cs="Times New Roman"/>
          <w:lang w:val="lt-LT"/>
        </w:rPr>
        <w:t>į</w:t>
      </w:r>
      <w:r w:rsidR="00BE69BF" w:rsidRPr="1564C597">
        <w:rPr>
          <w:rFonts w:ascii="Times New Roman" w:hAnsi="Times New Roman" w:cs="Times New Roman"/>
          <w:lang w:val="lt-LT"/>
        </w:rPr>
        <w:t xml:space="preserve"> ir </w:t>
      </w:r>
      <w:r w:rsidR="2AAB3346" w:rsidRPr="1564C597">
        <w:rPr>
          <w:rFonts w:ascii="Times New Roman" w:hAnsi="Times New Roman" w:cs="Times New Roman"/>
          <w:lang w:val="lt-LT"/>
        </w:rPr>
        <w:t>su</w:t>
      </w:r>
      <w:r w:rsidR="00BE69BF" w:rsidRPr="1564C597">
        <w:rPr>
          <w:rFonts w:ascii="Times New Roman" w:hAnsi="Times New Roman" w:cs="Times New Roman"/>
          <w:lang w:val="lt-LT"/>
        </w:rPr>
        <w:t>r</w:t>
      </w:r>
      <w:r w:rsidR="495D0819" w:rsidRPr="1564C597">
        <w:rPr>
          <w:rFonts w:ascii="Times New Roman" w:hAnsi="Times New Roman" w:cs="Times New Roman"/>
          <w:lang w:val="lt-LT"/>
        </w:rPr>
        <w:t>ū</w:t>
      </w:r>
      <w:r w:rsidR="00BE69BF" w:rsidRPr="1564C597">
        <w:rPr>
          <w:rFonts w:ascii="Times New Roman" w:hAnsi="Times New Roman" w:cs="Times New Roman"/>
          <w:lang w:val="lt-LT"/>
        </w:rPr>
        <w:t>šiavome pagal cpg regionus.</w:t>
      </w:r>
    </w:p>
    <w:p w14:paraId="29C1026E" w14:textId="4F646A6F" w:rsidR="1564C597" w:rsidRDefault="1564C597" w:rsidP="1564C597">
      <w:pPr>
        <w:pStyle w:val="HTMLPreformatted"/>
        <w:rPr>
          <w:rFonts w:ascii="Times New Roman" w:hAnsi="Times New Roman" w:cs="Times New Roman"/>
          <w:lang w:val="lt-LT"/>
        </w:rPr>
      </w:pPr>
    </w:p>
    <w:p w14:paraId="18A925D3" w14:textId="265D970F" w:rsidR="00075C54" w:rsidRDefault="00D941BC" w:rsidP="009E0E9C">
      <w:pPr>
        <w:pStyle w:val="HTMLPreformatted"/>
        <w:rPr>
          <w:rFonts w:ascii="Times New Roman" w:hAnsi="Times New Roman" w:cs="Times New Roman"/>
          <w:lang w:val="lt-LT"/>
        </w:rPr>
      </w:pPr>
      <w:r>
        <w:rPr>
          <w:rFonts w:ascii="Times New Roman" w:hAnsi="Times New Roman" w:cs="Times New Roman"/>
          <w:noProof/>
          <w:lang w:val="lt-LT"/>
        </w:rPr>
        <w:drawing>
          <wp:inline distT="0" distB="0" distL="0" distR="0" wp14:anchorId="6F78E79F" wp14:editId="78B5C1A4">
            <wp:extent cx="5731510" cy="3482340"/>
            <wp:effectExtent l="0" t="0" r="2540" b="3810"/>
            <wp:docPr id="147274601" name="Picture 4" descr="A graph of values and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4601" name="Picture 4" descr="A graph of values and valu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3482340"/>
                    </a:xfrm>
                    <a:prstGeom prst="rect">
                      <a:avLst/>
                    </a:prstGeom>
                  </pic:spPr>
                </pic:pic>
              </a:graphicData>
            </a:graphic>
          </wp:inline>
        </w:drawing>
      </w:r>
    </w:p>
    <w:p w14:paraId="7FD06DC6" w14:textId="77777777" w:rsidR="00075C54" w:rsidRDefault="00075C54" w:rsidP="00075C54">
      <w:pPr>
        <w:pStyle w:val="HTMLPreformatted"/>
        <w:rPr>
          <w:rFonts w:ascii="Times New Roman" w:hAnsi="Times New Roman" w:cs="Times New Roman"/>
          <w:b/>
          <w:bCs/>
          <w:sz w:val="28"/>
          <w:szCs w:val="28"/>
          <w:lang w:val="lt-LT"/>
        </w:rPr>
      </w:pPr>
      <w:r w:rsidRPr="1564C597">
        <w:rPr>
          <w:rFonts w:ascii="Times New Roman" w:hAnsi="Times New Roman" w:cs="Times New Roman"/>
          <w:b/>
          <w:bCs/>
          <w:sz w:val="28"/>
          <w:szCs w:val="28"/>
          <w:lang w:val="lt-LT"/>
        </w:rPr>
        <w:t>Rezultatų interpretacija:</w:t>
      </w:r>
    </w:p>
    <w:p w14:paraId="585762C9" w14:textId="5B086D48" w:rsidR="1564C597" w:rsidRDefault="1564C597" w:rsidP="1564C597">
      <w:pPr>
        <w:pStyle w:val="HTMLPreformatted"/>
        <w:rPr>
          <w:rFonts w:ascii="Times New Roman" w:hAnsi="Times New Roman" w:cs="Times New Roman"/>
          <w:b/>
          <w:bCs/>
          <w:sz w:val="28"/>
          <w:szCs w:val="28"/>
          <w:lang w:val="lt-LT"/>
        </w:rPr>
      </w:pPr>
    </w:p>
    <w:p w14:paraId="213ACA9A" w14:textId="4ED35B3A" w:rsidR="00075C54" w:rsidRDefault="00075C54" w:rsidP="009E0E9C">
      <w:pPr>
        <w:pStyle w:val="HTMLPreformatted"/>
        <w:rPr>
          <w:rFonts w:ascii="Times New Roman" w:hAnsi="Times New Roman" w:cs="Times New Roman"/>
          <w:lang w:val="lt-LT"/>
        </w:rPr>
      </w:pPr>
      <w:r w:rsidRPr="1564C597">
        <w:rPr>
          <w:rFonts w:ascii="Times New Roman" w:hAnsi="Times New Roman" w:cs="Times New Roman"/>
          <w:lang w:val="lt-LT"/>
        </w:rPr>
        <w:t>Kaip matom</w:t>
      </w:r>
      <w:r w:rsidR="68F6061B" w:rsidRPr="1564C597">
        <w:rPr>
          <w:rFonts w:ascii="Times New Roman" w:hAnsi="Times New Roman" w:cs="Times New Roman"/>
          <w:lang w:val="lt-LT"/>
        </w:rPr>
        <w:t>e</w:t>
      </w:r>
      <w:r w:rsidRPr="1564C597">
        <w:rPr>
          <w:rFonts w:ascii="Times New Roman" w:hAnsi="Times New Roman" w:cs="Times New Roman"/>
          <w:lang w:val="lt-LT"/>
        </w:rPr>
        <w:t>, cpg „s</w:t>
      </w:r>
      <w:r w:rsidR="62EAC55B" w:rsidRPr="1564C597">
        <w:rPr>
          <w:rFonts w:ascii="Times New Roman" w:hAnsi="Times New Roman" w:cs="Times New Roman"/>
          <w:lang w:val="lt-LT"/>
        </w:rPr>
        <w:t>alų</w:t>
      </w:r>
      <w:r w:rsidRPr="1564C597">
        <w:rPr>
          <w:rFonts w:ascii="Times New Roman" w:hAnsi="Times New Roman" w:cs="Times New Roman"/>
          <w:lang w:val="lt-LT"/>
        </w:rPr>
        <w:t>“</w:t>
      </w:r>
      <w:r w:rsidR="00D941BC" w:rsidRPr="1564C597">
        <w:rPr>
          <w:rFonts w:ascii="Times New Roman" w:hAnsi="Times New Roman" w:cs="Times New Roman"/>
          <w:lang w:val="lt-LT"/>
        </w:rPr>
        <w:t xml:space="preserve"> žemesnis, negu „shelf, shore openSea“. T</w:t>
      </w:r>
      <w:r w:rsidR="318D26A7" w:rsidRPr="1564C597">
        <w:rPr>
          <w:rFonts w:ascii="Times New Roman" w:hAnsi="Times New Roman" w:cs="Times New Roman"/>
          <w:lang w:val="lt-LT"/>
        </w:rPr>
        <w:t>ai rodo</w:t>
      </w:r>
      <w:r w:rsidR="00D941BC" w:rsidRPr="1564C597">
        <w:rPr>
          <w:rFonts w:ascii="Times New Roman" w:hAnsi="Times New Roman" w:cs="Times New Roman"/>
          <w:lang w:val="lt-LT"/>
        </w:rPr>
        <w:t xml:space="preserve">, kad duomenys </w:t>
      </w:r>
      <w:r w:rsidR="49A59F4F" w:rsidRPr="1564C597">
        <w:rPr>
          <w:rFonts w:ascii="Times New Roman" w:hAnsi="Times New Roman" w:cs="Times New Roman"/>
          <w:lang w:val="lt-LT"/>
        </w:rPr>
        <w:t>atitiko</w:t>
      </w:r>
      <w:r w:rsidR="00D941BC" w:rsidRPr="1564C597">
        <w:rPr>
          <w:rFonts w:ascii="Times New Roman" w:hAnsi="Times New Roman" w:cs="Times New Roman"/>
          <w:lang w:val="lt-LT"/>
        </w:rPr>
        <w:t xml:space="preserve"> kokybės kontrol</w:t>
      </w:r>
      <w:r w:rsidR="7EA682FC" w:rsidRPr="1564C597">
        <w:rPr>
          <w:rFonts w:ascii="Times New Roman" w:hAnsi="Times New Roman" w:cs="Times New Roman"/>
          <w:lang w:val="lt-LT"/>
        </w:rPr>
        <w:t>ės normas</w:t>
      </w:r>
      <w:r w:rsidR="00D941BC" w:rsidRPr="1564C597">
        <w:rPr>
          <w:rFonts w:ascii="Times New Roman" w:hAnsi="Times New Roman" w:cs="Times New Roman"/>
          <w:lang w:val="lt-LT"/>
        </w:rPr>
        <w:t xml:space="preserve"> ir mes galime pereiti prie </w:t>
      </w:r>
      <w:r w:rsidR="2C2E76E9" w:rsidRPr="1564C597">
        <w:rPr>
          <w:rFonts w:ascii="Times New Roman" w:hAnsi="Times New Roman" w:cs="Times New Roman"/>
          <w:lang w:val="lt-LT"/>
        </w:rPr>
        <w:t xml:space="preserve">duomenų </w:t>
      </w:r>
      <w:r w:rsidR="00D941BC" w:rsidRPr="1564C597">
        <w:rPr>
          <w:rFonts w:ascii="Times New Roman" w:hAnsi="Times New Roman" w:cs="Times New Roman"/>
          <w:lang w:val="lt-LT"/>
        </w:rPr>
        <w:t>analizės.</w:t>
      </w:r>
    </w:p>
    <w:p w14:paraId="24169FD4" w14:textId="47924B35" w:rsidR="00922E98" w:rsidRDefault="00922E98">
      <w:pPr>
        <w:rPr>
          <w:rFonts w:ascii="Times New Roman" w:eastAsia="Times New Roman" w:hAnsi="Times New Roman" w:cs="Times New Roman"/>
          <w:kern w:val="0"/>
          <w:sz w:val="20"/>
          <w:szCs w:val="20"/>
          <w:lang w:val="lt-LT" w:eastAsia="ru-RU"/>
          <w14:ligatures w14:val="none"/>
        </w:rPr>
      </w:pPr>
      <w:r>
        <w:rPr>
          <w:rFonts w:ascii="Times New Roman" w:hAnsi="Times New Roman" w:cs="Times New Roman"/>
          <w:lang w:val="lt-LT"/>
        </w:rPr>
        <w:br w:type="page"/>
      </w:r>
    </w:p>
    <w:p w14:paraId="16CFB910" w14:textId="3FAA7C83" w:rsidR="0068260A" w:rsidRPr="00A42150" w:rsidRDefault="0068260A" w:rsidP="1564C597">
      <w:pPr>
        <w:pStyle w:val="HTMLPreformatted"/>
        <w:rPr>
          <w:rFonts w:ascii="Times New Roman" w:hAnsi="Times New Roman" w:cs="Times New Roman"/>
          <w:b/>
          <w:bCs/>
          <w:sz w:val="28"/>
          <w:szCs w:val="28"/>
          <w:lang w:val="lt-LT"/>
        </w:rPr>
      </w:pPr>
      <w:r w:rsidRPr="1564C597">
        <w:rPr>
          <w:rFonts w:ascii="Times New Roman" w:hAnsi="Times New Roman" w:cs="Times New Roman"/>
          <w:b/>
          <w:bCs/>
          <w:sz w:val="28"/>
          <w:szCs w:val="28"/>
          <w:lang w:val="lt-LT"/>
        </w:rPr>
        <w:lastRenderedPageBreak/>
        <w:t>4. Sugrupuokite mėginius naudodami hierarchinį klasterizavimą</w:t>
      </w:r>
    </w:p>
    <w:p w14:paraId="72AD3E30" w14:textId="77777777" w:rsidR="0068260A" w:rsidRPr="00A42150" w:rsidRDefault="0068260A" w:rsidP="0068260A">
      <w:pPr>
        <w:pStyle w:val="HTMLPreformatted"/>
        <w:rPr>
          <w:rFonts w:ascii="Times New Roman" w:hAnsi="Times New Roman" w:cs="Times New Roman"/>
          <w:sz w:val="28"/>
          <w:szCs w:val="28"/>
          <w:lang w:val="lt-LT"/>
        </w:rPr>
      </w:pPr>
    </w:p>
    <w:p w14:paraId="6B03CC01" w14:textId="03A9A4FE" w:rsidR="0068260A" w:rsidRDefault="0068260A" w:rsidP="0068260A">
      <w:pPr>
        <w:pStyle w:val="HTMLPreformatted"/>
        <w:rPr>
          <w:rFonts w:ascii="Times New Roman" w:hAnsi="Times New Roman" w:cs="Times New Roman"/>
          <w:sz w:val="28"/>
          <w:szCs w:val="28"/>
          <w:lang w:val="lt-LT"/>
        </w:rPr>
      </w:pPr>
      <w:r w:rsidRPr="1564C597">
        <w:rPr>
          <w:rFonts w:ascii="Times New Roman" w:hAnsi="Times New Roman" w:cs="Times New Roman"/>
          <w:b/>
          <w:bCs/>
          <w:sz w:val="28"/>
          <w:szCs w:val="28"/>
          <w:lang w:val="lt-LT"/>
        </w:rPr>
        <w:t>Duom</w:t>
      </w:r>
      <w:r w:rsidR="39206BF3" w:rsidRPr="1564C597">
        <w:rPr>
          <w:rFonts w:ascii="Times New Roman" w:hAnsi="Times New Roman" w:cs="Times New Roman"/>
          <w:b/>
          <w:bCs/>
          <w:sz w:val="28"/>
          <w:szCs w:val="28"/>
          <w:lang w:val="lt-LT"/>
        </w:rPr>
        <w:t>e</w:t>
      </w:r>
      <w:r w:rsidRPr="1564C597">
        <w:rPr>
          <w:rFonts w:ascii="Times New Roman" w:hAnsi="Times New Roman" w:cs="Times New Roman"/>
          <w:b/>
          <w:bCs/>
          <w:sz w:val="28"/>
          <w:szCs w:val="28"/>
          <w:lang w:val="lt-LT"/>
        </w:rPr>
        <w:t>nų paruošimas</w:t>
      </w:r>
      <w:r w:rsidRPr="1564C597">
        <w:rPr>
          <w:rFonts w:ascii="Times New Roman" w:hAnsi="Times New Roman" w:cs="Times New Roman"/>
          <w:sz w:val="28"/>
          <w:szCs w:val="28"/>
          <w:lang w:val="lt-LT"/>
        </w:rPr>
        <w:t>:</w:t>
      </w:r>
    </w:p>
    <w:p w14:paraId="07914772" w14:textId="469C29A2" w:rsidR="1564C597" w:rsidRDefault="1564C597" w:rsidP="1564C597">
      <w:pPr>
        <w:pStyle w:val="HTMLPreformatted"/>
        <w:rPr>
          <w:rFonts w:ascii="Times New Roman" w:hAnsi="Times New Roman" w:cs="Times New Roman"/>
          <w:sz w:val="28"/>
          <w:szCs w:val="28"/>
          <w:lang w:val="lt-LT"/>
        </w:rPr>
      </w:pPr>
    </w:p>
    <w:p w14:paraId="360D3FDB" w14:textId="74822A48" w:rsidR="0068260A" w:rsidRDefault="0068260A" w:rsidP="0068260A">
      <w:pPr>
        <w:pStyle w:val="HTMLPreformatted"/>
        <w:rPr>
          <w:rFonts w:ascii="Times New Roman" w:hAnsi="Times New Roman" w:cs="Times New Roman"/>
          <w:lang w:val="lt-LT"/>
        </w:rPr>
      </w:pPr>
      <w:r w:rsidRPr="1564C597">
        <w:rPr>
          <w:rFonts w:ascii="Times New Roman" w:hAnsi="Times New Roman" w:cs="Times New Roman"/>
          <w:lang w:val="lt-LT"/>
        </w:rPr>
        <w:t>Mes pradėjome nuo to, kad sudarėm</w:t>
      </w:r>
      <w:r w:rsidR="531FAE80" w:rsidRPr="1564C597">
        <w:rPr>
          <w:rFonts w:ascii="Times New Roman" w:hAnsi="Times New Roman" w:cs="Times New Roman"/>
          <w:lang w:val="lt-LT"/>
        </w:rPr>
        <w:t>e</w:t>
      </w:r>
      <w:r w:rsidRPr="1564C597">
        <w:rPr>
          <w:rFonts w:ascii="Times New Roman" w:hAnsi="Times New Roman" w:cs="Times New Roman"/>
          <w:lang w:val="lt-LT"/>
        </w:rPr>
        <w:t xml:space="preserve"> </w:t>
      </w:r>
      <w:r w:rsidRPr="1564C597">
        <w:rPr>
          <w:rFonts w:ascii="Times New Roman" w:hAnsi="Times New Roman" w:cs="Times New Roman"/>
          <w:lang w:val="en-US"/>
        </w:rPr>
        <w:t>3</w:t>
      </w:r>
      <w:r w:rsidRPr="1564C597">
        <w:rPr>
          <w:rFonts w:ascii="Times New Roman" w:hAnsi="Times New Roman" w:cs="Times New Roman"/>
          <w:lang w:val="lt-LT"/>
        </w:rPr>
        <w:t xml:space="preserve"> grup</w:t>
      </w:r>
      <w:r w:rsidR="00BF3C29" w:rsidRPr="1564C597">
        <w:rPr>
          <w:rFonts w:ascii="Times New Roman" w:hAnsi="Times New Roman" w:cs="Times New Roman"/>
          <w:lang w:val="lt-LT"/>
        </w:rPr>
        <w:t>e</w:t>
      </w:r>
      <w:r w:rsidRPr="1564C597">
        <w:rPr>
          <w:rFonts w:ascii="Times New Roman" w:hAnsi="Times New Roman" w:cs="Times New Roman"/>
          <w:lang w:val="lt-LT"/>
        </w:rPr>
        <w:t>s:</w:t>
      </w:r>
    </w:p>
    <w:p w14:paraId="47D02F8D" w14:textId="53947A52" w:rsidR="0068260A" w:rsidRDefault="0068260A" w:rsidP="0068260A">
      <w:pPr>
        <w:pStyle w:val="HTMLPreformatted"/>
        <w:numPr>
          <w:ilvl w:val="0"/>
          <w:numId w:val="1"/>
        </w:numPr>
        <w:rPr>
          <w:rFonts w:ascii="Times New Roman" w:hAnsi="Times New Roman" w:cs="Times New Roman"/>
          <w:lang w:val="lt-LT"/>
        </w:rPr>
      </w:pPr>
      <w:r w:rsidRPr="1564C597">
        <w:rPr>
          <w:rFonts w:ascii="Times New Roman" w:hAnsi="Times New Roman" w:cs="Times New Roman"/>
          <w:lang w:val="lt-LT"/>
        </w:rPr>
        <w:t>Pagal lytį</w:t>
      </w:r>
      <w:r w:rsidR="7840F929" w:rsidRPr="1564C597">
        <w:rPr>
          <w:rFonts w:ascii="Times New Roman" w:hAnsi="Times New Roman" w:cs="Times New Roman"/>
          <w:lang w:val="lt-LT"/>
        </w:rPr>
        <w:t>;</w:t>
      </w:r>
    </w:p>
    <w:p w14:paraId="75F0C17F" w14:textId="0BB34786" w:rsidR="0068260A" w:rsidRDefault="0068260A" w:rsidP="0068260A">
      <w:pPr>
        <w:pStyle w:val="HTMLPreformatted"/>
        <w:numPr>
          <w:ilvl w:val="0"/>
          <w:numId w:val="1"/>
        </w:numPr>
        <w:rPr>
          <w:rFonts w:ascii="Times New Roman" w:hAnsi="Times New Roman" w:cs="Times New Roman"/>
          <w:lang w:val="lt-LT"/>
        </w:rPr>
      </w:pPr>
      <w:r w:rsidRPr="1564C597">
        <w:rPr>
          <w:rFonts w:ascii="Times New Roman" w:hAnsi="Times New Roman" w:cs="Times New Roman"/>
          <w:lang w:val="lt-LT"/>
        </w:rPr>
        <w:t>Pagal audinių tipą</w:t>
      </w:r>
      <w:r w:rsidR="6E4AAB77" w:rsidRPr="1564C597">
        <w:rPr>
          <w:rFonts w:ascii="Times New Roman" w:hAnsi="Times New Roman" w:cs="Times New Roman"/>
          <w:lang w:val="lt-LT"/>
        </w:rPr>
        <w:t>;</w:t>
      </w:r>
    </w:p>
    <w:p w14:paraId="3D8E6930" w14:textId="172575D8" w:rsidR="0068260A" w:rsidRDefault="0068260A" w:rsidP="0068260A">
      <w:pPr>
        <w:pStyle w:val="HTMLPreformatted"/>
        <w:numPr>
          <w:ilvl w:val="0"/>
          <w:numId w:val="1"/>
        </w:numPr>
        <w:rPr>
          <w:rFonts w:ascii="Times New Roman" w:hAnsi="Times New Roman" w:cs="Times New Roman"/>
          <w:lang w:val="lt-LT"/>
        </w:rPr>
      </w:pPr>
      <w:r w:rsidRPr="1564C597">
        <w:rPr>
          <w:rFonts w:ascii="Times New Roman" w:hAnsi="Times New Roman" w:cs="Times New Roman"/>
          <w:lang w:val="lt-LT"/>
        </w:rPr>
        <w:t>Pagal potencialią depresiją</w:t>
      </w:r>
      <w:r w:rsidR="3F870257" w:rsidRPr="1564C597">
        <w:rPr>
          <w:rFonts w:ascii="Times New Roman" w:hAnsi="Times New Roman" w:cs="Times New Roman"/>
          <w:lang w:val="lt-LT"/>
        </w:rPr>
        <w:t>, t.y.</w:t>
      </w:r>
      <w:r w:rsidRPr="1564C597">
        <w:rPr>
          <w:rFonts w:ascii="Times New Roman" w:hAnsi="Times New Roman" w:cs="Times New Roman"/>
          <w:lang w:val="lt-LT"/>
        </w:rPr>
        <w:t xml:space="preserve"> jeigu žmogaus mirties priežastis buvo </w:t>
      </w:r>
      <w:r w:rsidR="69268F09" w:rsidRPr="1564C597">
        <w:rPr>
          <w:rFonts w:ascii="Times New Roman" w:hAnsi="Times New Roman" w:cs="Times New Roman"/>
          <w:lang w:val="lt-LT"/>
        </w:rPr>
        <w:t>savižudybė</w:t>
      </w:r>
      <w:r w:rsidRPr="1564C597">
        <w:rPr>
          <w:rFonts w:ascii="Times New Roman" w:hAnsi="Times New Roman" w:cs="Times New Roman"/>
          <w:lang w:val="lt-LT"/>
        </w:rPr>
        <w:t>, laik</w:t>
      </w:r>
      <w:r w:rsidR="77C55124" w:rsidRPr="1564C597">
        <w:rPr>
          <w:rFonts w:ascii="Times New Roman" w:hAnsi="Times New Roman" w:cs="Times New Roman"/>
          <w:lang w:val="lt-LT"/>
        </w:rPr>
        <w:t>ėme,</w:t>
      </w:r>
      <w:r w:rsidRPr="1564C597">
        <w:rPr>
          <w:rFonts w:ascii="Times New Roman" w:hAnsi="Times New Roman" w:cs="Times New Roman"/>
          <w:lang w:val="lt-LT"/>
        </w:rPr>
        <w:t xml:space="preserve"> kad tas žmogus serga depresija. </w:t>
      </w:r>
      <w:r w:rsidR="2DCA6C19" w:rsidRPr="1564C597">
        <w:rPr>
          <w:rFonts w:ascii="Times New Roman" w:hAnsi="Times New Roman" w:cs="Times New Roman"/>
          <w:lang w:val="lt-LT"/>
        </w:rPr>
        <w:t>Kita vertus,</w:t>
      </w:r>
      <w:r w:rsidRPr="1564C597">
        <w:rPr>
          <w:rFonts w:ascii="Times New Roman" w:hAnsi="Times New Roman" w:cs="Times New Roman"/>
          <w:lang w:val="lt-LT"/>
        </w:rPr>
        <w:t xml:space="preserve"> svarbu pažymėti, kad depresija žmonėms nebuvo diagn</w:t>
      </w:r>
      <w:r w:rsidR="4A772081" w:rsidRPr="1564C597">
        <w:rPr>
          <w:rFonts w:ascii="Times New Roman" w:hAnsi="Times New Roman" w:cs="Times New Roman"/>
          <w:lang w:val="lt-LT"/>
        </w:rPr>
        <w:t>o</w:t>
      </w:r>
      <w:r w:rsidRPr="1564C597">
        <w:rPr>
          <w:rFonts w:ascii="Times New Roman" w:hAnsi="Times New Roman" w:cs="Times New Roman"/>
          <w:lang w:val="lt-LT"/>
        </w:rPr>
        <w:t xml:space="preserve">zuota arba nebuvo </w:t>
      </w:r>
      <w:r w:rsidR="5D7E5A21" w:rsidRPr="1564C597">
        <w:rPr>
          <w:rFonts w:ascii="Times New Roman" w:hAnsi="Times New Roman" w:cs="Times New Roman"/>
          <w:lang w:val="lt-LT"/>
        </w:rPr>
        <w:t>formaliai įrašyta kaip liga</w:t>
      </w:r>
      <w:r w:rsidRPr="1564C597">
        <w:rPr>
          <w:rFonts w:ascii="Times New Roman" w:hAnsi="Times New Roman" w:cs="Times New Roman"/>
          <w:lang w:val="lt-LT"/>
        </w:rPr>
        <w:t xml:space="preserve"> lentelėje.</w:t>
      </w:r>
    </w:p>
    <w:p w14:paraId="642318D7" w14:textId="226BC461" w:rsidR="00333373" w:rsidRDefault="00333373" w:rsidP="1564C597">
      <w:pPr>
        <w:pStyle w:val="HTMLPreformatted"/>
        <w:rPr>
          <w:rFonts w:ascii="Times New Roman" w:hAnsi="Times New Roman" w:cs="Times New Roman"/>
          <w:lang w:val="lt-LT"/>
        </w:rPr>
      </w:pPr>
      <w:r>
        <w:rPr>
          <w:noProof/>
        </w:rPr>
        <w:drawing>
          <wp:inline distT="0" distB="0" distL="0" distR="0" wp14:anchorId="44D056F4" wp14:editId="6CD3FEC8">
            <wp:extent cx="5731510" cy="3973830"/>
            <wp:effectExtent l="0" t="0" r="2540" b="7620"/>
            <wp:docPr id="282613986" name="Picture 7" descr="A diagram of a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3973830"/>
                    </a:xfrm>
                    <a:prstGeom prst="rect">
                      <a:avLst/>
                    </a:prstGeom>
                  </pic:spPr>
                </pic:pic>
              </a:graphicData>
            </a:graphic>
          </wp:inline>
        </w:drawing>
      </w:r>
      <w:r w:rsidR="7C499DF0" w:rsidRPr="1564C597">
        <w:rPr>
          <w:rFonts w:ascii="Times New Roman" w:hAnsi="Times New Roman" w:cs="Times New Roman"/>
          <w:b/>
          <w:bCs/>
          <w:sz w:val="24"/>
          <w:szCs w:val="24"/>
          <w:lang w:val="lt-LT"/>
        </w:rPr>
        <w:t>Dendrograma:</w:t>
      </w:r>
    </w:p>
    <w:p w14:paraId="68F95B99" w14:textId="692E1997" w:rsidR="7C499DF0" w:rsidRDefault="00620EFC" w:rsidP="1564C597">
      <w:pPr>
        <w:pStyle w:val="HTMLPreformatted"/>
        <w:rPr>
          <w:rFonts w:ascii="Times New Roman" w:hAnsi="Times New Roman" w:cs="Times New Roman"/>
          <w:b/>
          <w:bCs/>
          <w:sz w:val="28"/>
          <w:szCs w:val="28"/>
          <w:lang w:val="lt-LT"/>
        </w:rPr>
      </w:pPr>
      <w:r>
        <w:rPr>
          <w:noProof/>
        </w:rPr>
        <w:pict w14:anchorId="79B69AA2">
          <v:shapetype id="_x0000_t202" coordsize="21600,21600" o:spt="202" path="m,l,21600r21600,l21600,xe">
            <v:stroke joinstyle="miter"/>
            <v:path gradientshapeok="t" o:connecttype="rect"/>
          </v:shapetype>
          <v:shape id="Text Box 2" o:spid="_x0000_s1027" type="#_x0000_t202" style="position:absolute;margin-left:259pt;margin-top:13pt;width:178.9pt;height:88.4pt;z-index:25165824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1605793" w14:textId="4978368C" w:rsidR="00620EFC" w:rsidRDefault="00620EFC" w:rsidP="00620EFC">
                  <w:pPr>
                    <w:pStyle w:val="HTMLPreformatted"/>
                    <w:shd w:val="clear" w:color="auto" w:fill="FFFFFF"/>
                    <w:wordWrap w:val="0"/>
                    <w:rPr>
                      <w:rStyle w:val="gnvwddmdn3b"/>
                      <w:rFonts w:ascii="Times New Roman" w:eastAsiaTheme="majorEastAsia" w:hAnsi="Times New Roman" w:cs="Times New Roman"/>
                      <w:b/>
                      <w:bCs/>
                      <w:color w:val="000000" w:themeColor="text1"/>
                      <w:sz w:val="24"/>
                      <w:szCs w:val="24"/>
                      <w:bdr w:val="none" w:sz="0" w:space="0" w:color="auto" w:frame="1"/>
                      <w:lang w:val="en-US"/>
                    </w:rPr>
                  </w:pPr>
                  <w:r w:rsidRPr="00333373">
                    <w:rPr>
                      <w:rStyle w:val="gnvwddmdn3b"/>
                      <w:rFonts w:ascii="Times New Roman" w:eastAsiaTheme="majorEastAsia" w:hAnsi="Times New Roman" w:cs="Times New Roman"/>
                      <w:b/>
                      <w:bCs/>
                      <w:color w:val="000000" w:themeColor="text1"/>
                      <w:sz w:val="24"/>
                      <w:szCs w:val="24"/>
                      <w:bdr w:val="none" w:sz="0" w:space="0" w:color="auto" w:frame="1"/>
                      <w:lang w:val="en-US"/>
                    </w:rPr>
                    <w:t>Group Colors</w:t>
                  </w:r>
                </w:p>
                <w:p w14:paraId="380C6803" w14:textId="77777777" w:rsidR="00620EFC" w:rsidRPr="00333373" w:rsidRDefault="00620EFC" w:rsidP="00620EFC">
                  <w:pPr>
                    <w:pStyle w:val="HTMLPreformatted"/>
                    <w:numPr>
                      <w:ilvl w:val="0"/>
                      <w:numId w:val="3"/>
                    </w:numPr>
                    <w:shd w:val="clear" w:color="auto" w:fill="FFFFFF"/>
                    <w:wordWrap w:val="0"/>
                    <w:rPr>
                      <w:rStyle w:val="gnvwddmdn3b"/>
                      <w:rFonts w:ascii="Times New Roman" w:eastAsiaTheme="majorEastAsia" w:hAnsi="Times New Roman" w:cs="Times New Roman"/>
                      <w:color w:val="000000" w:themeColor="text1"/>
                      <w:bdr w:val="none" w:sz="0" w:space="0" w:color="auto" w:frame="1"/>
                      <w:lang w:val="en-US"/>
                    </w:rPr>
                  </w:pPr>
                  <w:r w:rsidRPr="00333373">
                    <w:rPr>
                      <w:rStyle w:val="gnvwddmdn3b"/>
                      <w:rFonts w:ascii="Times New Roman" w:eastAsiaTheme="majorEastAsia" w:hAnsi="Times New Roman" w:cs="Times New Roman"/>
                      <w:color w:val="000000" w:themeColor="text1"/>
                      <w:bdr w:val="none" w:sz="0" w:space="0" w:color="auto" w:frame="1"/>
                      <w:lang w:val="en-US"/>
                    </w:rPr>
                    <w:t xml:space="preserve">Men – </w:t>
                  </w:r>
                  <w:r w:rsidRPr="00333373">
                    <w:rPr>
                      <w:rStyle w:val="gnvwddmdn3b"/>
                      <w:rFonts w:ascii="Times New Roman" w:eastAsiaTheme="majorEastAsia" w:hAnsi="Times New Roman" w:cs="Times New Roman"/>
                      <w:color w:val="B4C6E7" w:themeColor="accent1" w:themeTint="66"/>
                      <w:bdr w:val="none" w:sz="0" w:space="0" w:color="auto" w:frame="1"/>
                      <w:lang w:val="en-US"/>
                    </w:rPr>
                    <w:t>light blue</w:t>
                  </w:r>
                </w:p>
                <w:p w14:paraId="4EFF0B1D" w14:textId="77777777" w:rsidR="00620EFC" w:rsidRPr="00333373" w:rsidRDefault="00620EFC" w:rsidP="00620EFC">
                  <w:pPr>
                    <w:pStyle w:val="HTMLPreformatted"/>
                    <w:numPr>
                      <w:ilvl w:val="0"/>
                      <w:numId w:val="3"/>
                    </w:numPr>
                    <w:shd w:val="clear" w:color="auto" w:fill="FFFFFF"/>
                    <w:wordWrap w:val="0"/>
                    <w:rPr>
                      <w:rStyle w:val="gnvwddmdn3b"/>
                      <w:rFonts w:ascii="Times New Roman" w:eastAsiaTheme="majorEastAsia" w:hAnsi="Times New Roman" w:cs="Times New Roman"/>
                      <w:color w:val="000000" w:themeColor="text1"/>
                      <w:bdr w:val="none" w:sz="0" w:space="0" w:color="auto" w:frame="1"/>
                      <w:lang w:val="en-US"/>
                    </w:rPr>
                  </w:pPr>
                  <w:r w:rsidRPr="00333373">
                    <w:rPr>
                      <w:rStyle w:val="gnvwddmdn3b"/>
                      <w:rFonts w:ascii="Times New Roman" w:eastAsiaTheme="majorEastAsia" w:hAnsi="Times New Roman" w:cs="Times New Roman"/>
                      <w:color w:val="000000" w:themeColor="text1"/>
                      <w:bdr w:val="none" w:sz="0" w:space="0" w:color="auto" w:frame="1"/>
                      <w:lang w:val="en-US"/>
                    </w:rPr>
                    <w:t xml:space="preserve">Women </w:t>
                  </w:r>
                  <w:r>
                    <w:rPr>
                      <w:rStyle w:val="gnvwddmdn3b"/>
                      <w:rFonts w:ascii="Times New Roman" w:eastAsiaTheme="majorEastAsia" w:hAnsi="Times New Roman" w:cs="Times New Roman"/>
                      <w:color w:val="000000" w:themeColor="text1"/>
                      <w:bdr w:val="none" w:sz="0" w:space="0" w:color="auto" w:frame="1"/>
                      <w:lang w:val="en-US"/>
                    </w:rPr>
                    <w:t>–</w:t>
                  </w:r>
                  <w:r w:rsidRPr="00333373">
                    <w:rPr>
                      <w:rStyle w:val="gnvwddmdn3b"/>
                      <w:rFonts w:ascii="Times New Roman" w:eastAsiaTheme="majorEastAsia" w:hAnsi="Times New Roman" w:cs="Times New Roman"/>
                      <w:color w:val="000000" w:themeColor="text1"/>
                      <w:bdr w:val="none" w:sz="0" w:space="0" w:color="auto" w:frame="1"/>
                      <w:lang w:val="en-US"/>
                    </w:rPr>
                    <w:t xml:space="preserve"> </w:t>
                  </w:r>
                  <w:r w:rsidRPr="00333373">
                    <w:rPr>
                      <w:rStyle w:val="gnvwddmdn3b"/>
                      <w:rFonts w:ascii="Times New Roman" w:eastAsiaTheme="majorEastAsia" w:hAnsi="Times New Roman" w:cs="Times New Roman"/>
                      <w:color w:val="FF6699"/>
                      <w:bdr w:val="none" w:sz="0" w:space="0" w:color="auto" w:frame="1"/>
                      <w:lang w:val="en-US"/>
                    </w:rPr>
                    <w:t>pink</w:t>
                  </w:r>
                </w:p>
                <w:p w14:paraId="295A3114" w14:textId="77777777" w:rsidR="00620EFC" w:rsidRDefault="00620EFC" w:rsidP="00620EFC">
                  <w:pPr>
                    <w:pStyle w:val="HTMLPreformatted"/>
                    <w:shd w:val="clear" w:color="auto" w:fill="FFFFFF"/>
                    <w:wordWrap w:val="0"/>
                    <w:rPr>
                      <w:rStyle w:val="gnvwddmdn3b"/>
                      <w:rFonts w:ascii="Times New Roman" w:eastAsiaTheme="majorEastAsia" w:hAnsi="Times New Roman" w:cs="Times New Roman"/>
                      <w:b/>
                      <w:bCs/>
                      <w:color w:val="000000" w:themeColor="text1"/>
                      <w:sz w:val="24"/>
                      <w:szCs w:val="24"/>
                      <w:bdr w:val="none" w:sz="0" w:space="0" w:color="auto" w:frame="1"/>
                      <w:lang w:val="en-US"/>
                    </w:rPr>
                  </w:pPr>
                  <w:r w:rsidRPr="00333373">
                    <w:rPr>
                      <w:rStyle w:val="gnvwddmdn3b"/>
                      <w:rFonts w:ascii="Times New Roman" w:eastAsiaTheme="majorEastAsia" w:hAnsi="Times New Roman" w:cs="Times New Roman"/>
                      <w:b/>
                      <w:bCs/>
                      <w:color w:val="000000" w:themeColor="text1"/>
                      <w:sz w:val="24"/>
                      <w:szCs w:val="24"/>
                      <w:bdr w:val="none" w:sz="0" w:space="0" w:color="auto" w:frame="1"/>
                      <w:lang w:val="en-US"/>
                    </w:rPr>
                    <w:t>Depressed Colors</w:t>
                  </w:r>
                </w:p>
                <w:p w14:paraId="04198211" w14:textId="77777777" w:rsidR="00620EFC" w:rsidRPr="00333373" w:rsidRDefault="00620EFC" w:rsidP="00620EFC">
                  <w:pPr>
                    <w:pStyle w:val="HTMLPreformatted"/>
                    <w:numPr>
                      <w:ilvl w:val="0"/>
                      <w:numId w:val="4"/>
                    </w:numPr>
                    <w:shd w:val="clear" w:color="auto" w:fill="FFFFFF"/>
                    <w:wordWrap w:val="0"/>
                    <w:rPr>
                      <w:rStyle w:val="gnvwddmdn3b"/>
                      <w:rFonts w:ascii="Times New Roman" w:eastAsiaTheme="majorEastAsia" w:hAnsi="Times New Roman" w:cs="Times New Roman"/>
                      <w:color w:val="000000" w:themeColor="text1"/>
                      <w:bdr w:val="none" w:sz="0" w:space="0" w:color="auto" w:frame="1"/>
                      <w:lang w:val="en-US"/>
                    </w:rPr>
                  </w:pPr>
                  <w:r w:rsidRPr="00333373">
                    <w:rPr>
                      <w:rStyle w:val="gnvwddmdn3b"/>
                      <w:rFonts w:ascii="Times New Roman" w:eastAsiaTheme="majorEastAsia" w:hAnsi="Times New Roman" w:cs="Times New Roman"/>
                      <w:color w:val="000000" w:themeColor="text1"/>
                      <w:bdr w:val="none" w:sz="0" w:space="0" w:color="auto" w:frame="1"/>
                      <w:lang w:val="en-US"/>
                    </w:rPr>
                    <w:t xml:space="preserve">Depressed – </w:t>
                  </w:r>
                  <w:r w:rsidRPr="00333373">
                    <w:rPr>
                      <w:rStyle w:val="gnvwddmdn3b"/>
                      <w:rFonts w:ascii="Times New Roman" w:eastAsiaTheme="majorEastAsia" w:hAnsi="Times New Roman" w:cs="Times New Roman"/>
                      <w:color w:val="BFBFBF" w:themeColor="background1" w:themeShade="BF"/>
                      <w:bdr w:val="none" w:sz="0" w:space="0" w:color="auto" w:frame="1"/>
                      <w:lang w:val="en-US"/>
                    </w:rPr>
                    <w:t>grey</w:t>
                  </w:r>
                </w:p>
                <w:p w14:paraId="02ACDA41" w14:textId="25F0807F" w:rsidR="00620EFC" w:rsidRPr="00620EFC" w:rsidRDefault="00620EFC" w:rsidP="00620EFC">
                  <w:pPr>
                    <w:pStyle w:val="HTMLPreformatted"/>
                    <w:numPr>
                      <w:ilvl w:val="0"/>
                      <w:numId w:val="4"/>
                    </w:numPr>
                    <w:shd w:val="clear" w:color="auto" w:fill="FFFFFF"/>
                    <w:wordWrap w:val="0"/>
                    <w:rPr>
                      <w:rFonts w:ascii="Times New Roman" w:eastAsiaTheme="majorEastAsia" w:hAnsi="Times New Roman" w:cs="Times New Roman"/>
                      <w:color w:val="000000" w:themeColor="text1"/>
                      <w:bdr w:val="none" w:sz="0" w:space="0" w:color="auto" w:frame="1"/>
                      <w:lang w:val="en-US"/>
                    </w:rPr>
                  </w:pPr>
                  <w:proofErr w:type="gramStart"/>
                  <w:r w:rsidRPr="00333373">
                    <w:rPr>
                      <w:rStyle w:val="gnvwddmdn3b"/>
                      <w:rFonts w:ascii="Times New Roman" w:eastAsiaTheme="majorEastAsia" w:hAnsi="Times New Roman" w:cs="Times New Roman"/>
                      <w:color w:val="000000" w:themeColor="text1"/>
                      <w:bdr w:val="none" w:sz="0" w:space="0" w:color="auto" w:frame="1"/>
                      <w:lang w:val="en-US"/>
                    </w:rPr>
                    <w:t>Non depressed</w:t>
                  </w:r>
                  <w:proofErr w:type="gramEnd"/>
                  <w:r w:rsidRPr="00333373">
                    <w:rPr>
                      <w:rStyle w:val="gnvwddmdn3b"/>
                      <w:rFonts w:ascii="Times New Roman" w:eastAsiaTheme="majorEastAsia" w:hAnsi="Times New Roman" w:cs="Times New Roman"/>
                      <w:color w:val="000000" w:themeColor="text1"/>
                      <w:bdr w:val="none" w:sz="0" w:space="0" w:color="auto" w:frame="1"/>
                      <w:lang w:val="en-US"/>
                    </w:rPr>
                    <w:t xml:space="preserve"> -</w:t>
                  </w:r>
                  <w:r w:rsidRPr="00333373">
                    <w:rPr>
                      <w:rStyle w:val="gnvwddmdn3b"/>
                      <w:rFonts w:ascii="Times New Roman" w:eastAsiaTheme="majorEastAsia" w:hAnsi="Times New Roman" w:cs="Times New Roman"/>
                      <w:color w:val="FFFF00"/>
                      <w:bdr w:val="none" w:sz="0" w:space="0" w:color="auto" w:frame="1"/>
                      <w:lang w:val="en-US"/>
                    </w:rPr>
                    <w:t xml:space="preserve"> yellow</w:t>
                  </w:r>
                </w:p>
              </w:txbxContent>
            </v:textbox>
            <w10:wrap type="square"/>
          </v:shape>
        </w:pict>
      </w:r>
    </w:p>
    <w:p w14:paraId="2F537941" w14:textId="7184ACAC" w:rsidR="00333373" w:rsidRPr="00333373" w:rsidRDefault="00333373" w:rsidP="1564C597">
      <w:pPr>
        <w:pStyle w:val="HTMLPreformatted"/>
        <w:rPr>
          <w:rFonts w:ascii="Times New Roman" w:hAnsi="Times New Roman" w:cs="Times New Roman"/>
          <w:b/>
          <w:bCs/>
          <w:sz w:val="24"/>
          <w:szCs w:val="24"/>
          <w:lang w:val="lt-LT"/>
        </w:rPr>
      </w:pPr>
      <w:r w:rsidRPr="1564C597">
        <w:rPr>
          <w:rFonts w:ascii="Times New Roman" w:hAnsi="Times New Roman" w:cs="Times New Roman"/>
          <w:b/>
          <w:bCs/>
          <w:sz w:val="24"/>
          <w:szCs w:val="24"/>
          <w:lang w:val="lt-LT"/>
        </w:rPr>
        <w:t>Tissue colors</w:t>
      </w:r>
      <w:r w:rsidR="3CD0CCBA" w:rsidRPr="1564C597">
        <w:rPr>
          <w:rFonts w:ascii="Times New Roman" w:hAnsi="Times New Roman" w:cs="Times New Roman"/>
          <w:b/>
          <w:bCs/>
          <w:sz w:val="24"/>
          <w:szCs w:val="24"/>
          <w:lang w:val="lt-LT"/>
        </w:rPr>
        <w:t>:</w:t>
      </w:r>
    </w:p>
    <w:p w14:paraId="795AB492" w14:textId="3FD704E5" w:rsidR="00333373" w:rsidRPr="00333373" w:rsidRDefault="00333373" w:rsidP="00333373">
      <w:pPr>
        <w:pStyle w:val="HTMLPreformatted"/>
        <w:numPr>
          <w:ilvl w:val="0"/>
          <w:numId w:val="2"/>
        </w:numPr>
        <w:shd w:val="clear" w:color="auto" w:fill="FFFFFF"/>
        <w:wordWrap w:val="0"/>
        <w:rPr>
          <w:rStyle w:val="gnvwddmdn3b"/>
          <w:rFonts w:ascii="Times New Roman" w:eastAsiaTheme="majorEastAsia" w:hAnsi="Times New Roman" w:cs="Times New Roman"/>
          <w:color w:val="000000"/>
          <w:bdr w:val="none" w:sz="0" w:space="0" w:color="auto" w:frame="1"/>
          <w:lang w:val="en-US"/>
        </w:rPr>
      </w:pPr>
      <w:r w:rsidRPr="00333373">
        <w:rPr>
          <w:rStyle w:val="gnvwddmdn3b"/>
          <w:rFonts w:ascii="Times New Roman" w:eastAsiaTheme="majorEastAsia" w:hAnsi="Times New Roman" w:cs="Times New Roman"/>
          <w:color w:val="000000"/>
          <w:bdr w:val="none" w:sz="0" w:space="0" w:color="auto" w:frame="1"/>
          <w:lang w:val="en-US"/>
        </w:rPr>
        <w:t xml:space="preserve">Blood - </w:t>
      </w:r>
      <w:r w:rsidRPr="00333373">
        <w:rPr>
          <w:rStyle w:val="gnvwddmdn3b"/>
          <w:rFonts w:ascii="Times New Roman" w:eastAsiaTheme="majorEastAsia" w:hAnsi="Times New Roman" w:cs="Times New Roman"/>
          <w:color w:val="FF0000"/>
          <w:bdr w:val="none" w:sz="0" w:space="0" w:color="auto" w:frame="1"/>
          <w:lang w:val="en-US"/>
        </w:rPr>
        <w:t>red</w:t>
      </w:r>
    </w:p>
    <w:p w14:paraId="15884397" w14:textId="401B0E68" w:rsidR="00333373" w:rsidRPr="00333373" w:rsidRDefault="00333373" w:rsidP="00333373">
      <w:pPr>
        <w:pStyle w:val="HTMLPreformatted"/>
        <w:numPr>
          <w:ilvl w:val="0"/>
          <w:numId w:val="2"/>
        </w:numPr>
        <w:shd w:val="clear" w:color="auto" w:fill="FFFFFF"/>
        <w:wordWrap w:val="0"/>
        <w:rPr>
          <w:rStyle w:val="gnvwddmdn3b"/>
          <w:rFonts w:ascii="Times New Roman" w:eastAsiaTheme="majorEastAsia" w:hAnsi="Times New Roman" w:cs="Times New Roman"/>
          <w:color w:val="000000"/>
          <w:bdr w:val="none" w:sz="0" w:space="0" w:color="auto" w:frame="1"/>
          <w:lang w:val="en-US"/>
        </w:rPr>
      </w:pPr>
      <w:r w:rsidRPr="00333373">
        <w:rPr>
          <w:rStyle w:val="gnvwddmdn3b"/>
          <w:rFonts w:ascii="Times New Roman" w:eastAsiaTheme="majorEastAsia" w:hAnsi="Times New Roman" w:cs="Times New Roman"/>
          <w:color w:val="000000"/>
          <w:bdr w:val="none" w:sz="0" w:space="0" w:color="auto" w:frame="1"/>
          <w:lang w:val="en-US"/>
        </w:rPr>
        <w:t>Brain - black</w:t>
      </w:r>
    </w:p>
    <w:p w14:paraId="1474AE5E" w14:textId="1751405C" w:rsidR="00333373" w:rsidRPr="00333373" w:rsidRDefault="00333373" w:rsidP="00333373">
      <w:pPr>
        <w:pStyle w:val="HTMLPreformatted"/>
        <w:numPr>
          <w:ilvl w:val="0"/>
          <w:numId w:val="2"/>
        </w:numPr>
        <w:shd w:val="clear" w:color="auto" w:fill="FFFFFF"/>
        <w:wordWrap w:val="0"/>
        <w:rPr>
          <w:rStyle w:val="gnvwddmdn3b"/>
          <w:rFonts w:ascii="Times New Roman" w:eastAsiaTheme="majorEastAsia" w:hAnsi="Times New Roman" w:cs="Times New Roman"/>
          <w:color w:val="000000"/>
          <w:bdr w:val="none" w:sz="0" w:space="0" w:color="auto" w:frame="1"/>
          <w:lang w:val="en-US"/>
        </w:rPr>
      </w:pPr>
      <w:r w:rsidRPr="00333373">
        <w:rPr>
          <w:rStyle w:val="gnvwddmdn3b"/>
          <w:rFonts w:ascii="Times New Roman" w:eastAsiaTheme="majorEastAsia" w:hAnsi="Times New Roman" w:cs="Times New Roman"/>
          <w:color w:val="000000"/>
          <w:bdr w:val="none" w:sz="0" w:space="0" w:color="auto" w:frame="1"/>
          <w:lang w:val="en-US"/>
        </w:rPr>
        <w:t xml:space="preserve">Dermis - </w:t>
      </w:r>
      <w:r w:rsidRPr="00333373">
        <w:rPr>
          <w:rStyle w:val="gnvwddmdn3b"/>
          <w:rFonts w:ascii="Times New Roman" w:eastAsiaTheme="majorEastAsia" w:hAnsi="Times New Roman" w:cs="Times New Roman"/>
          <w:color w:val="00B050"/>
          <w:bdr w:val="none" w:sz="0" w:space="0" w:color="auto" w:frame="1"/>
          <w:lang w:val="en-US"/>
        </w:rPr>
        <w:t>green</w:t>
      </w:r>
    </w:p>
    <w:p w14:paraId="08B08A35" w14:textId="635FA968" w:rsidR="00333373" w:rsidRPr="00333373" w:rsidRDefault="00333373" w:rsidP="00333373">
      <w:pPr>
        <w:pStyle w:val="HTMLPreformatted"/>
        <w:numPr>
          <w:ilvl w:val="0"/>
          <w:numId w:val="2"/>
        </w:numPr>
        <w:shd w:val="clear" w:color="auto" w:fill="FFFFFF"/>
        <w:wordWrap w:val="0"/>
        <w:rPr>
          <w:rStyle w:val="gnvwddmdn3b"/>
          <w:rFonts w:ascii="Times New Roman" w:eastAsiaTheme="majorEastAsia" w:hAnsi="Times New Roman" w:cs="Times New Roman"/>
          <w:color w:val="000000"/>
          <w:bdr w:val="none" w:sz="0" w:space="0" w:color="auto" w:frame="1"/>
          <w:lang w:val="en-US"/>
        </w:rPr>
      </w:pPr>
      <w:r w:rsidRPr="00333373">
        <w:rPr>
          <w:rStyle w:val="gnvwddmdn3b"/>
          <w:rFonts w:ascii="Times New Roman" w:eastAsiaTheme="majorEastAsia" w:hAnsi="Times New Roman" w:cs="Times New Roman"/>
          <w:color w:val="000000"/>
          <w:bdr w:val="none" w:sz="0" w:space="0" w:color="auto" w:frame="1"/>
          <w:lang w:val="en-US"/>
        </w:rPr>
        <w:t xml:space="preserve">Epidermis - </w:t>
      </w:r>
      <w:r w:rsidRPr="00333373">
        <w:rPr>
          <w:rStyle w:val="gnvwddmdn3b"/>
          <w:rFonts w:ascii="Times New Roman" w:eastAsiaTheme="majorEastAsia" w:hAnsi="Times New Roman" w:cs="Times New Roman"/>
          <w:color w:val="4472C4" w:themeColor="accent1"/>
          <w:bdr w:val="none" w:sz="0" w:space="0" w:color="auto" w:frame="1"/>
          <w:lang w:val="en-US"/>
        </w:rPr>
        <w:t>blue</w:t>
      </w:r>
    </w:p>
    <w:p w14:paraId="6540271B" w14:textId="7B52B6B1" w:rsidR="00333373" w:rsidRPr="00333373" w:rsidRDefault="00333373" w:rsidP="00333373">
      <w:pPr>
        <w:pStyle w:val="HTMLPreformatted"/>
        <w:numPr>
          <w:ilvl w:val="0"/>
          <w:numId w:val="2"/>
        </w:numPr>
        <w:shd w:val="clear" w:color="auto" w:fill="FFFFFF"/>
        <w:wordWrap w:val="0"/>
        <w:rPr>
          <w:rStyle w:val="gnvwddmdn3b"/>
          <w:rFonts w:ascii="Times New Roman" w:eastAsiaTheme="majorEastAsia" w:hAnsi="Times New Roman" w:cs="Times New Roman"/>
          <w:color w:val="000000"/>
          <w:bdr w:val="none" w:sz="0" w:space="0" w:color="auto" w:frame="1"/>
          <w:lang w:val="en-US"/>
        </w:rPr>
      </w:pPr>
      <w:r w:rsidRPr="00333373">
        <w:rPr>
          <w:rStyle w:val="gnvwddmdn3b"/>
          <w:rFonts w:ascii="Times New Roman" w:eastAsiaTheme="majorEastAsia" w:hAnsi="Times New Roman" w:cs="Times New Roman"/>
          <w:color w:val="000000"/>
          <w:bdr w:val="none" w:sz="0" w:space="0" w:color="auto" w:frame="1"/>
          <w:lang w:val="en-US"/>
        </w:rPr>
        <w:t xml:space="preserve">Heart – </w:t>
      </w:r>
      <w:r w:rsidRPr="00333373">
        <w:rPr>
          <w:rStyle w:val="gnvwddmdn3b"/>
          <w:rFonts w:ascii="Times New Roman" w:eastAsiaTheme="majorEastAsia" w:hAnsi="Times New Roman" w:cs="Times New Roman"/>
          <w:color w:val="A8D08D" w:themeColor="accent6" w:themeTint="99"/>
          <w:bdr w:val="none" w:sz="0" w:space="0" w:color="auto" w:frame="1"/>
          <w:lang w:val="en-US"/>
        </w:rPr>
        <w:t>light green</w:t>
      </w:r>
    </w:p>
    <w:p w14:paraId="7928FB14" w14:textId="0F5ED765" w:rsidR="00333373" w:rsidRPr="00333373" w:rsidRDefault="00333373" w:rsidP="00333373">
      <w:pPr>
        <w:pStyle w:val="HTMLPreformatted"/>
        <w:numPr>
          <w:ilvl w:val="0"/>
          <w:numId w:val="2"/>
        </w:numPr>
        <w:shd w:val="clear" w:color="auto" w:fill="FFFFFF"/>
        <w:wordWrap w:val="0"/>
        <w:rPr>
          <w:rStyle w:val="gnvwddmdn3b"/>
          <w:rFonts w:ascii="Times New Roman" w:eastAsiaTheme="majorEastAsia" w:hAnsi="Times New Roman" w:cs="Times New Roman"/>
          <w:color w:val="000000"/>
          <w:bdr w:val="none" w:sz="0" w:space="0" w:color="auto" w:frame="1"/>
          <w:lang w:val="en-US"/>
        </w:rPr>
      </w:pPr>
      <w:r w:rsidRPr="00333373">
        <w:rPr>
          <w:rStyle w:val="gnvwddmdn3b"/>
          <w:rFonts w:ascii="Times New Roman" w:eastAsiaTheme="majorEastAsia" w:hAnsi="Times New Roman" w:cs="Times New Roman"/>
          <w:color w:val="000000"/>
          <w:bdr w:val="none" w:sz="0" w:space="0" w:color="auto" w:frame="1"/>
          <w:lang w:val="en-US"/>
        </w:rPr>
        <w:t xml:space="preserve">Kidney - </w:t>
      </w:r>
      <w:r w:rsidRPr="00333373">
        <w:rPr>
          <w:rStyle w:val="gnvwddmdn3b"/>
          <w:rFonts w:ascii="Times New Roman" w:eastAsiaTheme="majorEastAsia" w:hAnsi="Times New Roman" w:cs="Times New Roman"/>
          <w:color w:val="808080" w:themeColor="background1" w:themeShade="80"/>
          <w:bdr w:val="none" w:sz="0" w:space="0" w:color="auto" w:frame="1"/>
          <w:lang w:val="en-US"/>
        </w:rPr>
        <w:t>grey</w:t>
      </w:r>
    </w:p>
    <w:p w14:paraId="220B1139" w14:textId="41B7E667" w:rsidR="00333373" w:rsidRPr="00333373" w:rsidRDefault="00333373" w:rsidP="00333373">
      <w:pPr>
        <w:pStyle w:val="HTMLPreformatted"/>
        <w:numPr>
          <w:ilvl w:val="0"/>
          <w:numId w:val="2"/>
        </w:numPr>
        <w:shd w:val="clear" w:color="auto" w:fill="FFFFFF"/>
        <w:wordWrap w:val="0"/>
        <w:rPr>
          <w:rStyle w:val="gnvwddmdn3b"/>
          <w:rFonts w:ascii="Times New Roman" w:eastAsiaTheme="majorEastAsia" w:hAnsi="Times New Roman" w:cs="Times New Roman"/>
          <w:color w:val="000000"/>
          <w:bdr w:val="none" w:sz="0" w:space="0" w:color="auto" w:frame="1"/>
          <w:lang w:val="en-US"/>
        </w:rPr>
      </w:pPr>
      <w:r w:rsidRPr="00333373">
        <w:rPr>
          <w:rStyle w:val="gnvwddmdn3b"/>
          <w:rFonts w:ascii="Times New Roman" w:eastAsiaTheme="majorEastAsia" w:hAnsi="Times New Roman" w:cs="Times New Roman"/>
          <w:color w:val="000000"/>
          <w:bdr w:val="none" w:sz="0" w:space="0" w:color="auto" w:frame="1"/>
          <w:lang w:val="en-US"/>
        </w:rPr>
        <w:t xml:space="preserve">Liver - </w:t>
      </w:r>
      <w:r w:rsidRPr="00333373">
        <w:rPr>
          <w:rStyle w:val="gnvwddmdn3b"/>
          <w:rFonts w:ascii="Times New Roman" w:eastAsiaTheme="majorEastAsia" w:hAnsi="Times New Roman" w:cs="Times New Roman"/>
          <w:color w:val="C00000"/>
          <w:bdr w:val="none" w:sz="0" w:space="0" w:color="auto" w:frame="1"/>
          <w:lang w:val="en-US"/>
        </w:rPr>
        <w:t>coral</w:t>
      </w:r>
    </w:p>
    <w:p w14:paraId="345629CE" w14:textId="65AD7F48" w:rsidR="00333373" w:rsidRPr="00333373" w:rsidRDefault="00333373" w:rsidP="00333373">
      <w:pPr>
        <w:pStyle w:val="HTMLPreformatted"/>
        <w:numPr>
          <w:ilvl w:val="0"/>
          <w:numId w:val="2"/>
        </w:numPr>
        <w:shd w:val="clear" w:color="auto" w:fill="FFFFFF"/>
        <w:wordWrap w:val="0"/>
        <w:rPr>
          <w:rStyle w:val="gnvwddmdn3b"/>
          <w:rFonts w:ascii="Times New Roman" w:eastAsiaTheme="majorEastAsia" w:hAnsi="Times New Roman" w:cs="Times New Roman"/>
          <w:color w:val="000000"/>
          <w:bdr w:val="none" w:sz="0" w:space="0" w:color="auto" w:frame="1"/>
          <w:lang w:val="en-US"/>
        </w:rPr>
      </w:pPr>
      <w:r w:rsidRPr="00333373">
        <w:rPr>
          <w:rStyle w:val="gnvwddmdn3b"/>
          <w:rFonts w:ascii="Times New Roman" w:eastAsiaTheme="majorEastAsia" w:hAnsi="Times New Roman" w:cs="Times New Roman"/>
          <w:color w:val="000000"/>
          <w:bdr w:val="none" w:sz="0" w:space="0" w:color="auto" w:frame="1"/>
          <w:lang w:val="en-US"/>
        </w:rPr>
        <w:t>Lung - white</w:t>
      </w:r>
    </w:p>
    <w:p w14:paraId="688E840C" w14:textId="40C98DB7" w:rsidR="00333373" w:rsidRPr="00333373" w:rsidRDefault="00333373" w:rsidP="00333373">
      <w:pPr>
        <w:pStyle w:val="HTMLPreformatted"/>
        <w:numPr>
          <w:ilvl w:val="0"/>
          <w:numId w:val="2"/>
        </w:numPr>
        <w:shd w:val="clear" w:color="auto" w:fill="FFFFFF"/>
        <w:wordWrap w:val="0"/>
        <w:rPr>
          <w:rStyle w:val="gnvwddmdn3b"/>
          <w:rFonts w:ascii="Times New Roman" w:hAnsi="Times New Roman" w:cs="Times New Roman"/>
          <w:color w:val="000000"/>
          <w:lang w:val="en-US"/>
        </w:rPr>
      </w:pPr>
      <w:r w:rsidRPr="00333373">
        <w:rPr>
          <w:rStyle w:val="gnvwddmdn3b"/>
          <w:rFonts w:ascii="Times New Roman" w:eastAsiaTheme="majorEastAsia" w:hAnsi="Times New Roman" w:cs="Times New Roman"/>
          <w:color w:val="000000"/>
          <w:bdr w:val="none" w:sz="0" w:space="0" w:color="auto" w:frame="1"/>
          <w:lang w:val="en-US"/>
        </w:rPr>
        <w:t xml:space="preserve">Muscle </w:t>
      </w:r>
      <w:r>
        <w:rPr>
          <w:rStyle w:val="gnvwddmdn3b"/>
          <w:rFonts w:ascii="Times New Roman" w:eastAsiaTheme="majorEastAsia" w:hAnsi="Times New Roman" w:cs="Times New Roman"/>
          <w:color w:val="000000"/>
          <w:bdr w:val="none" w:sz="0" w:space="0" w:color="auto" w:frame="1"/>
          <w:lang w:val="en-US"/>
        </w:rPr>
        <w:t>–</w:t>
      </w:r>
      <w:r w:rsidRPr="00333373">
        <w:rPr>
          <w:rStyle w:val="gnvwddmdn3b"/>
          <w:rFonts w:ascii="Times New Roman" w:eastAsiaTheme="majorEastAsia" w:hAnsi="Times New Roman" w:cs="Times New Roman"/>
          <w:color w:val="000000"/>
          <w:bdr w:val="none" w:sz="0" w:space="0" w:color="auto" w:frame="1"/>
          <w:lang w:val="en-US"/>
        </w:rPr>
        <w:t xml:space="preserve"> </w:t>
      </w:r>
      <w:r w:rsidRPr="00333373">
        <w:rPr>
          <w:rStyle w:val="gnvwddmdn3b"/>
          <w:rFonts w:ascii="Times New Roman" w:eastAsiaTheme="majorEastAsia" w:hAnsi="Times New Roman" w:cs="Times New Roman"/>
          <w:color w:val="FFFF00"/>
          <w:bdr w:val="none" w:sz="0" w:space="0" w:color="auto" w:frame="1"/>
          <w:lang w:val="en-US"/>
        </w:rPr>
        <w:t>yellow</w:t>
      </w:r>
    </w:p>
    <w:p w14:paraId="38F7073A" w14:textId="46E0F59B" w:rsidR="00333373" w:rsidRPr="00333373" w:rsidRDefault="00333373" w:rsidP="00333373">
      <w:pPr>
        <w:pStyle w:val="HTMLPreformatted"/>
        <w:shd w:val="clear" w:color="auto" w:fill="FFFFFF"/>
        <w:wordWrap w:val="0"/>
        <w:rPr>
          <w:rFonts w:ascii="Times New Roman" w:hAnsi="Times New Roman" w:cs="Times New Roman"/>
          <w:color w:val="000000" w:themeColor="text1"/>
          <w:lang w:val="en-US"/>
        </w:rPr>
      </w:pPr>
    </w:p>
    <w:p w14:paraId="70994855" w14:textId="77777777" w:rsidR="00333373" w:rsidRPr="00333373" w:rsidRDefault="00333373" w:rsidP="0068260A">
      <w:pPr>
        <w:pStyle w:val="HTMLPreformatted"/>
        <w:rPr>
          <w:rFonts w:ascii="Times New Roman" w:hAnsi="Times New Roman" w:cs="Times New Roman"/>
          <w:lang w:val="lt-LT"/>
        </w:rPr>
      </w:pPr>
    </w:p>
    <w:p w14:paraId="12627444" w14:textId="6961B329" w:rsidR="0068260A" w:rsidRDefault="0068260A" w:rsidP="0068260A">
      <w:pPr>
        <w:pStyle w:val="HTMLPreformatted"/>
        <w:rPr>
          <w:rFonts w:ascii="Times New Roman" w:hAnsi="Times New Roman" w:cs="Times New Roman"/>
          <w:b/>
          <w:bCs/>
          <w:sz w:val="28"/>
          <w:szCs w:val="28"/>
          <w:lang w:val="lt-LT"/>
        </w:rPr>
      </w:pPr>
      <w:r w:rsidRPr="1564C597">
        <w:rPr>
          <w:rFonts w:ascii="Times New Roman" w:hAnsi="Times New Roman" w:cs="Times New Roman"/>
          <w:b/>
          <w:bCs/>
          <w:sz w:val="28"/>
          <w:szCs w:val="28"/>
          <w:lang w:val="lt-LT"/>
        </w:rPr>
        <w:t>Rezultatų interpretacija:</w:t>
      </w:r>
    </w:p>
    <w:p w14:paraId="3A7D406D" w14:textId="39D29131" w:rsidR="1564C597" w:rsidRDefault="1564C597" w:rsidP="1564C597">
      <w:pPr>
        <w:pStyle w:val="HTMLPreformatted"/>
        <w:rPr>
          <w:rFonts w:ascii="Times New Roman" w:hAnsi="Times New Roman" w:cs="Times New Roman"/>
          <w:b/>
          <w:bCs/>
          <w:sz w:val="28"/>
          <w:szCs w:val="28"/>
          <w:lang w:val="lt-LT"/>
        </w:rPr>
      </w:pPr>
    </w:p>
    <w:p w14:paraId="68921887" w14:textId="0A78995F" w:rsidR="0068260A" w:rsidRPr="00E01ABE" w:rsidRDefault="00333373" w:rsidP="00E01ABE">
      <w:pPr>
        <w:pStyle w:val="HTMLPreformatted"/>
        <w:rPr>
          <w:rFonts w:ascii="Times New Roman" w:hAnsi="Times New Roman" w:cs="Times New Roman"/>
          <w:lang w:val="en-US"/>
        </w:rPr>
      </w:pPr>
      <w:r>
        <w:rPr>
          <w:rFonts w:ascii="Times New Roman" w:hAnsi="Times New Roman" w:cs="Times New Roman"/>
          <w:lang w:val="lt-LT"/>
        </w:rPr>
        <w:t>Matome, kad mėginiai klas</w:t>
      </w:r>
      <w:r w:rsidR="416754B7">
        <w:rPr>
          <w:rFonts w:ascii="Times New Roman" w:hAnsi="Times New Roman" w:cs="Times New Roman"/>
          <w:lang w:val="lt-LT"/>
        </w:rPr>
        <w:t>terizavosi</w:t>
      </w:r>
      <w:r>
        <w:rPr>
          <w:rFonts w:ascii="Times New Roman" w:hAnsi="Times New Roman" w:cs="Times New Roman"/>
          <w:lang w:val="lt-LT"/>
        </w:rPr>
        <w:t xml:space="preserve"> pagal audinių tipus. Galime teigti, kad labai did</w:t>
      </w:r>
      <w:r w:rsidR="218F3CF4">
        <w:rPr>
          <w:rFonts w:ascii="Times New Roman" w:hAnsi="Times New Roman" w:cs="Times New Roman"/>
          <w:lang w:val="lt-LT"/>
        </w:rPr>
        <w:t>e</w:t>
      </w:r>
      <w:r>
        <w:rPr>
          <w:rFonts w:ascii="Times New Roman" w:hAnsi="Times New Roman" w:cs="Times New Roman"/>
          <w:lang w:val="lt-LT"/>
        </w:rPr>
        <w:t>lio skirtumo tarp mėg</w:t>
      </w:r>
      <w:r w:rsidR="7D79F485">
        <w:rPr>
          <w:rFonts w:ascii="Times New Roman" w:hAnsi="Times New Roman" w:cs="Times New Roman"/>
          <w:lang w:val="lt-LT"/>
        </w:rPr>
        <w:t>inių</w:t>
      </w:r>
      <w:r>
        <w:rPr>
          <w:rFonts w:ascii="Times New Roman" w:hAnsi="Times New Roman" w:cs="Times New Roman"/>
          <w:lang w:val="lt-LT"/>
        </w:rPr>
        <w:t xml:space="preserve"> nėra, nors ir galime past</w:t>
      </w:r>
      <w:r w:rsidR="1CEF6819">
        <w:rPr>
          <w:rFonts w:ascii="Times New Roman" w:hAnsi="Times New Roman" w:cs="Times New Roman"/>
          <w:lang w:val="lt-LT"/>
        </w:rPr>
        <w:t>e</w:t>
      </w:r>
      <w:r>
        <w:rPr>
          <w:rFonts w:ascii="Times New Roman" w:hAnsi="Times New Roman" w:cs="Times New Roman"/>
          <w:lang w:val="lt-LT"/>
        </w:rPr>
        <w:t xml:space="preserve">bėti </w:t>
      </w:r>
      <w:r w:rsidR="32B50D93">
        <w:rPr>
          <w:rFonts w:ascii="Times New Roman" w:hAnsi="Times New Roman" w:cs="Times New Roman"/>
          <w:lang w:val="lt-LT"/>
        </w:rPr>
        <w:t>nežymius skirtumus tarp moterų</w:t>
      </w:r>
      <w:r w:rsidR="62991440">
        <w:rPr>
          <w:rFonts w:ascii="Times New Roman" w:hAnsi="Times New Roman" w:cs="Times New Roman"/>
          <w:lang w:val="lt-LT"/>
        </w:rPr>
        <w:t xml:space="preserve">, turinčių </w:t>
      </w:r>
      <w:r w:rsidR="32B50D93">
        <w:rPr>
          <w:rFonts w:ascii="Times New Roman" w:hAnsi="Times New Roman" w:cs="Times New Roman"/>
          <w:lang w:val="lt-LT"/>
        </w:rPr>
        <w:t>depresij</w:t>
      </w:r>
      <w:r w:rsidR="5F6E7E38">
        <w:rPr>
          <w:rFonts w:ascii="Times New Roman" w:hAnsi="Times New Roman" w:cs="Times New Roman"/>
          <w:lang w:val="lt-LT"/>
        </w:rPr>
        <w:t>ą</w:t>
      </w:r>
      <w:r w:rsidR="00E01ABE">
        <w:rPr>
          <w:rFonts w:ascii="Times New Roman" w:hAnsi="Times New Roman" w:cs="Times New Roman"/>
          <w:lang w:val="lt-LT"/>
        </w:rPr>
        <w:t>.</w:t>
      </w:r>
      <w:r w:rsidR="000C39E9">
        <w:rPr>
          <w:rFonts w:ascii="Times New Roman" w:hAnsi="Times New Roman" w:cs="Times New Roman"/>
          <w:lang w:val="lt-LT"/>
        </w:rPr>
        <w:t xml:space="preserve"> Vis dėlto,</w:t>
      </w:r>
      <w:r w:rsidR="00E01ABE">
        <w:rPr>
          <w:rFonts w:ascii="Times New Roman" w:hAnsi="Times New Roman" w:cs="Times New Roman"/>
          <w:lang w:val="lt-LT"/>
        </w:rPr>
        <w:t xml:space="preserve"> didelio skirtumo tarp „</w:t>
      </w:r>
      <w:r w:rsidR="00E01ABE" w:rsidRPr="1564C597">
        <w:rPr>
          <w:rStyle w:val="gnvwddmdn3b"/>
          <w:rFonts w:ascii="Times New Roman" w:eastAsiaTheme="majorEastAsia" w:hAnsi="Times New Roman" w:cs="Times New Roman"/>
          <w:color w:val="000000" w:themeColor="text1"/>
          <w:bdr w:val="none" w:sz="0" w:space="0" w:color="auto" w:frame="1"/>
          <w:lang w:val="en-US"/>
        </w:rPr>
        <w:t>Non</w:t>
      </w:r>
      <w:r w:rsidR="2694FEE3" w:rsidRPr="1564C597">
        <w:rPr>
          <w:rStyle w:val="gnvwddmdn3b"/>
          <w:rFonts w:ascii="Times New Roman" w:eastAsiaTheme="majorEastAsia" w:hAnsi="Times New Roman" w:cs="Times New Roman"/>
          <w:color w:val="000000" w:themeColor="text1"/>
          <w:bdr w:val="none" w:sz="0" w:space="0" w:color="auto" w:frame="1"/>
          <w:lang w:val="en-US"/>
        </w:rPr>
        <w:t>-</w:t>
      </w:r>
      <w:r w:rsidR="00E01ABE" w:rsidRPr="1564C597">
        <w:rPr>
          <w:rStyle w:val="gnvwddmdn3b"/>
          <w:rFonts w:ascii="Times New Roman" w:eastAsiaTheme="majorEastAsia" w:hAnsi="Times New Roman" w:cs="Times New Roman"/>
          <w:color w:val="000000" w:themeColor="text1"/>
          <w:bdr w:val="none" w:sz="0" w:space="0" w:color="auto" w:frame="1"/>
          <w:lang w:val="en-US"/>
        </w:rPr>
        <w:t xml:space="preserve">depressed” </w:t>
      </w:r>
      <w:proofErr w:type="spellStart"/>
      <w:r w:rsidR="00E01ABE" w:rsidRPr="1564C597">
        <w:rPr>
          <w:rStyle w:val="gnvwddmdn3b"/>
          <w:rFonts w:ascii="Times New Roman" w:eastAsiaTheme="majorEastAsia" w:hAnsi="Times New Roman" w:cs="Times New Roman"/>
          <w:color w:val="000000" w:themeColor="text1"/>
          <w:bdr w:val="none" w:sz="0" w:space="0" w:color="auto" w:frame="1"/>
          <w:lang w:val="en-US"/>
        </w:rPr>
        <w:t>ir</w:t>
      </w:r>
      <w:proofErr w:type="spellEnd"/>
      <w:r w:rsidR="00E01ABE" w:rsidRPr="1564C597">
        <w:rPr>
          <w:rStyle w:val="gnvwddmdn3b"/>
          <w:rFonts w:ascii="Times New Roman" w:eastAsiaTheme="majorEastAsia" w:hAnsi="Times New Roman" w:cs="Times New Roman"/>
          <w:color w:val="000000" w:themeColor="text1"/>
          <w:bdr w:val="none" w:sz="0" w:space="0" w:color="auto" w:frame="1"/>
          <w:lang w:val="en-US"/>
        </w:rPr>
        <w:t xml:space="preserve"> </w:t>
      </w:r>
      <w:r w:rsidR="3515E8B9" w:rsidRPr="1564C597">
        <w:rPr>
          <w:rFonts w:ascii="Times New Roman" w:hAnsi="Times New Roman" w:cs="Times New Roman"/>
          <w:lang w:val="lt-LT"/>
        </w:rPr>
        <w:t>„</w:t>
      </w:r>
      <w:r w:rsidR="3515E8B9" w:rsidRPr="1564C597">
        <w:rPr>
          <w:rStyle w:val="gnvwddmdn3b"/>
          <w:rFonts w:ascii="Times New Roman" w:eastAsiaTheme="majorEastAsia" w:hAnsi="Times New Roman" w:cs="Times New Roman"/>
          <w:color w:val="000000" w:themeColor="text1"/>
          <w:lang w:val="en-US"/>
        </w:rPr>
        <w:t xml:space="preserve"> </w:t>
      </w:r>
      <w:r w:rsidR="00E01ABE" w:rsidRPr="1564C597">
        <w:rPr>
          <w:rStyle w:val="gnvwddmdn3b"/>
          <w:rFonts w:ascii="Times New Roman" w:eastAsiaTheme="majorEastAsia" w:hAnsi="Times New Roman" w:cs="Times New Roman"/>
          <w:color w:val="000000" w:themeColor="text1"/>
          <w:bdr w:val="none" w:sz="0" w:space="0" w:color="auto" w:frame="1"/>
          <w:lang w:val="en-US"/>
        </w:rPr>
        <w:t xml:space="preserve">Depressed” </w:t>
      </w:r>
      <w:proofErr w:type="spellStart"/>
      <w:r w:rsidR="00E01ABE" w:rsidRPr="1564C597">
        <w:rPr>
          <w:rStyle w:val="gnvwddmdn3b"/>
          <w:rFonts w:ascii="Times New Roman" w:eastAsiaTheme="majorEastAsia" w:hAnsi="Times New Roman" w:cs="Times New Roman"/>
          <w:color w:val="000000" w:themeColor="text1"/>
          <w:bdr w:val="none" w:sz="0" w:space="0" w:color="auto" w:frame="1"/>
          <w:lang w:val="en-US"/>
        </w:rPr>
        <w:t>žmonių</w:t>
      </w:r>
      <w:proofErr w:type="spellEnd"/>
      <w:r w:rsidR="00E01ABE" w:rsidRPr="1564C597">
        <w:rPr>
          <w:rStyle w:val="gnvwddmdn3b"/>
          <w:rFonts w:ascii="Times New Roman" w:eastAsiaTheme="majorEastAsia" w:hAnsi="Times New Roman" w:cs="Times New Roman"/>
          <w:color w:val="000000" w:themeColor="text1"/>
          <w:bdr w:val="none" w:sz="0" w:space="0" w:color="auto" w:frame="1"/>
          <w:lang w:val="en-US"/>
        </w:rPr>
        <w:t xml:space="preserve"> </w:t>
      </w:r>
      <w:proofErr w:type="spellStart"/>
      <w:r w:rsidR="00E01ABE" w:rsidRPr="1564C597">
        <w:rPr>
          <w:rStyle w:val="gnvwddmdn3b"/>
          <w:rFonts w:ascii="Times New Roman" w:eastAsiaTheme="majorEastAsia" w:hAnsi="Times New Roman" w:cs="Times New Roman"/>
          <w:color w:val="000000" w:themeColor="text1"/>
          <w:bdr w:val="none" w:sz="0" w:space="0" w:color="auto" w:frame="1"/>
          <w:lang w:val="en-US"/>
        </w:rPr>
        <w:t>nėra</w:t>
      </w:r>
      <w:proofErr w:type="spellEnd"/>
      <w:r w:rsidR="0AE90EB0" w:rsidRPr="1564C597">
        <w:rPr>
          <w:rStyle w:val="gnvwddmdn3b"/>
          <w:rFonts w:ascii="Times New Roman" w:eastAsiaTheme="majorEastAsia" w:hAnsi="Times New Roman" w:cs="Times New Roman"/>
          <w:color w:val="000000" w:themeColor="text1"/>
          <w:bdr w:val="none" w:sz="0" w:space="0" w:color="auto" w:frame="1"/>
          <w:lang w:val="en-US"/>
        </w:rPr>
        <w:t>.</w:t>
      </w:r>
      <w:r w:rsidR="007A0824">
        <w:rPr>
          <w:rFonts w:ascii="Times New Roman" w:hAnsi="Times New Roman" w:cs="Times New Roman"/>
          <w:b/>
          <w:bCs/>
          <w:sz w:val="28"/>
          <w:szCs w:val="28"/>
          <w:lang w:val="lt-LT"/>
        </w:rPr>
        <w:br/>
      </w:r>
      <w:r w:rsidR="0068260A" w:rsidRPr="0068260A">
        <w:rPr>
          <w:rFonts w:ascii="Times New Roman" w:hAnsi="Times New Roman" w:cs="Times New Roman"/>
          <w:sz w:val="28"/>
          <w:szCs w:val="28"/>
          <w:lang w:val="lt-LT"/>
        </w:rPr>
        <w:br w:type="page"/>
      </w:r>
    </w:p>
    <w:p w14:paraId="0C275A44" w14:textId="77777777" w:rsidR="00DC0ABF" w:rsidRPr="00DC0ABF" w:rsidRDefault="00DC0ABF" w:rsidP="00DC0ABF">
      <w:pPr>
        <w:spacing w:after="0" w:line="240" w:lineRule="auto"/>
        <w:textAlignment w:val="baseline"/>
        <w:rPr>
          <w:rFonts w:ascii="Segoe UI" w:eastAsia="Times New Roman" w:hAnsi="Segoe UI" w:cs="Segoe UI"/>
          <w:kern w:val="0"/>
          <w:sz w:val="18"/>
          <w:szCs w:val="18"/>
          <w:lang w:val="en-US" w:eastAsia="ru-RU"/>
          <w14:ligatures w14:val="none"/>
        </w:rPr>
      </w:pPr>
      <w:r w:rsidRPr="00DC0ABF">
        <w:rPr>
          <w:rFonts w:ascii="Times New Roman" w:eastAsia="Times New Roman" w:hAnsi="Times New Roman" w:cs="Times New Roman"/>
          <w:kern w:val="0"/>
          <w:sz w:val="28"/>
          <w:szCs w:val="28"/>
          <w:lang w:val="en-US" w:eastAsia="ru-RU"/>
          <w14:ligatures w14:val="none"/>
        </w:rPr>
        <w:lastRenderedPageBreak/>
        <w:t xml:space="preserve">5. </w:t>
      </w:r>
      <w:proofErr w:type="spellStart"/>
      <w:r w:rsidRPr="00DC0ABF">
        <w:rPr>
          <w:rFonts w:ascii="Times New Roman" w:eastAsia="Times New Roman" w:hAnsi="Times New Roman" w:cs="Times New Roman"/>
          <w:kern w:val="0"/>
          <w:sz w:val="28"/>
          <w:szCs w:val="28"/>
          <w:lang w:val="en-US" w:eastAsia="ru-RU"/>
          <w14:ligatures w14:val="none"/>
        </w:rPr>
        <w:t>Atvaizduokite</w:t>
      </w:r>
      <w:proofErr w:type="spellEnd"/>
      <w:r w:rsidRPr="00DC0ABF">
        <w:rPr>
          <w:rFonts w:ascii="Times New Roman" w:eastAsia="Times New Roman" w:hAnsi="Times New Roman" w:cs="Times New Roman"/>
          <w:kern w:val="0"/>
          <w:sz w:val="28"/>
          <w:szCs w:val="28"/>
          <w:lang w:val="en-US" w:eastAsia="ru-RU"/>
          <w14:ligatures w14:val="none"/>
        </w:rPr>
        <w:t xml:space="preserve"> </w:t>
      </w:r>
      <w:proofErr w:type="spellStart"/>
      <w:r w:rsidRPr="00DC0ABF">
        <w:rPr>
          <w:rFonts w:ascii="Times New Roman" w:eastAsia="Times New Roman" w:hAnsi="Times New Roman" w:cs="Times New Roman"/>
          <w:kern w:val="0"/>
          <w:sz w:val="28"/>
          <w:szCs w:val="28"/>
          <w:lang w:val="en-US" w:eastAsia="ru-RU"/>
          <w14:ligatures w14:val="none"/>
        </w:rPr>
        <w:t>dalį</w:t>
      </w:r>
      <w:proofErr w:type="spellEnd"/>
      <w:r w:rsidRPr="00DC0ABF">
        <w:rPr>
          <w:rFonts w:ascii="Times New Roman" w:eastAsia="Times New Roman" w:hAnsi="Times New Roman" w:cs="Times New Roman"/>
          <w:kern w:val="0"/>
          <w:sz w:val="28"/>
          <w:szCs w:val="28"/>
          <w:lang w:val="en-US" w:eastAsia="ru-RU"/>
          <w14:ligatures w14:val="none"/>
        </w:rPr>
        <w:t xml:space="preserve"> </w:t>
      </w:r>
      <w:proofErr w:type="spellStart"/>
      <w:r w:rsidRPr="00DC0ABF">
        <w:rPr>
          <w:rFonts w:ascii="Times New Roman" w:eastAsia="Times New Roman" w:hAnsi="Times New Roman" w:cs="Times New Roman"/>
          <w:kern w:val="0"/>
          <w:sz w:val="28"/>
          <w:szCs w:val="28"/>
          <w:lang w:val="en-US" w:eastAsia="ru-RU"/>
          <w14:ligatures w14:val="none"/>
        </w:rPr>
        <w:t>duomenų</w:t>
      </w:r>
      <w:proofErr w:type="spellEnd"/>
      <w:r w:rsidRPr="00DC0ABF">
        <w:rPr>
          <w:rFonts w:ascii="Times New Roman" w:eastAsia="Times New Roman" w:hAnsi="Times New Roman" w:cs="Times New Roman"/>
          <w:kern w:val="0"/>
          <w:sz w:val="28"/>
          <w:szCs w:val="28"/>
          <w:lang w:val="en-US" w:eastAsia="ru-RU"/>
          <w14:ligatures w14:val="none"/>
        </w:rPr>
        <w:t xml:space="preserve"> "heatmap" </w:t>
      </w:r>
      <w:proofErr w:type="spellStart"/>
      <w:r w:rsidRPr="00DC0ABF">
        <w:rPr>
          <w:rFonts w:ascii="Times New Roman" w:eastAsia="Times New Roman" w:hAnsi="Times New Roman" w:cs="Times New Roman"/>
          <w:kern w:val="0"/>
          <w:sz w:val="28"/>
          <w:szCs w:val="28"/>
          <w:lang w:val="en-US" w:eastAsia="ru-RU"/>
          <w14:ligatures w14:val="none"/>
        </w:rPr>
        <w:t>pavidalu</w:t>
      </w:r>
      <w:proofErr w:type="spellEnd"/>
      <w:r w:rsidRPr="00DC0ABF">
        <w:rPr>
          <w:rFonts w:ascii="Times New Roman" w:eastAsia="Times New Roman" w:hAnsi="Times New Roman" w:cs="Times New Roman"/>
          <w:kern w:val="0"/>
          <w:sz w:val="28"/>
          <w:szCs w:val="28"/>
          <w:lang w:val="en-US" w:eastAsia="ru-RU"/>
          <w14:ligatures w14:val="none"/>
        </w:rPr>
        <w:t> </w:t>
      </w:r>
    </w:p>
    <w:p w14:paraId="5CBEA131" w14:textId="77777777" w:rsidR="00DC0ABF" w:rsidRPr="00DC0ABF" w:rsidRDefault="00DC0ABF" w:rsidP="00DC0ABF">
      <w:pPr>
        <w:spacing w:after="0" w:line="240" w:lineRule="auto"/>
        <w:textAlignment w:val="baseline"/>
        <w:rPr>
          <w:rFonts w:ascii="Segoe UI" w:eastAsia="Times New Roman" w:hAnsi="Segoe UI" w:cs="Segoe UI"/>
          <w:kern w:val="0"/>
          <w:sz w:val="18"/>
          <w:szCs w:val="18"/>
          <w:lang w:val="en-US" w:eastAsia="ru-RU"/>
          <w14:ligatures w14:val="none"/>
        </w:rPr>
      </w:pPr>
      <w:r w:rsidRPr="00DC0ABF">
        <w:rPr>
          <w:rFonts w:ascii="Times New Roman" w:eastAsia="Times New Roman" w:hAnsi="Times New Roman" w:cs="Times New Roman"/>
          <w:kern w:val="0"/>
          <w:sz w:val="20"/>
          <w:szCs w:val="20"/>
          <w:lang w:val="en-US" w:eastAsia="ru-RU"/>
          <w14:ligatures w14:val="none"/>
        </w:rPr>
        <w:t> </w:t>
      </w:r>
    </w:p>
    <w:p w14:paraId="15967F05" w14:textId="260A0A79" w:rsidR="00DC0ABF" w:rsidRPr="00DC0ABF" w:rsidRDefault="00DC0ABF" w:rsidP="1564C597">
      <w:pPr>
        <w:spacing w:after="0" w:line="240" w:lineRule="auto"/>
        <w:textAlignment w:val="baseline"/>
        <w:rPr>
          <w:rFonts w:ascii="Segoe UI" w:eastAsia="Times New Roman" w:hAnsi="Segoe UI" w:cs="Segoe UI"/>
          <w:sz w:val="18"/>
          <w:szCs w:val="18"/>
          <w:lang w:val="en-US" w:eastAsia="ru-RU"/>
        </w:rPr>
      </w:pPr>
      <w:proofErr w:type="spellStart"/>
      <w:r w:rsidRPr="00DC0ABF">
        <w:rPr>
          <w:rFonts w:ascii="Times New Roman" w:eastAsia="Times New Roman" w:hAnsi="Times New Roman" w:cs="Times New Roman"/>
          <w:b/>
          <w:bCs/>
          <w:kern w:val="0"/>
          <w:sz w:val="28"/>
          <w:szCs w:val="28"/>
          <w:lang w:val="en-US" w:eastAsia="ru-RU"/>
          <w14:ligatures w14:val="none"/>
        </w:rPr>
        <w:t>Duome</w:t>
      </w:r>
      <w:proofErr w:type="spellEnd"/>
      <w:r w:rsidRPr="00DC0ABF">
        <w:rPr>
          <w:rFonts w:ascii="Times New Roman" w:eastAsia="Times New Roman" w:hAnsi="Times New Roman" w:cs="Times New Roman"/>
          <w:b/>
          <w:bCs/>
          <w:kern w:val="0"/>
          <w:sz w:val="28"/>
          <w:szCs w:val="28"/>
          <w:lang w:val="lt-LT" w:eastAsia="ru-RU"/>
          <w14:ligatures w14:val="none"/>
        </w:rPr>
        <w:t>nų paruošimas</w:t>
      </w:r>
      <w:r w:rsidRPr="00DC0ABF">
        <w:rPr>
          <w:rFonts w:ascii="Times New Roman" w:eastAsia="Times New Roman" w:hAnsi="Times New Roman" w:cs="Times New Roman"/>
          <w:kern w:val="0"/>
          <w:sz w:val="28"/>
          <w:szCs w:val="28"/>
          <w:lang w:val="lt-LT" w:eastAsia="ru-RU"/>
          <w14:ligatures w14:val="none"/>
        </w:rPr>
        <w:t>:</w:t>
      </w:r>
      <w:r w:rsidRPr="00DC0ABF">
        <w:rPr>
          <w:rFonts w:ascii="Times New Roman" w:eastAsia="Times New Roman" w:hAnsi="Times New Roman" w:cs="Times New Roman"/>
          <w:kern w:val="0"/>
          <w:sz w:val="20"/>
          <w:szCs w:val="20"/>
          <w:lang w:val="en-US" w:eastAsia="ru-RU"/>
          <w14:ligatures w14:val="none"/>
        </w:rPr>
        <w:t> </w:t>
      </w:r>
    </w:p>
    <w:p w14:paraId="183AC160" w14:textId="5566A320" w:rsidR="00DC0ABF" w:rsidRPr="00DC0ABF" w:rsidRDefault="00DC0ABF" w:rsidP="00DC0ABF">
      <w:pPr>
        <w:spacing w:after="0" w:line="240" w:lineRule="auto"/>
        <w:textAlignment w:val="baseline"/>
        <w:rPr>
          <w:rFonts w:ascii="Segoe UI" w:eastAsia="Times New Roman" w:hAnsi="Segoe UI" w:cs="Segoe UI"/>
          <w:kern w:val="0"/>
          <w:sz w:val="18"/>
          <w:szCs w:val="18"/>
          <w:lang w:val="en-US" w:eastAsia="ru-RU"/>
          <w14:ligatures w14:val="none"/>
        </w:rPr>
      </w:pPr>
      <w:r w:rsidRPr="00DC0ABF">
        <w:rPr>
          <w:rFonts w:ascii="Times New Roman" w:eastAsia="Times New Roman" w:hAnsi="Times New Roman" w:cs="Times New Roman"/>
          <w:kern w:val="0"/>
          <w:sz w:val="20"/>
          <w:szCs w:val="20"/>
          <w:lang w:val="en-US" w:eastAsia="ru-RU"/>
          <w14:ligatures w14:val="none"/>
        </w:rPr>
        <w:br/>
      </w:r>
      <w:r w:rsidRPr="00DC0ABF">
        <w:rPr>
          <w:rFonts w:ascii="Times New Roman" w:eastAsia="Times New Roman" w:hAnsi="Times New Roman" w:cs="Times New Roman"/>
          <w:kern w:val="0"/>
          <w:sz w:val="20"/>
          <w:szCs w:val="20"/>
          <w:lang w:val="lt-LT" w:eastAsia="ru-RU"/>
          <w14:ligatures w14:val="none"/>
        </w:rPr>
        <w:t xml:space="preserve">Mes pradėjome nuo to, kad </w:t>
      </w:r>
      <w:proofErr w:type="spellStart"/>
      <w:r w:rsidRPr="00DC0ABF">
        <w:rPr>
          <w:rFonts w:ascii="Times New Roman" w:eastAsia="Times New Roman" w:hAnsi="Times New Roman" w:cs="Times New Roman"/>
          <w:kern w:val="0"/>
          <w:sz w:val="20"/>
          <w:szCs w:val="20"/>
          <w:lang w:val="en-US" w:eastAsia="ru-RU"/>
          <w14:ligatures w14:val="none"/>
        </w:rPr>
        <w:t>atrinkome</w:t>
      </w:r>
      <w:proofErr w:type="spellEnd"/>
      <w:r w:rsidRPr="00DC0ABF">
        <w:rPr>
          <w:rFonts w:ascii="Times New Roman" w:eastAsia="Times New Roman" w:hAnsi="Times New Roman" w:cs="Times New Roman"/>
          <w:kern w:val="0"/>
          <w:sz w:val="20"/>
          <w:szCs w:val="20"/>
          <w:lang w:val="lt-LT" w:eastAsia="ru-RU"/>
          <w14:ligatures w14:val="none"/>
        </w:rPr>
        <w:t xml:space="preserve"> žmones</w:t>
      </w:r>
      <w:r w:rsidR="5315B1DB" w:rsidRPr="00DC0ABF">
        <w:rPr>
          <w:rFonts w:ascii="Times New Roman" w:eastAsia="Times New Roman" w:hAnsi="Times New Roman" w:cs="Times New Roman"/>
          <w:kern w:val="0"/>
          <w:sz w:val="20"/>
          <w:szCs w:val="20"/>
          <w:lang w:val="lt-LT" w:eastAsia="ru-RU"/>
          <w14:ligatures w14:val="none"/>
        </w:rPr>
        <w:t>,</w:t>
      </w:r>
      <w:r w:rsidRPr="00DC0ABF">
        <w:rPr>
          <w:rFonts w:ascii="Times New Roman" w:eastAsia="Times New Roman" w:hAnsi="Times New Roman" w:cs="Times New Roman"/>
          <w:kern w:val="0"/>
          <w:sz w:val="20"/>
          <w:szCs w:val="20"/>
          <w:lang w:val="lt-LT" w:eastAsia="ru-RU"/>
          <w14:ligatures w14:val="none"/>
        </w:rPr>
        <w:t xml:space="preserve"> kurie sirgo ateroskleroze. Po to paėmėme tik tokius duomenis, kurie atitinka šį šabloną: „Žmogus sirgo ateroskleroze,</w:t>
      </w:r>
      <w:r w:rsidR="1382481E" w:rsidRPr="00DC0ABF">
        <w:rPr>
          <w:rFonts w:ascii="Times New Roman" w:eastAsia="Times New Roman" w:hAnsi="Times New Roman" w:cs="Times New Roman"/>
          <w:kern w:val="0"/>
          <w:sz w:val="20"/>
          <w:szCs w:val="20"/>
          <w:lang w:val="lt-LT" w:eastAsia="ru-RU"/>
          <w14:ligatures w14:val="none"/>
        </w:rPr>
        <w:t xml:space="preserve"> paimtas</w:t>
      </w:r>
      <w:r w:rsidRPr="00DC0ABF">
        <w:rPr>
          <w:rFonts w:ascii="Times New Roman" w:eastAsia="Times New Roman" w:hAnsi="Times New Roman" w:cs="Times New Roman"/>
          <w:kern w:val="0"/>
          <w:sz w:val="20"/>
          <w:szCs w:val="20"/>
          <w:lang w:val="lt-LT" w:eastAsia="ru-RU"/>
          <w14:ligatures w14:val="none"/>
        </w:rPr>
        <w:t xml:space="preserve"> audinys yra „heart“ (širdis), citozinas yra X chromosomoje ir priklauso „Opensea“ regionui. </w:t>
      </w:r>
      <w:r w:rsidRPr="00DC0ABF">
        <w:rPr>
          <w:rFonts w:ascii="Times New Roman" w:eastAsia="Times New Roman" w:hAnsi="Times New Roman" w:cs="Times New Roman"/>
          <w:kern w:val="0"/>
          <w:sz w:val="20"/>
          <w:szCs w:val="20"/>
          <w:lang w:val="lt-LT" w:eastAsia="ru-RU"/>
          <w14:ligatures w14:val="none"/>
        </w:rPr>
        <w:br/>
        <w:t xml:space="preserve">(Coronary atherosclerosis &amp;&amp; heart &amp;&amp; chrX &amp;&amp; OpenSea). Po duomenų rūšiavimo, atrinkome top </w:t>
      </w:r>
      <w:r w:rsidRPr="00DC0ABF">
        <w:rPr>
          <w:rFonts w:ascii="Times New Roman" w:eastAsia="Times New Roman" w:hAnsi="Times New Roman" w:cs="Times New Roman"/>
          <w:kern w:val="0"/>
          <w:sz w:val="20"/>
          <w:szCs w:val="20"/>
          <w:lang w:val="en-US" w:eastAsia="ru-RU"/>
          <w14:ligatures w14:val="none"/>
        </w:rPr>
        <w:t xml:space="preserve">10 </w:t>
      </w:r>
      <w:proofErr w:type="spellStart"/>
      <w:r w:rsidRPr="00DC0ABF">
        <w:rPr>
          <w:rFonts w:ascii="Times New Roman" w:eastAsia="Times New Roman" w:hAnsi="Times New Roman" w:cs="Times New Roman"/>
          <w:kern w:val="0"/>
          <w:sz w:val="20"/>
          <w:szCs w:val="20"/>
          <w:lang w:val="en-US" w:eastAsia="ru-RU"/>
          <w14:ligatures w14:val="none"/>
        </w:rPr>
        <w:t>kintamiausių</w:t>
      </w:r>
      <w:proofErr w:type="spellEnd"/>
      <w:r w:rsidRPr="00DC0ABF">
        <w:rPr>
          <w:rFonts w:ascii="Times New Roman" w:eastAsia="Times New Roman" w:hAnsi="Times New Roman" w:cs="Times New Roman"/>
          <w:kern w:val="0"/>
          <w:sz w:val="20"/>
          <w:szCs w:val="20"/>
          <w:lang w:val="en-US" w:eastAsia="ru-RU"/>
          <w14:ligatures w14:val="none"/>
        </w:rPr>
        <w:t xml:space="preserve"> </w:t>
      </w:r>
      <w:r w:rsidRPr="00DC0ABF">
        <w:rPr>
          <w:rFonts w:ascii="Times New Roman" w:eastAsia="Times New Roman" w:hAnsi="Times New Roman" w:cs="Times New Roman"/>
          <w:kern w:val="0"/>
          <w:sz w:val="20"/>
          <w:szCs w:val="20"/>
          <w:lang w:val="lt-LT" w:eastAsia="ru-RU"/>
          <w14:ligatures w14:val="none"/>
        </w:rPr>
        <w:t>pozicijų.</w:t>
      </w:r>
      <w:r w:rsidRPr="00DC0ABF">
        <w:rPr>
          <w:rFonts w:ascii="Times New Roman" w:eastAsia="Times New Roman" w:hAnsi="Times New Roman" w:cs="Times New Roman"/>
          <w:kern w:val="0"/>
          <w:sz w:val="20"/>
          <w:szCs w:val="20"/>
          <w:lang w:val="en-US" w:eastAsia="ru-RU"/>
          <w14:ligatures w14:val="none"/>
        </w:rPr>
        <w:t> </w:t>
      </w:r>
    </w:p>
    <w:p w14:paraId="21193AEC" w14:textId="77777777" w:rsidR="00DC0ABF" w:rsidRPr="00DC0ABF" w:rsidRDefault="00DC0ABF" w:rsidP="00DC0ABF">
      <w:pPr>
        <w:spacing w:after="0" w:line="240" w:lineRule="auto"/>
        <w:textAlignment w:val="baseline"/>
        <w:rPr>
          <w:rFonts w:ascii="Segoe UI" w:eastAsia="Times New Roman" w:hAnsi="Segoe UI" w:cs="Segoe UI"/>
          <w:kern w:val="0"/>
          <w:sz w:val="18"/>
          <w:szCs w:val="18"/>
          <w:lang w:val="en-US" w:eastAsia="ru-RU"/>
          <w14:ligatures w14:val="none"/>
        </w:rPr>
      </w:pPr>
      <w:r w:rsidRPr="00DC0ABF">
        <w:rPr>
          <w:rFonts w:ascii="Times New Roman" w:eastAsia="Times New Roman" w:hAnsi="Times New Roman" w:cs="Times New Roman"/>
          <w:kern w:val="0"/>
          <w:sz w:val="20"/>
          <w:szCs w:val="20"/>
          <w:lang w:val="en-US" w:eastAsia="ru-RU"/>
          <w14:ligatures w14:val="none"/>
        </w:rPr>
        <w:t> </w:t>
      </w:r>
    </w:p>
    <w:p w14:paraId="5FF6284E" w14:textId="049A63F9" w:rsidR="00DC0ABF" w:rsidRPr="00DC0ABF" w:rsidRDefault="00DC0ABF" w:rsidP="00DC0ABF">
      <w:pPr>
        <w:spacing w:after="0" w:line="240" w:lineRule="auto"/>
        <w:textAlignment w:val="baseline"/>
        <w:rPr>
          <w:rFonts w:ascii="Segoe UI" w:eastAsia="Times New Roman" w:hAnsi="Segoe UI" w:cs="Segoe UI"/>
          <w:kern w:val="0"/>
          <w:sz w:val="18"/>
          <w:szCs w:val="18"/>
          <w:lang w:val="en-US" w:eastAsia="ru-RU"/>
          <w14:ligatures w14:val="none"/>
        </w:rPr>
      </w:pPr>
      <w:r w:rsidRPr="00DC0ABF">
        <w:rPr>
          <w:rFonts w:ascii="Segoe UI" w:eastAsia="Times New Roman" w:hAnsi="Segoe UI" w:cs="Segoe UI"/>
          <w:noProof/>
          <w:kern w:val="0"/>
          <w:sz w:val="18"/>
          <w:szCs w:val="18"/>
          <w:lang w:eastAsia="ru-RU"/>
          <w14:ligatures w14:val="none"/>
        </w:rPr>
        <w:drawing>
          <wp:inline distT="0" distB="0" distL="0" distR="0" wp14:anchorId="2C171257" wp14:editId="0F5680DD">
            <wp:extent cx="5731510" cy="2859405"/>
            <wp:effectExtent l="0" t="0" r="0" b="0"/>
            <wp:docPr id="246475761" name="Picture 1" descr="A red and whit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d and white squares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59405"/>
                    </a:xfrm>
                    <a:prstGeom prst="rect">
                      <a:avLst/>
                    </a:prstGeom>
                    <a:noFill/>
                    <a:ln>
                      <a:noFill/>
                    </a:ln>
                  </pic:spPr>
                </pic:pic>
              </a:graphicData>
            </a:graphic>
          </wp:inline>
        </w:drawing>
      </w:r>
      <w:r w:rsidRPr="00DC0ABF">
        <w:rPr>
          <w:rFonts w:ascii="Times New Roman" w:eastAsia="Times New Roman" w:hAnsi="Times New Roman" w:cs="Times New Roman"/>
          <w:kern w:val="0"/>
          <w:sz w:val="20"/>
          <w:szCs w:val="20"/>
          <w:lang w:val="en-US" w:eastAsia="ru-RU"/>
          <w14:ligatures w14:val="none"/>
        </w:rPr>
        <w:t> </w:t>
      </w:r>
    </w:p>
    <w:p w14:paraId="01751780" w14:textId="77777777" w:rsidR="00DC0ABF" w:rsidRPr="00DC0ABF" w:rsidRDefault="00DC0ABF" w:rsidP="00DC0ABF">
      <w:pPr>
        <w:spacing w:after="0" w:line="240" w:lineRule="auto"/>
        <w:textAlignment w:val="baseline"/>
        <w:rPr>
          <w:rFonts w:ascii="Segoe UI" w:eastAsia="Times New Roman" w:hAnsi="Segoe UI" w:cs="Segoe UI"/>
          <w:kern w:val="0"/>
          <w:sz w:val="18"/>
          <w:szCs w:val="18"/>
          <w:lang w:val="en-US" w:eastAsia="ru-RU"/>
          <w14:ligatures w14:val="none"/>
        </w:rPr>
      </w:pPr>
      <w:r w:rsidRPr="00DC0ABF">
        <w:rPr>
          <w:rFonts w:ascii="Times New Roman" w:eastAsia="Times New Roman" w:hAnsi="Times New Roman" w:cs="Times New Roman"/>
          <w:b/>
          <w:bCs/>
          <w:kern w:val="0"/>
          <w:sz w:val="28"/>
          <w:szCs w:val="28"/>
          <w:lang w:val="en-US" w:eastAsia="ru-RU"/>
          <w14:ligatures w14:val="none"/>
        </w:rPr>
        <w:t>Heatmap:</w:t>
      </w:r>
      <w:r w:rsidRPr="00DC0ABF">
        <w:rPr>
          <w:rFonts w:ascii="Times New Roman" w:eastAsia="Times New Roman" w:hAnsi="Times New Roman" w:cs="Times New Roman"/>
          <w:kern w:val="0"/>
          <w:sz w:val="20"/>
          <w:szCs w:val="20"/>
          <w:lang w:val="en-US" w:eastAsia="ru-RU"/>
          <w14:ligatures w14:val="none"/>
        </w:rPr>
        <w:t> </w:t>
      </w:r>
      <w:r w:rsidRPr="00DC0ABF">
        <w:rPr>
          <w:rFonts w:ascii="Times New Roman" w:eastAsia="Times New Roman" w:hAnsi="Times New Roman" w:cs="Times New Roman"/>
          <w:kern w:val="0"/>
          <w:sz w:val="20"/>
          <w:szCs w:val="20"/>
          <w:lang w:val="en-US" w:eastAsia="ru-RU"/>
          <w14:ligatures w14:val="none"/>
        </w:rPr>
        <w:br/>
        <w:t>X-a</w:t>
      </w:r>
      <w:r w:rsidRPr="00DC0ABF">
        <w:rPr>
          <w:rFonts w:ascii="Times New Roman" w:eastAsia="Times New Roman" w:hAnsi="Times New Roman" w:cs="Times New Roman"/>
          <w:kern w:val="0"/>
          <w:sz w:val="20"/>
          <w:szCs w:val="20"/>
          <w:lang w:val="lt-LT" w:eastAsia="ru-RU"/>
          <w14:ligatures w14:val="none"/>
        </w:rPr>
        <w:t>šis: Citozino pozicijoms X chromosomoje</w:t>
      </w:r>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Pavadinimus</w:t>
      </w:r>
      <w:proofErr w:type="spellEnd"/>
      <w:r w:rsidRPr="00DC0ABF">
        <w:rPr>
          <w:rFonts w:ascii="Times New Roman" w:eastAsia="Times New Roman" w:hAnsi="Times New Roman" w:cs="Times New Roman"/>
          <w:kern w:val="0"/>
          <w:sz w:val="20"/>
          <w:szCs w:val="20"/>
          <w:lang w:val="lt-LT" w:eastAsia="ru-RU"/>
          <w14:ligatures w14:val="none"/>
        </w:rPr>
        <w:t xml:space="preserve"> dekoduoti galima pagal viršuje pateiktą lentelę.</w:t>
      </w:r>
      <w:r w:rsidRPr="00DC0ABF">
        <w:rPr>
          <w:rFonts w:ascii="Times New Roman" w:eastAsia="Times New Roman" w:hAnsi="Times New Roman" w:cs="Times New Roman"/>
          <w:kern w:val="0"/>
          <w:sz w:val="20"/>
          <w:szCs w:val="20"/>
          <w:lang w:val="en-US" w:eastAsia="ru-RU"/>
          <w14:ligatures w14:val="none"/>
        </w:rPr>
        <w:t> </w:t>
      </w:r>
      <w:r w:rsidRPr="00DC0ABF">
        <w:rPr>
          <w:rFonts w:ascii="Times New Roman" w:eastAsia="Times New Roman" w:hAnsi="Times New Roman" w:cs="Times New Roman"/>
          <w:kern w:val="0"/>
          <w:sz w:val="20"/>
          <w:szCs w:val="20"/>
          <w:lang w:val="en-US" w:eastAsia="ru-RU"/>
          <w14:ligatures w14:val="none"/>
        </w:rPr>
        <w:br/>
      </w:r>
      <w:r w:rsidRPr="00DC0ABF">
        <w:rPr>
          <w:rFonts w:ascii="Times New Roman" w:eastAsia="Times New Roman" w:hAnsi="Times New Roman" w:cs="Times New Roman"/>
          <w:kern w:val="0"/>
          <w:sz w:val="20"/>
          <w:szCs w:val="20"/>
          <w:lang w:val="lt-LT" w:eastAsia="ru-RU"/>
          <w14:ligatures w14:val="none"/>
        </w:rPr>
        <w:t>Y-ašis: Donorų id. Dekoduoti galima pagal tokį šabloną: Sample_id_DonorAge_Sex_TissueType</w:t>
      </w:r>
      <w:r w:rsidRPr="00DC0ABF">
        <w:rPr>
          <w:rFonts w:ascii="Times New Roman" w:eastAsia="Times New Roman" w:hAnsi="Times New Roman" w:cs="Times New Roman"/>
          <w:kern w:val="0"/>
          <w:sz w:val="20"/>
          <w:szCs w:val="20"/>
          <w:lang w:val="en-US" w:eastAsia="ru-RU"/>
          <w14:ligatures w14:val="none"/>
        </w:rPr>
        <w:t> </w:t>
      </w:r>
    </w:p>
    <w:p w14:paraId="7FD388AD" w14:textId="291A1C01" w:rsidR="1564C597" w:rsidRDefault="1564C597" w:rsidP="1564C597">
      <w:pPr>
        <w:spacing w:after="0" w:line="240" w:lineRule="auto"/>
        <w:rPr>
          <w:rFonts w:ascii="Times New Roman" w:eastAsia="Times New Roman" w:hAnsi="Times New Roman" w:cs="Times New Roman"/>
          <w:sz w:val="20"/>
          <w:szCs w:val="20"/>
          <w:lang w:val="en-US" w:eastAsia="ru-RU"/>
        </w:rPr>
      </w:pPr>
    </w:p>
    <w:p w14:paraId="6EA0CB6C" w14:textId="77777777" w:rsidR="00DC0ABF" w:rsidRPr="00DC0ABF" w:rsidRDefault="00DC0ABF" w:rsidP="1564C597">
      <w:pPr>
        <w:spacing w:after="0" w:line="240" w:lineRule="auto"/>
        <w:textAlignment w:val="baseline"/>
        <w:rPr>
          <w:rFonts w:ascii="Segoe UI" w:eastAsia="Times New Roman" w:hAnsi="Segoe UI" w:cs="Segoe UI"/>
          <w:sz w:val="18"/>
          <w:szCs w:val="18"/>
          <w:lang w:val="lt-LT" w:eastAsia="ru-RU"/>
        </w:rPr>
      </w:pPr>
      <w:r w:rsidRPr="00DC0ABF">
        <w:rPr>
          <w:rFonts w:ascii="Times New Roman" w:eastAsia="Times New Roman" w:hAnsi="Times New Roman" w:cs="Times New Roman"/>
          <w:b/>
          <w:bCs/>
          <w:kern w:val="0"/>
          <w:sz w:val="28"/>
          <w:szCs w:val="28"/>
          <w:lang w:val="lt-LT" w:eastAsia="ru-RU"/>
          <w14:ligatures w14:val="none"/>
        </w:rPr>
        <w:t>Rezultatų interpretacija:</w:t>
      </w:r>
      <w:r w:rsidRPr="00DC0ABF">
        <w:rPr>
          <w:rFonts w:ascii="Times New Roman" w:eastAsia="Times New Roman" w:hAnsi="Times New Roman" w:cs="Times New Roman"/>
          <w:kern w:val="0"/>
          <w:sz w:val="20"/>
          <w:szCs w:val="20"/>
          <w:lang w:val="en-US" w:eastAsia="ru-RU"/>
          <w14:ligatures w14:val="none"/>
        </w:rPr>
        <w:t> </w:t>
      </w:r>
    </w:p>
    <w:p w14:paraId="041330D7" w14:textId="0827ACA3" w:rsidR="00DC0ABF" w:rsidRPr="00DC0ABF" w:rsidRDefault="00DC0ABF" w:rsidP="00DC0ABF">
      <w:pPr>
        <w:spacing w:after="0" w:line="240" w:lineRule="auto"/>
        <w:textAlignment w:val="baseline"/>
        <w:rPr>
          <w:rFonts w:ascii="Segoe UI" w:eastAsia="Times New Roman" w:hAnsi="Segoe UI" w:cs="Segoe UI"/>
          <w:kern w:val="0"/>
          <w:sz w:val="18"/>
          <w:szCs w:val="18"/>
          <w:lang w:val="lt-LT" w:eastAsia="ru-RU"/>
          <w14:ligatures w14:val="none"/>
        </w:rPr>
      </w:pPr>
      <w:r w:rsidRPr="00DC0ABF">
        <w:rPr>
          <w:rFonts w:ascii="Times New Roman" w:eastAsia="Times New Roman" w:hAnsi="Times New Roman" w:cs="Times New Roman"/>
          <w:kern w:val="0"/>
          <w:sz w:val="20"/>
          <w:szCs w:val="20"/>
          <w:lang w:val="en-US" w:eastAsia="ru-RU"/>
          <w14:ligatures w14:val="none"/>
        </w:rPr>
        <w:br/>
      </w:r>
      <w:r w:rsidRPr="00DC0ABF">
        <w:rPr>
          <w:rFonts w:ascii="Times New Roman" w:eastAsia="Times New Roman" w:hAnsi="Times New Roman" w:cs="Times New Roman"/>
          <w:kern w:val="0"/>
          <w:sz w:val="20"/>
          <w:szCs w:val="20"/>
          <w:lang w:val="lt-LT" w:eastAsia="ru-RU"/>
          <w14:ligatures w14:val="none"/>
        </w:rPr>
        <w:t>Kaip matome, bendra tendencija tikrai yra. Visi stulpeliai yra labai panašūs, žinoma, yra ir ribinių rezultatų, pvz. kaip CG1 x 2020_8_66_M_heart, kuriuos norėtųsi aptarti žemiau</w:t>
      </w:r>
      <w:r w:rsidR="179CFB4F" w:rsidRPr="00DC0ABF">
        <w:rPr>
          <w:rFonts w:ascii="Times New Roman" w:eastAsia="Times New Roman" w:hAnsi="Times New Roman" w:cs="Times New Roman"/>
          <w:kern w:val="0"/>
          <w:sz w:val="20"/>
          <w:szCs w:val="20"/>
          <w:lang w:val="lt-LT" w:eastAsia="ru-RU"/>
          <w14:ligatures w14:val="none"/>
        </w:rPr>
        <w:t>:</w:t>
      </w:r>
    </w:p>
    <w:p w14:paraId="4C308E9F" w14:textId="7BA8B642" w:rsidR="1564C597" w:rsidRDefault="1564C597" w:rsidP="1564C597">
      <w:pPr>
        <w:spacing w:after="0" w:line="240" w:lineRule="auto"/>
        <w:rPr>
          <w:rFonts w:ascii="Times New Roman" w:eastAsia="Times New Roman" w:hAnsi="Times New Roman" w:cs="Times New Roman"/>
          <w:sz w:val="20"/>
          <w:szCs w:val="20"/>
          <w:lang w:val="lt-LT" w:eastAsia="ru-RU"/>
        </w:rPr>
      </w:pPr>
    </w:p>
    <w:p w14:paraId="1EE33F59" w14:textId="74EC0636" w:rsidR="00DC0ABF" w:rsidRPr="00DC0ABF" w:rsidRDefault="00DC0ABF" w:rsidP="1564C597">
      <w:pPr>
        <w:spacing w:after="0" w:line="240" w:lineRule="auto"/>
        <w:textAlignment w:val="baseline"/>
        <w:rPr>
          <w:rFonts w:ascii="Segoe UI" w:eastAsia="Times New Roman" w:hAnsi="Segoe UI" w:cs="Segoe UI"/>
          <w:sz w:val="18"/>
          <w:szCs w:val="18"/>
          <w:lang w:val="lt-LT" w:eastAsia="ru-RU"/>
        </w:rPr>
      </w:pPr>
      <w:r w:rsidRPr="00DC0ABF">
        <w:rPr>
          <w:rFonts w:ascii="Times New Roman" w:eastAsia="Times New Roman" w:hAnsi="Times New Roman" w:cs="Times New Roman"/>
          <w:b/>
          <w:bCs/>
          <w:kern w:val="0"/>
          <w:sz w:val="20"/>
          <w:szCs w:val="20"/>
          <w:lang w:val="lt-LT" w:eastAsia="ru-RU"/>
          <w14:ligatures w14:val="none"/>
        </w:rPr>
        <w:t>CG1 x 2020_8_66_M_heart:</w:t>
      </w:r>
      <w:r w:rsidRPr="00DC0ABF">
        <w:rPr>
          <w:rFonts w:ascii="Times New Roman" w:eastAsia="Times New Roman" w:hAnsi="Times New Roman" w:cs="Times New Roman"/>
          <w:kern w:val="0"/>
          <w:sz w:val="20"/>
          <w:szCs w:val="20"/>
          <w:lang w:val="lt-LT" w:eastAsia="ru-RU"/>
          <w14:ligatures w14:val="none"/>
        </w:rPr>
        <w:t> </w:t>
      </w:r>
    </w:p>
    <w:p w14:paraId="56F850DC" w14:textId="74EC0636" w:rsidR="00DC0ABF" w:rsidRPr="00DC0ABF" w:rsidRDefault="00DC0ABF" w:rsidP="1564C597">
      <w:pPr>
        <w:spacing w:after="0" w:line="240" w:lineRule="auto"/>
        <w:textAlignment w:val="baseline"/>
        <w:rPr>
          <w:rFonts w:ascii="Segoe UI" w:eastAsia="Times New Roman" w:hAnsi="Segoe UI" w:cs="Segoe UI"/>
          <w:sz w:val="18"/>
          <w:szCs w:val="18"/>
          <w:lang w:val="lt-LT" w:eastAsia="ru-RU"/>
        </w:rPr>
      </w:pPr>
      <w:r w:rsidRPr="00DC0ABF">
        <w:rPr>
          <w:rFonts w:ascii="Times New Roman" w:eastAsia="Times New Roman" w:hAnsi="Times New Roman" w:cs="Times New Roman"/>
          <w:kern w:val="0"/>
          <w:sz w:val="20"/>
          <w:szCs w:val="20"/>
          <w:lang w:val="lt-LT" w:eastAsia="ru-RU"/>
          <w14:ligatures w14:val="none"/>
        </w:rPr>
        <w:br/>
        <w:t>Sunku pasakyti, ar šitas regionas gali kažkaip daryti įtaką aterosklerozės formavimuisi, nes neturime informacijos, ar jis susietas su kažkokiu genu. Taip pat tai nėra transkripcijos faktoriaus prisijungimo vieta. Galbūt tai yra „Junk“-DNR sritis.</w:t>
      </w:r>
      <w:r w:rsidRPr="00DC0ABF">
        <w:rPr>
          <w:rFonts w:ascii="Times New Roman" w:eastAsia="Times New Roman" w:hAnsi="Times New Roman" w:cs="Times New Roman"/>
          <w:kern w:val="0"/>
          <w:sz w:val="20"/>
          <w:szCs w:val="20"/>
          <w:lang w:val="en-US" w:eastAsia="ru-RU"/>
          <w14:ligatures w14:val="none"/>
        </w:rPr>
        <w:t> </w:t>
      </w:r>
    </w:p>
    <w:p w14:paraId="3AA2046D" w14:textId="5E70518C" w:rsidR="00DC0ABF" w:rsidRPr="00DC0ABF" w:rsidRDefault="00DC0ABF" w:rsidP="1564C597">
      <w:pPr>
        <w:spacing w:after="0" w:line="240" w:lineRule="auto"/>
        <w:textAlignment w:val="baseline"/>
        <w:rPr>
          <w:rFonts w:ascii="Segoe UI" w:eastAsia="Times New Roman" w:hAnsi="Segoe UI" w:cs="Segoe UI"/>
          <w:sz w:val="18"/>
          <w:szCs w:val="18"/>
          <w:lang w:val="lt-LT" w:eastAsia="ru-RU"/>
        </w:rPr>
      </w:pPr>
      <w:r w:rsidRPr="00620EFC">
        <w:rPr>
          <w:rFonts w:ascii="Times New Roman" w:eastAsia="Times New Roman" w:hAnsi="Times New Roman" w:cs="Times New Roman"/>
          <w:kern w:val="0"/>
          <w:sz w:val="20"/>
          <w:szCs w:val="20"/>
          <w:lang w:val="lt-LT" w:eastAsia="ru-RU"/>
          <w14:ligatures w14:val="none"/>
        </w:rPr>
        <w:br/>
      </w:r>
      <w:r w:rsidRPr="00DC0ABF">
        <w:rPr>
          <w:rFonts w:ascii="Times New Roman" w:eastAsia="Times New Roman" w:hAnsi="Times New Roman" w:cs="Times New Roman"/>
          <w:b/>
          <w:bCs/>
          <w:kern w:val="0"/>
          <w:sz w:val="20"/>
          <w:szCs w:val="20"/>
          <w:lang w:val="lt-LT" w:eastAsia="ru-RU"/>
          <w14:ligatures w14:val="none"/>
        </w:rPr>
        <w:t>CG</w:t>
      </w:r>
      <w:r w:rsidRPr="00620EFC">
        <w:rPr>
          <w:rFonts w:ascii="Times New Roman" w:eastAsia="Times New Roman" w:hAnsi="Times New Roman" w:cs="Times New Roman"/>
          <w:b/>
          <w:bCs/>
          <w:kern w:val="0"/>
          <w:sz w:val="20"/>
          <w:szCs w:val="20"/>
          <w:lang w:val="lt-LT" w:eastAsia="ru-RU"/>
          <w14:ligatures w14:val="none"/>
        </w:rPr>
        <w:t>2</w:t>
      </w:r>
      <w:r w:rsidRPr="00DC0ABF">
        <w:rPr>
          <w:rFonts w:ascii="Times New Roman" w:eastAsia="Times New Roman" w:hAnsi="Times New Roman" w:cs="Times New Roman"/>
          <w:b/>
          <w:bCs/>
          <w:kern w:val="0"/>
          <w:sz w:val="20"/>
          <w:szCs w:val="20"/>
          <w:lang w:val="lt-LT" w:eastAsia="ru-RU"/>
          <w14:ligatures w14:val="none"/>
        </w:rPr>
        <w:t xml:space="preserve"> x 2020_</w:t>
      </w:r>
      <w:r w:rsidRPr="00620EFC">
        <w:rPr>
          <w:rFonts w:ascii="Times New Roman" w:eastAsia="Times New Roman" w:hAnsi="Times New Roman" w:cs="Times New Roman"/>
          <w:b/>
          <w:bCs/>
          <w:kern w:val="0"/>
          <w:sz w:val="20"/>
          <w:szCs w:val="20"/>
          <w:lang w:val="lt-LT" w:eastAsia="ru-RU"/>
          <w14:ligatures w14:val="none"/>
        </w:rPr>
        <w:t>16</w:t>
      </w:r>
      <w:r w:rsidRPr="00DC0ABF">
        <w:rPr>
          <w:rFonts w:ascii="Times New Roman" w:eastAsia="Times New Roman" w:hAnsi="Times New Roman" w:cs="Times New Roman"/>
          <w:b/>
          <w:bCs/>
          <w:kern w:val="0"/>
          <w:sz w:val="20"/>
          <w:szCs w:val="20"/>
          <w:lang w:val="lt-LT" w:eastAsia="ru-RU"/>
          <w14:ligatures w14:val="none"/>
        </w:rPr>
        <w:t>_</w:t>
      </w:r>
      <w:r w:rsidRPr="00620EFC">
        <w:rPr>
          <w:rFonts w:ascii="Times New Roman" w:eastAsia="Times New Roman" w:hAnsi="Times New Roman" w:cs="Times New Roman"/>
          <w:b/>
          <w:bCs/>
          <w:kern w:val="0"/>
          <w:sz w:val="20"/>
          <w:szCs w:val="20"/>
          <w:lang w:val="lt-LT" w:eastAsia="ru-RU"/>
          <w14:ligatures w14:val="none"/>
        </w:rPr>
        <w:t>77</w:t>
      </w:r>
      <w:r w:rsidRPr="00DC0ABF">
        <w:rPr>
          <w:rFonts w:ascii="Times New Roman" w:eastAsia="Times New Roman" w:hAnsi="Times New Roman" w:cs="Times New Roman"/>
          <w:b/>
          <w:bCs/>
          <w:kern w:val="0"/>
          <w:sz w:val="20"/>
          <w:szCs w:val="20"/>
          <w:lang w:val="lt-LT" w:eastAsia="ru-RU"/>
          <w14:ligatures w14:val="none"/>
        </w:rPr>
        <w:t>_M_heart</w:t>
      </w:r>
      <w:r w:rsidRPr="00620EFC">
        <w:rPr>
          <w:rFonts w:ascii="Times New Roman" w:eastAsia="Times New Roman" w:hAnsi="Times New Roman" w:cs="Times New Roman"/>
          <w:b/>
          <w:bCs/>
          <w:kern w:val="0"/>
          <w:sz w:val="20"/>
          <w:szCs w:val="20"/>
          <w:lang w:val="lt-LT" w:eastAsia="ru-RU"/>
          <w14:ligatures w14:val="none"/>
        </w:rPr>
        <w:t>:</w:t>
      </w:r>
      <w:r w:rsidRPr="00620EFC">
        <w:rPr>
          <w:rFonts w:ascii="Times New Roman" w:eastAsia="Times New Roman" w:hAnsi="Times New Roman" w:cs="Times New Roman"/>
          <w:kern w:val="0"/>
          <w:sz w:val="20"/>
          <w:szCs w:val="20"/>
          <w:lang w:val="lt-LT" w:eastAsia="ru-RU"/>
          <w14:ligatures w14:val="none"/>
        </w:rPr>
        <w:t> </w:t>
      </w:r>
    </w:p>
    <w:p w14:paraId="139BE648" w14:textId="22D2A896" w:rsidR="00DC0ABF" w:rsidRPr="00DC0ABF" w:rsidRDefault="00DC0ABF" w:rsidP="1564C597">
      <w:pPr>
        <w:spacing w:after="0" w:line="240" w:lineRule="auto"/>
        <w:textAlignment w:val="baseline"/>
        <w:rPr>
          <w:rFonts w:ascii="Segoe UI" w:eastAsia="Times New Roman" w:hAnsi="Segoe UI" w:cs="Segoe UI"/>
          <w:sz w:val="18"/>
          <w:szCs w:val="18"/>
          <w:lang w:val="lt-LT" w:eastAsia="ru-RU"/>
        </w:rPr>
      </w:pPr>
      <w:r w:rsidRPr="00620EFC">
        <w:rPr>
          <w:rFonts w:ascii="Times New Roman" w:eastAsia="Times New Roman" w:hAnsi="Times New Roman" w:cs="Times New Roman"/>
          <w:kern w:val="0"/>
          <w:sz w:val="20"/>
          <w:szCs w:val="20"/>
          <w:lang w:val="lt-LT" w:eastAsia="ru-RU"/>
          <w14:ligatures w14:val="none"/>
        </w:rPr>
        <w:br/>
      </w:r>
      <w:r w:rsidRPr="00DC0ABF">
        <w:rPr>
          <w:rFonts w:ascii="Times New Roman" w:eastAsia="Times New Roman" w:hAnsi="Times New Roman" w:cs="Times New Roman"/>
          <w:kern w:val="0"/>
          <w:sz w:val="20"/>
          <w:szCs w:val="20"/>
          <w:lang w:val="lt-LT" w:eastAsia="ru-RU"/>
          <w14:ligatures w14:val="none"/>
        </w:rPr>
        <w:t>CG</w:t>
      </w:r>
      <w:r w:rsidRPr="00620EFC">
        <w:rPr>
          <w:rFonts w:ascii="Times New Roman" w:eastAsia="Times New Roman" w:hAnsi="Times New Roman" w:cs="Times New Roman"/>
          <w:kern w:val="0"/>
          <w:sz w:val="20"/>
          <w:szCs w:val="20"/>
          <w:lang w:val="lt-LT" w:eastAsia="ru-RU"/>
          <w14:ligatures w14:val="none"/>
        </w:rPr>
        <w:t>2 asocijuojamas su TAZ genu, kuris koduoja baltymą – Tafazziną (Tafazzin)</w:t>
      </w:r>
      <w:r w:rsidRPr="00DC0ABF">
        <w:rPr>
          <w:rFonts w:ascii="Times New Roman" w:eastAsia="Times New Roman" w:hAnsi="Times New Roman" w:cs="Times New Roman"/>
          <w:kern w:val="0"/>
          <w:sz w:val="20"/>
          <w:szCs w:val="20"/>
          <w:lang w:val="lt-LT" w:eastAsia="ru-RU"/>
          <w14:ligatures w14:val="none"/>
        </w:rPr>
        <w:t xml:space="preserve">. Šio geno ekspresija yra ganėtinai didelė būtent širdies ir raumenų ląstelėse. Baltymo mutacijos yra asocijuotos su širdies ligomis, pvz.: kardiomiopatija, hipertonija ir pan. Todėl, galime daryti prielaidą, kodėl </w:t>
      </w:r>
      <w:r w:rsidRPr="00DC0ABF">
        <w:rPr>
          <w:rFonts w:ascii="Times New Roman" w:eastAsia="Times New Roman" w:hAnsi="Times New Roman" w:cs="Times New Roman"/>
          <w:kern w:val="0"/>
          <w:sz w:val="20"/>
          <w:szCs w:val="20"/>
          <w:lang w:val="en-US" w:eastAsia="ru-RU"/>
          <w14:ligatures w14:val="none"/>
        </w:rPr>
        <w:t xml:space="preserve">77_M </w:t>
      </w:r>
      <w:proofErr w:type="spellStart"/>
      <w:r w:rsidRPr="00DC0ABF">
        <w:rPr>
          <w:rFonts w:ascii="Times New Roman" w:eastAsia="Times New Roman" w:hAnsi="Times New Roman" w:cs="Times New Roman"/>
          <w:kern w:val="0"/>
          <w:sz w:val="20"/>
          <w:szCs w:val="20"/>
          <w:lang w:val="en-US" w:eastAsia="ru-RU"/>
          <w14:ligatures w14:val="none"/>
        </w:rPr>
        <w:t>donoras</w:t>
      </w:r>
      <w:proofErr w:type="spellEnd"/>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sugebėjo</w:t>
      </w:r>
      <w:proofErr w:type="spellEnd"/>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pragyventi</w:t>
      </w:r>
      <w:proofErr w:type="spellEnd"/>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taip</w:t>
      </w:r>
      <w:proofErr w:type="spellEnd"/>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ilgai</w:t>
      </w:r>
      <w:proofErr w:type="spellEnd"/>
      <w:r w:rsidRPr="00DC0ABF">
        <w:rPr>
          <w:rFonts w:ascii="Times New Roman" w:eastAsia="Times New Roman" w:hAnsi="Times New Roman" w:cs="Times New Roman"/>
          <w:kern w:val="0"/>
          <w:sz w:val="20"/>
          <w:szCs w:val="20"/>
          <w:lang w:val="en-US" w:eastAsia="ru-RU"/>
          <w14:ligatures w14:val="none"/>
        </w:rPr>
        <w:t xml:space="preserve">. Tai </w:t>
      </w:r>
      <w:proofErr w:type="spellStart"/>
      <w:r w:rsidRPr="00DC0ABF">
        <w:rPr>
          <w:rFonts w:ascii="Times New Roman" w:eastAsia="Times New Roman" w:hAnsi="Times New Roman" w:cs="Times New Roman"/>
          <w:kern w:val="0"/>
          <w:sz w:val="20"/>
          <w:szCs w:val="20"/>
          <w:lang w:val="en-US" w:eastAsia="ru-RU"/>
          <w14:ligatures w14:val="none"/>
        </w:rPr>
        <w:t>ypa</w:t>
      </w:r>
      <w:proofErr w:type="spellEnd"/>
      <w:r w:rsidRPr="00DC0ABF">
        <w:rPr>
          <w:rFonts w:ascii="Times New Roman" w:eastAsia="Times New Roman" w:hAnsi="Times New Roman" w:cs="Times New Roman"/>
          <w:kern w:val="0"/>
          <w:sz w:val="20"/>
          <w:szCs w:val="20"/>
          <w:lang w:val="lt-LT" w:eastAsia="ru-RU"/>
          <w14:ligatures w14:val="none"/>
        </w:rPr>
        <w:t xml:space="preserve">č ryškiai matosi jeigu palyginsime </w:t>
      </w:r>
      <w:r w:rsidRPr="00DC0ABF">
        <w:rPr>
          <w:rFonts w:ascii="Times New Roman" w:eastAsia="Times New Roman" w:hAnsi="Times New Roman" w:cs="Times New Roman"/>
          <w:kern w:val="0"/>
          <w:sz w:val="20"/>
          <w:szCs w:val="20"/>
          <w:lang w:val="en-US" w:eastAsia="ru-RU"/>
          <w14:ligatures w14:val="none"/>
        </w:rPr>
        <w:t xml:space="preserve">77_M </w:t>
      </w:r>
      <w:proofErr w:type="spellStart"/>
      <w:r w:rsidRPr="00DC0ABF">
        <w:rPr>
          <w:rFonts w:ascii="Times New Roman" w:eastAsia="Times New Roman" w:hAnsi="Times New Roman" w:cs="Times New Roman"/>
          <w:kern w:val="0"/>
          <w:sz w:val="20"/>
          <w:szCs w:val="20"/>
          <w:lang w:val="en-US" w:eastAsia="ru-RU"/>
          <w14:ligatures w14:val="none"/>
        </w:rPr>
        <w:t>ir</w:t>
      </w:r>
      <w:proofErr w:type="spellEnd"/>
      <w:r w:rsidRPr="00DC0ABF">
        <w:rPr>
          <w:rFonts w:ascii="Times New Roman" w:eastAsia="Times New Roman" w:hAnsi="Times New Roman" w:cs="Times New Roman"/>
          <w:kern w:val="0"/>
          <w:sz w:val="20"/>
          <w:szCs w:val="20"/>
          <w:lang w:val="en-US" w:eastAsia="ru-RU"/>
          <w14:ligatures w14:val="none"/>
        </w:rPr>
        <w:t xml:space="preserve"> 56_M </w:t>
      </w:r>
      <w:r w:rsidRPr="00DC0ABF">
        <w:rPr>
          <w:rFonts w:ascii="Times New Roman" w:eastAsia="Times New Roman" w:hAnsi="Times New Roman" w:cs="Times New Roman"/>
          <w:kern w:val="0"/>
          <w:sz w:val="20"/>
          <w:szCs w:val="20"/>
          <w:lang w:val="lt-LT" w:eastAsia="ru-RU"/>
          <w14:ligatures w14:val="none"/>
        </w:rPr>
        <w:t>donorų rezultatus: Skaičiai yra itin panašūs ir vienintelis skirtumas – CG</w:t>
      </w:r>
      <w:r w:rsidRPr="00DC0ABF">
        <w:rPr>
          <w:rFonts w:ascii="Times New Roman" w:eastAsia="Times New Roman" w:hAnsi="Times New Roman" w:cs="Times New Roman"/>
          <w:kern w:val="0"/>
          <w:sz w:val="20"/>
          <w:szCs w:val="20"/>
          <w:lang w:val="en-US" w:eastAsia="ru-RU"/>
          <w14:ligatures w14:val="none"/>
        </w:rPr>
        <w:t xml:space="preserve">2 </w:t>
      </w:r>
      <w:r w:rsidRPr="00DC0ABF">
        <w:rPr>
          <w:rFonts w:ascii="Times New Roman" w:eastAsia="Times New Roman" w:hAnsi="Times New Roman" w:cs="Times New Roman"/>
          <w:kern w:val="0"/>
          <w:sz w:val="20"/>
          <w:szCs w:val="20"/>
          <w:lang w:val="lt-LT" w:eastAsia="ru-RU"/>
          <w14:ligatures w14:val="none"/>
        </w:rPr>
        <w:t>metilinimas, o gyvenimo trukmės ilgis skiriasi ~</w:t>
      </w:r>
      <w:r w:rsidRPr="00DC0ABF">
        <w:rPr>
          <w:rFonts w:ascii="Times New Roman" w:eastAsia="Times New Roman" w:hAnsi="Times New Roman" w:cs="Times New Roman"/>
          <w:kern w:val="0"/>
          <w:sz w:val="20"/>
          <w:szCs w:val="20"/>
          <w:lang w:val="en-US" w:eastAsia="ru-RU"/>
          <w14:ligatures w14:val="none"/>
        </w:rPr>
        <w:t>21 m. </w:t>
      </w:r>
    </w:p>
    <w:p w14:paraId="6C14D19A" w14:textId="0C563484" w:rsidR="00DC0ABF" w:rsidRPr="00DC0ABF" w:rsidRDefault="00DC0ABF" w:rsidP="1564C597">
      <w:pPr>
        <w:spacing w:after="0" w:line="240" w:lineRule="auto"/>
        <w:textAlignment w:val="baseline"/>
        <w:rPr>
          <w:rFonts w:ascii="Segoe UI" w:eastAsia="Times New Roman" w:hAnsi="Segoe UI" w:cs="Segoe UI"/>
          <w:sz w:val="18"/>
          <w:szCs w:val="18"/>
          <w:lang w:val="lt-LT" w:eastAsia="ru-RU"/>
        </w:rPr>
      </w:pPr>
      <w:r w:rsidRPr="00DC0ABF">
        <w:rPr>
          <w:rFonts w:ascii="Times New Roman" w:eastAsia="Times New Roman" w:hAnsi="Times New Roman" w:cs="Times New Roman"/>
          <w:kern w:val="0"/>
          <w:sz w:val="20"/>
          <w:szCs w:val="20"/>
          <w:lang w:val="en-US" w:eastAsia="ru-RU"/>
          <w14:ligatures w14:val="none"/>
        </w:rPr>
        <w:br/>
      </w:r>
      <w:r w:rsidRPr="00DC0ABF">
        <w:rPr>
          <w:rFonts w:ascii="Times New Roman" w:eastAsia="Times New Roman" w:hAnsi="Times New Roman" w:cs="Times New Roman"/>
          <w:b/>
          <w:bCs/>
          <w:kern w:val="0"/>
          <w:sz w:val="20"/>
          <w:szCs w:val="20"/>
          <w:lang w:val="lt-LT" w:eastAsia="ru-RU"/>
          <w14:ligatures w14:val="none"/>
        </w:rPr>
        <w:t>CG</w:t>
      </w:r>
      <w:r w:rsidRPr="00DC0ABF">
        <w:rPr>
          <w:rFonts w:ascii="Times New Roman" w:eastAsia="Times New Roman" w:hAnsi="Times New Roman" w:cs="Times New Roman"/>
          <w:b/>
          <w:bCs/>
          <w:kern w:val="0"/>
          <w:sz w:val="20"/>
          <w:szCs w:val="20"/>
          <w:lang w:val="en-US" w:eastAsia="ru-RU"/>
          <w14:ligatures w14:val="none"/>
        </w:rPr>
        <w:t>3</w:t>
      </w:r>
      <w:r w:rsidRPr="00DC0ABF">
        <w:rPr>
          <w:rFonts w:ascii="Times New Roman" w:eastAsia="Times New Roman" w:hAnsi="Times New Roman" w:cs="Times New Roman"/>
          <w:b/>
          <w:bCs/>
          <w:kern w:val="0"/>
          <w:sz w:val="20"/>
          <w:szCs w:val="20"/>
          <w:lang w:val="lt-LT" w:eastAsia="ru-RU"/>
          <w14:ligatures w14:val="none"/>
        </w:rPr>
        <w:t xml:space="preserve"> x 2020_</w:t>
      </w:r>
      <w:r w:rsidRPr="00DC0ABF">
        <w:rPr>
          <w:rFonts w:ascii="Times New Roman" w:eastAsia="Times New Roman" w:hAnsi="Times New Roman" w:cs="Times New Roman"/>
          <w:b/>
          <w:bCs/>
          <w:kern w:val="0"/>
          <w:sz w:val="20"/>
          <w:szCs w:val="20"/>
          <w:lang w:val="en-US" w:eastAsia="ru-RU"/>
          <w14:ligatures w14:val="none"/>
        </w:rPr>
        <w:t>127</w:t>
      </w:r>
      <w:r w:rsidRPr="00DC0ABF">
        <w:rPr>
          <w:rFonts w:ascii="Times New Roman" w:eastAsia="Times New Roman" w:hAnsi="Times New Roman" w:cs="Times New Roman"/>
          <w:b/>
          <w:bCs/>
          <w:kern w:val="0"/>
          <w:sz w:val="20"/>
          <w:szCs w:val="20"/>
          <w:lang w:val="lt-LT" w:eastAsia="ru-RU"/>
          <w14:ligatures w14:val="none"/>
        </w:rPr>
        <w:t>_</w:t>
      </w:r>
      <w:r w:rsidRPr="00DC0ABF">
        <w:rPr>
          <w:rFonts w:ascii="Times New Roman" w:eastAsia="Times New Roman" w:hAnsi="Times New Roman" w:cs="Times New Roman"/>
          <w:b/>
          <w:bCs/>
          <w:kern w:val="0"/>
          <w:sz w:val="20"/>
          <w:szCs w:val="20"/>
          <w:lang w:val="en-US" w:eastAsia="ru-RU"/>
          <w14:ligatures w14:val="none"/>
        </w:rPr>
        <w:t>38</w:t>
      </w:r>
      <w:r w:rsidRPr="00DC0ABF">
        <w:rPr>
          <w:rFonts w:ascii="Times New Roman" w:eastAsia="Times New Roman" w:hAnsi="Times New Roman" w:cs="Times New Roman"/>
          <w:b/>
          <w:bCs/>
          <w:kern w:val="0"/>
          <w:sz w:val="20"/>
          <w:szCs w:val="20"/>
          <w:lang w:val="lt-LT" w:eastAsia="ru-RU"/>
          <w14:ligatures w14:val="none"/>
        </w:rPr>
        <w:t>_M_heart</w:t>
      </w:r>
      <w:r w:rsidRPr="00DC0ABF">
        <w:rPr>
          <w:rFonts w:ascii="Times New Roman" w:eastAsia="Times New Roman" w:hAnsi="Times New Roman" w:cs="Times New Roman"/>
          <w:b/>
          <w:bCs/>
          <w:kern w:val="0"/>
          <w:sz w:val="20"/>
          <w:szCs w:val="20"/>
          <w:lang w:val="en-US" w:eastAsia="ru-RU"/>
          <w14:ligatures w14:val="none"/>
        </w:rPr>
        <w:t>:</w:t>
      </w:r>
      <w:r w:rsidRPr="00DC0ABF">
        <w:rPr>
          <w:rFonts w:ascii="Times New Roman" w:eastAsia="Times New Roman" w:hAnsi="Times New Roman" w:cs="Times New Roman"/>
          <w:kern w:val="0"/>
          <w:sz w:val="20"/>
          <w:szCs w:val="20"/>
          <w:lang w:val="en-US" w:eastAsia="ru-RU"/>
          <w14:ligatures w14:val="none"/>
        </w:rPr>
        <w:t> </w:t>
      </w:r>
    </w:p>
    <w:p w14:paraId="54EB085F" w14:textId="218C3F03" w:rsidR="00DC0ABF" w:rsidRPr="00DC0ABF" w:rsidRDefault="00DC0ABF" w:rsidP="00DC0ABF">
      <w:pPr>
        <w:spacing w:after="0" w:line="240" w:lineRule="auto"/>
        <w:textAlignment w:val="baseline"/>
        <w:rPr>
          <w:rFonts w:ascii="Segoe UI" w:eastAsia="Times New Roman" w:hAnsi="Segoe UI" w:cs="Segoe UI"/>
          <w:kern w:val="0"/>
          <w:sz w:val="18"/>
          <w:szCs w:val="18"/>
          <w:lang w:val="lt-LT" w:eastAsia="ru-RU"/>
          <w14:ligatures w14:val="none"/>
        </w:rPr>
      </w:pPr>
      <w:r w:rsidRPr="00DC0ABF">
        <w:rPr>
          <w:rFonts w:ascii="Times New Roman" w:eastAsia="Times New Roman" w:hAnsi="Times New Roman" w:cs="Times New Roman"/>
          <w:kern w:val="0"/>
          <w:sz w:val="20"/>
          <w:szCs w:val="20"/>
          <w:lang w:val="en-US" w:eastAsia="ru-RU"/>
          <w14:ligatures w14:val="none"/>
        </w:rPr>
        <w:br/>
      </w:r>
      <w:r w:rsidRPr="00DC0ABF">
        <w:rPr>
          <w:rFonts w:ascii="Times New Roman" w:eastAsia="Times New Roman" w:hAnsi="Times New Roman" w:cs="Times New Roman"/>
          <w:kern w:val="0"/>
          <w:sz w:val="20"/>
          <w:szCs w:val="20"/>
          <w:lang w:val="lt-LT" w:eastAsia="ru-RU"/>
          <w14:ligatures w14:val="none"/>
        </w:rPr>
        <w:t>CG3</w:t>
      </w:r>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asocijuojamas</w:t>
      </w:r>
      <w:proofErr w:type="spellEnd"/>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su</w:t>
      </w:r>
      <w:proofErr w:type="spellEnd"/>
      <w:r w:rsidRPr="00DC0ABF">
        <w:rPr>
          <w:rFonts w:ascii="Times New Roman" w:eastAsia="Times New Roman" w:hAnsi="Times New Roman" w:cs="Times New Roman"/>
          <w:kern w:val="0"/>
          <w:sz w:val="20"/>
          <w:szCs w:val="20"/>
          <w:lang w:val="en-US" w:eastAsia="ru-RU"/>
          <w14:ligatures w14:val="none"/>
        </w:rPr>
        <w:t xml:space="preserve"> MAGEA1 genu, </w:t>
      </w:r>
      <w:proofErr w:type="spellStart"/>
      <w:r w:rsidRPr="00DC0ABF">
        <w:rPr>
          <w:rFonts w:ascii="Times New Roman" w:eastAsia="Times New Roman" w:hAnsi="Times New Roman" w:cs="Times New Roman"/>
          <w:kern w:val="0"/>
          <w:sz w:val="20"/>
          <w:szCs w:val="20"/>
          <w:lang w:val="en-US" w:eastAsia="ru-RU"/>
          <w14:ligatures w14:val="none"/>
        </w:rPr>
        <w:t>koduojančiu</w:t>
      </w:r>
      <w:proofErr w:type="spellEnd"/>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baltymą</w:t>
      </w:r>
      <w:proofErr w:type="spellEnd"/>
      <w:r w:rsidRPr="00DC0ABF">
        <w:rPr>
          <w:rFonts w:ascii="Times New Roman" w:eastAsia="Times New Roman" w:hAnsi="Times New Roman" w:cs="Times New Roman"/>
          <w:kern w:val="0"/>
          <w:sz w:val="20"/>
          <w:szCs w:val="20"/>
          <w:lang w:val="en-US" w:eastAsia="ru-RU"/>
          <w14:ligatures w14:val="none"/>
        </w:rPr>
        <w:t> “</w:t>
      </w:r>
      <w:r w:rsidRPr="00DC0ABF">
        <w:rPr>
          <w:rFonts w:ascii="Times New Roman" w:eastAsia="Times New Roman" w:hAnsi="Times New Roman" w:cs="Times New Roman"/>
          <w:color w:val="333333"/>
          <w:kern w:val="0"/>
          <w:sz w:val="20"/>
          <w:szCs w:val="20"/>
          <w:shd w:val="clear" w:color="auto" w:fill="FFFFFF"/>
          <w:lang w:val="en-US" w:eastAsia="ru-RU"/>
          <w14:ligatures w14:val="none"/>
        </w:rPr>
        <w:t>Melanoma-Associated Antigen 1</w:t>
      </w:r>
      <w:r w:rsidRPr="00DC0ABF">
        <w:rPr>
          <w:rFonts w:ascii="Times New Roman" w:eastAsia="Times New Roman" w:hAnsi="Times New Roman" w:cs="Times New Roman"/>
          <w:kern w:val="0"/>
          <w:sz w:val="20"/>
          <w:szCs w:val="20"/>
          <w:lang w:val="en-US" w:eastAsia="ru-RU"/>
          <w14:ligatures w14:val="none"/>
        </w:rPr>
        <w:t>”</w:t>
      </w:r>
      <w:r w:rsidRPr="00DC0ABF">
        <w:rPr>
          <w:rFonts w:ascii="Times New Roman" w:eastAsia="Times New Roman" w:hAnsi="Times New Roman" w:cs="Times New Roman"/>
          <w:kern w:val="0"/>
          <w:sz w:val="20"/>
          <w:szCs w:val="20"/>
          <w:lang w:val="lt-LT" w:eastAsia="ru-RU"/>
          <w14:ligatures w14:val="none"/>
        </w:rPr>
        <w:t>.</w:t>
      </w:r>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Suprantama</w:t>
      </w:r>
      <w:proofErr w:type="spellEnd"/>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kad</w:t>
      </w:r>
      <w:proofErr w:type="spellEnd"/>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genas</w:t>
      </w:r>
      <w:proofErr w:type="spellEnd"/>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susijęs</w:t>
      </w:r>
      <w:proofErr w:type="spellEnd"/>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su</w:t>
      </w:r>
      <w:proofErr w:type="spellEnd"/>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melanom</w:t>
      </w:r>
      <w:proofErr w:type="spellEnd"/>
      <w:r w:rsidRPr="00DC0ABF">
        <w:rPr>
          <w:rFonts w:ascii="Times New Roman" w:eastAsia="Times New Roman" w:hAnsi="Times New Roman" w:cs="Times New Roman"/>
          <w:kern w:val="0"/>
          <w:sz w:val="20"/>
          <w:szCs w:val="20"/>
          <w:lang w:val="lt-LT" w:eastAsia="ru-RU"/>
          <w14:ligatures w14:val="none"/>
        </w:rPr>
        <w:t xml:space="preserve">a (odos vėžiu), tačiau sunku pasakyti, kodėl šitoje pozicijoje citozinas nėra modifikuotas. Donoras neturėjo jokių įrašų apie kokias nors vėžines ligas. Dėl šios priežasties sunku pasakyti </w:t>
      </w:r>
      <w:r w:rsidRPr="00DC0ABF">
        <w:rPr>
          <w:rFonts w:ascii="Times New Roman" w:eastAsia="Times New Roman" w:hAnsi="Times New Roman" w:cs="Times New Roman"/>
          <w:kern w:val="0"/>
          <w:sz w:val="20"/>
          <w:szCs w:val="20"/>
          <w:lang w:val="lt-LT" w:eastAsia="ru-RU"/>
          <w14:ligatures w14:val="none"/>
        </w:rPr>
        <w:lastRenderedPageBreak/>
        <w:t>kaip MAGEA1 genas susietas su širdies ligomis, tačiau akivaizdu, kad šio geno ekspresija širdies ląstelėse gali mažinti gyvenimo trukmę. </w:t>
      </w:r>
    </w:p>
    <w:p w14:paraId="6EDFEE13" w14:textId="5F5FCBE3" w:rsidR="1564C597" w:rsidRDefault="1564C597" w:rsidP="1564C597">
      <w:pPr>
        <w:spacing w:after="0" w:line="240" w:lineRule="auto"/>
        <w:rPr>
          <w:rFonts w:ascii="Times New Roman" w:eastAsia="Times New Roman" w:hAnsi="Times New Roman" w:cs="Times New Roman"/>
          <w:sz w:val="20"/>
          <w:szCs w:val="20"/>
          <w:lang w:val="lt-LT" w:eastAsia="ru-RU"/>
        </w:rPr>
      </w:pPr>
    </w:p>
    <w:p w14:paraId="2C6B2C13" w14:textId="77777777" w:rsidR="00DC0ABF" w:rsidRPr="00DC0ABF" w:rsidRDefault="00DC0ABF" w:rsidP="1564C597">
      <w:pPr>
        <w:spacing w:after="0" w:line="240" w:lineRule="auto"/>
        <w:textAlignment w:val="baseline"/>
        <w:rPr>
          <w:rFonts w:ascii="Segoe UI" w:eastAsia="Times New Roman" w:hAnsi="Segoe UI" w:cs="Segoe UI"/>
          <w:sz w:val="18"/>
          <w:szCs w:val="18"/>
          <w:lang w:val="en-US" w:eastAsia="ru-RU"/>
        </w:rPr>
      </w:pPr>
      <w:r w:rsidRPr="00DC0ABF">
        <w:rPr>
          <w:rFonts w:ascii="Times New Roman" w:eastAsia="Times New Roman" w:hAnsi="Times New Roman" w:cs="Times New Roman"/>
          <w:b/>
          <w:bCs/>
          <w:kern w:val="0"/>
          <w:sz w:val="20"/>
          <w:szCs w:val="20"/>
          <w:lang w:val="lt-LT" w:eastAsia="ru-RU"/>
          <w14:ligatures w14:val="none"/>
        </w:rPr>
        <w:t>CG</w:t>
      </w:r>
      <w:r w:rsidRPr="00DC0ABF">
        <w:rPr>
          <w:rFonts w:ascii="Times New Roman" w:eastAsia="Times New Roman" w:hAnsi="Times New Roman" w:cs="Times New Roman"/>
          <w:b/>
          <w:bCs/>
          <w:kern w:val="0"/>
          <w:sz w:val="20"/>
          <w:szCs w:val="20"/>
          <w:lang w:val="en-US" w:eastAsia="ru-RU"/>
          <w14:ligatures w14:val="none"/>
        </w:rPr>
        <w:t>4</w:t>
      </w:r>
      <w:r w:rsidRPr="00DC0ABF">
        <w:rPr>
          <w:rFonts w:ascii="Times New Roman" w:eastAsia="Times New Roman" w:hAnsi="Times New Roman" w:cs="Times New Roman"/>
          <w:b/>
          <w:bCs/>
          <w:kern w:val="0"/>
          <w:sz w:val="20"/>
          <w:szCs w:val="20"/>
          <w:lang w:val="lt-LT" w:eastAsia="ru-RU"/>
          <w14:ligatures w14:val="none"/>
        </w:rPr>
        <w:t>:</w:t>
      </w:r>
      <w:r w:rsidRPr="00DC0ABF">
        <w:rPr>
          <w:rFonts w:ascii="Times New Roman" w:eastAsia="Times New Roman" w:hAnsi="Times New Roman" w:cs="Times New Roman"/>
          <w:kern w:val="0"/>
          <w:sz w:val="20"/>
          <w:szCs w:val="20"/>
          <w:lang w:val="en-US" w:eastAsia="ru-RU"/>
          <w14:ligatures w14:val="none"/>
        </w:rPr>
        <w:t> </w:t>
      </w:r>
    </w:p>
    <w:p w14:paraId="431249CC" w14:textId="48FA8C33" w:rsidR="00DC0ABF" w:rsidRPr="00620EFC" w:rsidRDefault="00DC0ABF" w:rsidP="1564C597">
      <w:pPr>
        <w:spacing w:after="0" w:line="240" w:lineRule="auto"/>
        <w:textAlignment w:val="baseline"/>
        <w:rPr>
          <w:rFonts w:ascii="Segoe UI" w:eastAsia="Times New Roman" w:hAnsi="Segoe UI" w:cs="Segoe UI"/>
          <w:sz w:val="18"/>
          <w:szCs w:val="18"/>
          <w:lang w:val="lt-LT" w:eastAsia="ru-RU"/>
        </w:rPr>
      </w:pPr>
      <w:r w:rsidRPr="00DC0ABF">
        <w:rPr>
          <w:rFonts w:ascii="Times New Roman" w:eastAsia="Times New Roman" w:hAnsi="Times New Roman" w:cs="Times New Roman"/>
          <w:kern w:val="0"/>
          <w:sz w:val="20"/>
          <w:szCs w:val="20"/>
          <w:lang w:val="en-US" w:eastAsia="ru-RU"/>
          <w14:ligatures w14:val="none"/>
        </w:rPr>
        <w:br/>
      </w:r>
      <w:r w:rsidRPr="00DC0ABF">
        <w:rPr>
          <w:rFonts w:ascii="Times New Roman" w:eastAsia="Times New Roman" w:hAnsi="Times New Roman" w:cs="Times New Roman"/>
          <w:kern w:val="0"/>
          <w:sz w:val="20"/>
          <w:szCs w:val="20"/>
          <w:lang w:val="lt-LT" w:eastAsia="ru-RU"/>
          <w14:ligatures w14:val="none"/>
        </w:rPr>
        <w:t xml:space="preserve">CG4 susijęs su </w:t>
      </w:r>
      <w:r w:rsidRPr="00DC0ABF">
        <w:rPr>
          <w:rFonts w:ascii="Segoe UI" w:eastAsia="Times New Roman" w:hAnsi="Segoe UI" w:cs="Segoe UI"/>
          <w:color w:val="000000"/>
          <w:kern w:val="0"/>
          <w:sz w:val="17"/>
          <w:szCs w:val="17"/>
          <w:lang w:val="lt-LT" w:eastAsia="ru-RU"/>
          <w14:ligatures w14:val="none"/>
        </w:rPr>
        <w:t>CLCN4</w:t>
      </w:r>
      <w:r w:rsidRPr="00DC0ABF">
        <w:rPr>
          <w:rFonts w:ascii="Times New Roman" w:eastAsia="Times New Roman" w:hAnsi="Times New Roman" w:cs="Times New Roman"/>
          <w:kern w:val="0"/>
          <w:sz w:val="20"/>
          <w:szCs w:val="20"/>
          <w:lang w:val="lt-LT" w:eastAsia="ru-RU"/>
          <w14:ligatures w14:val="none"/>
        </w:rPr>
        <w:t xml:space="preserve"> genu, koduojančiu baltymą – “</w:t>
      </w:r>
      <w:r w:rsidRPr="00DC0ABF">
        <w:rPr>
          <w:rFonts w:ascii="Times New Roman" w:eastAsia="Times New Roman" w:hAnsi="Times New Roman" w:cs="Times New Roman"/>
          <w:color w:val="333333"/>
          <w:kern w:val="0"/>
          <w:sz w:val="20"/>
          <w:szCs w:val="20"/>
          <w:shd w:val="clear" w:color="auto" w:fill="FFFFFF"/>
          <w:lang w:val="lt-LT" w:eastAsia="ru-RU"/>
          <w14:ligatures w14:val="none"/>
        </w:rPr>
        <w:t>Chloride Voltage-Gated Channel 4</w:t>
      </w:r>
      <w:r w:rsidRPr="00DC0ABF">
        <w:rPr>
          <w:rFonts w:ascii="Segoe UI" w:eastAsia="Times New Roman" w:hAnsi="Segoe UI" w:cs="Segoe UI"/>
          <w:color w:val="333333"/>
          <w:kern w:val="0"/>
          <w:sz w:val="20"/>
          <w:szCs w:val="20"/>
          <w:shd w:val="clear" w:color="auto" w:fill="FFFFFF"/>
          <w:lang w:val="lt-LT" w:eastAsia="ru-RU"/>
          <w14:ligatures w14:val="none"/>
        </w:rPr>
        <w:t> </w:t>
      </w:r>
      <w:r w:rsidRPr="00DC0ABF">
        <w:rPr>
          <w:rFonts w:ascii="Times New Roman" w:eastAsia="Times New Roman" w:hAnsi="Times New Roman" w:cs="Times New Roman"/>
          <w:kern w:val="0"/>
          <w:sz w:val="20"/>
          <w:szCs w:val="20"/>
          <w:lang w:val="lt-LT" w:eastAsia="ru-RU"/>
          <w14:ligatures w14:val="none"/>
        </w:rPr>
        <w:t>”. Šio geno ekspresiją sunku būtų kažkaip susieti su širdies ligomis, nes, kaip matome, geno ekspressijos populiacinis kintamumas (jeigu 9 žmones galime vadinti populiacija) sąlyginai yra gan didelis. </w:t>
      </w:r>
    </w:p>
    <w:p w14:paraId="078DAC70" w14:textId="080602E9" w:rsidR="00DC0ABF" w:rsidRPr="00DC0ABF" w:rsidRDefault="00DC0ABF" w:rsidP="1564C597">
      <w:pPr>
        <w:spacing w:after="0" w:line="240" w:lineRule="auto"/>
        <w:textAlignment w:val="baseline"/>
        <w:rPr>
          <w:rFonts w:ascii="Segoe UI" w:eastAsia="Times New Roman" w:hAnsi="Segoe UI" w:cs="Segoe UI"/>
          <w:sz w:val="18"/>
          <w:szCs w:val="18"/>
          <w:lang w:val="en-US" w:eastAsia="ru-RU"/>
        </w:rPr>
      </w:pPr>
      <w:r w:rsidRPr="00DC0ABF">
        <w:rPr>
          <w:rFonts w:ascii="Times New Roman" w:eastAsia="Times New Roman" w:hAnsi="Times New Roman" w:cs="Times New Roman"/>
          <w:kern w:val="0"/>
          <w:sz w:val="20"/>
          <w:szCs w:val="20"/>
          <w:lang w:val="lt-LT" w:eastAsia="ru-RU"/>
          <w14:ligatures w14:val="none"/>
        </w:rPr>
        <w:br/>
      </w:r>
      <w:r w:rsidRPr="00DC0ABF">
        <w:rPr>
          <w:rFonts w:ascii="Times New Roman" w:eastAsia="Times New Roman" w:hAnsi="Times New Roman" w:cs="Times New Roman"/>
          <w:b/>
          <w:bCs/>
          <w:kern w:val="0"/>
          <w:sz w:val="20"/>
          <w:szCs w:val="20"/>
          <w:lang w:val="lt-LT" w:eastAsia="ru-RU"/>
          <w14:ligatures w14:val="none"/>
        </w:rPr>
        <w:t>CG</w:t>
      </w:r>
      <w:r w:rsidRPr="00DC0ABF">
        <w:rPr>
          <w:rFonts w:ascii="Times New Roman" w:eastAsia="Times New Roman" w:hAnsi="Times New Roman" w:cs="Times New Roman"/>
          <w:b/>
          <w:bCs/>
          <w:kern w:val="0"/>
          <w:sz w:val="20"/>
          <w:szCs w:val="20"/>
          <w:lang w:val="en-US" w:eastAsia="ru-RU"/>
          <w14:ligatures w14:val="none"/>
        </w:rPr>
        <w:t>5</w:t>
      </w:r>
      <w:r w:rsidRPr="00DC0ABF">
        <w:rPr>
          <w:rFonts w:ascii="Times New Roman" w:eastAsia="Times New Roman" w:hAnsi="Times New Roman" w:cs="Times New Roman"/>
          <w:b/>
          <w:bCs/>
          <w:kern w:val="0"/>
          <w:sz w:val="20"/>
          <w:szCs w:val="20"/>
          <w:lang w:val="lt-LT" w:eastAsia="ru-RU"/>
          <w14:ligatures w14:val="none"/>
        </w:rPr>
        <w:t xml:space="preserve"> x 2020_</w:t>
      </w:r>
      <w:r w:rsidRPr="00DC0ABF">
        <w:rPr>
          <w:rFonts w:ascii="Times New Roman" w:eastAsia="Times New Roman" w:hAnsi="Times New Roman" w:cs="Times New Roman"/>
          <w:b/>
          <w:bCs/>
          <w:kern w:val="0"/>
          <w:sz w:val="20"/>
          <w:szCs w:val="20"/>
          <w:lang w:val="en-US" w:eastAsia="ru-RU"/>
          <w14:ligatures w14:val="none"/>
        </w:rPr>
        <w:t>93</w:t>
      </w:r>
      <w:r w:rsidRPr="00DC0ABF">
        <w:rPr>
          <w:rFonts w:ascii="Times New Roman" w:eastAsia="Times New Roman" w:hAnsi="Times New Roman" w:cs="Times New Roman"/>
          <w:b/>
          <w:bCs/>
          <w:kern w:val="0"/>
          <w:sz w:val="20"/>
          <w:szCs w:val="20"/>
          <w:lang w:val="lt-LT" w:eastAsia="ru-RU"/>
          <w14:ligatures w14:val="none"/>
        </w:rPr>
        <w:t>_</w:t>
      </w:r>
      <w:r w:rsidRPr="00DC0ABF">
        <w:rPr>
          <w:rFonts w:ascii="Times New Roman" w:eastAsia="Times New Roman" w:hAnsi="Times New Roman" w:cs="Times New Roman"/>
          <w:b/>
          <w:bCs/>
          <w:kern w:val="0"/>
          <w:sz w:val="20"/>
          <w:szCs w:val="20"/>
          <w:lang w:val="en-US" w:eastAsia="ru-RU"/>
          <w14:ligatures w14:val="none"/>
        </w:rPr>
        <w:t>74</w:t>
      </w:r>
      <w:r w:rsidRPr="00DC0ABF">
        <w:rPr>
          <w:rFonts w:ascii="Times New Roman" w:eastAsia="Times New Roman" w:hAnsi="Times New Roman" w:cs="Times New Roman"/>
          <w:b/>
          <w:bCs/>
          <w:kern w:val="0"/>
          <w:sz w:val="20"/>
          <w:szCs w:val="20"/>
          <w:lang w:val="lt-LT" w:eastAsia="ru-RU"/>
          <w14:ligatures w14:val="none"/>
        </w:rPr>
        <w:t>_M_heart</w:t>
      </w:r>
      <w:r w:rsidRPr="00DC0ABF">
        <w:rPr>
          <w:rFonts w:ascii="Times New Roman" w:eastAsia="Times New Roman" w:hAnsi="Times New Roman" w:cs="Times New Roman"/>
          <w:b/>
          <w:bCs/>
          <w:kern w:val="0"/>
          <w:sz w:val="20"/>
          <w:szCs w:val="20"/>
          <w:lang w:val="en-US" w:eastAsia="ru-RU"/>
          <w14:ligatures w14:val="none"/>
        </w:rPr>
        <w:t>:</w:t>
      </w:r>
      <w:r w:rsidRPr="00DC0ABF">
        <w:rPr>
          <w:rFonts w:ascii="Times New Roman" w:eastAsia="Times New Roman" w:hAnsi="Times New Roman" w:cs="Times New Roman"/>
          <w:kern w:val="0"/>
          <w:sz w:val="20"/>
          <w:szCs w:val="20"/>
          <w:lang w:val="en-US" w:eastAsia="ru-RU"/>
          <w14:ligatures w14:val="none"/>
        </w:rPr>
        <w:t> </w:t>
      </w:r>
    </w:p>
    <w:p w14:paraId="46217AF3" w14:textId="001EF5F4" w:rsidR="00DC0ABF" w:rsidRPr="00620EFC" w:rsidRDefault="00DC0ABF" w:rsidP="1564C597">
      <w:pPr>
        <w:spacing w:after="0" w:line="240" w:lineRule="auto"/>
        <w:textAlignment w:val="baseline"/>
        <w:rPr>
          <w:rFonts w:ascii="Segoe UI" w:eastAsia="Times New Roman" w:hAnsi="Segoe UI" w:cs="Segoe UI"/>
          <w:sz w:val="18"/>
          <w:szCs w:val="18"/>
          <w:lang w:val="lt-LT" w:eastAsia="ru-RU"/>
        </w:rPr>
      </w:pPr>
      <w:r w:rsidRPr="00DC0ABF">
        <w:rPr>
          <w:rFonts w:ascii="Times New Roman" w:eastAsia="Times New Roman" w:hAnsi="Times New Roman" w:cs="Times New Roman"/>
          <w:kern w:val="0"/>
          <w:sz w:val="20"/>
          <w:szCs w:val="20"/>
          <w:lang w:val="en-US" w:eastAsia="ru-RU"/>
          <w14:ligatures w14:val="none"/>
        </w:rPr>
        <w:br/>
      </w:r>
      <w:r w:rsidRPr="00DC0ABF">
        <w:rPr>
          <w:rFonts w:ascii="Times New Roman" w:eastAsia="Times New Roman" w:hAnsi="Times New Roman" w:cs="Times New Roman"/>
          <w:kern w:val="0"/>
          <w:sz w:val="20"/>
          <w:szCs w:val="20"/>
          <w:lang w:val="lt-LT" w:eastAsia="ru-RU"/>
          <w14:ligatures w14:val="none"/>
        </w:rPr>
        <w:t>CG</w:t>
      </w:r>
      <w:r w:rsidRPr="00DC0ABF">
        <w:rPr>
          <w:rFonts w:ascii="Times New Roman" w:eastAsia="Times New Roman" w:hAnsi="Times New Roman" w:cs="Times New Roman"/>
          <w:kern w:val="0"/>
          <w:sz w:val="20"/>
          <w:szCs w:val="20"/>
          <w:lang w:val="en-US" w:eastAsia="ru-RU"/>
          <w14:ligatures w14:val="none"/>
        </w:rPr>
        <w:t xml:space="preserve">5 </w:t>
      </w:r>
      <w:proofErr w:type="spellStart"/>
      <w:r w:rsidRPr="00DC0ABF">
        <w:rPr>
          <w:rFonts w:ascii="Times New Roman" w:eastAsia="Times New Roman" w:hAnsi="Times New Roman" w:cs="Times New Roman"/>
          <w:kern w:val="0"/>
          <w:sz w:val="20"/>
          <w:szCs w:val="20"/>
          <w:lang w:val="en-US" w:eastAsia="ru-RU"/>
          <w14:ligatures w14:val="none"/>
        </w:rPr>
        <w:t>turi</w:t>
      </w:r>
      <w:proofErr w:type="spellEnd"/>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sąryšį</w:t>
      </w:r>
      <w:proofErr w:type="spellEnd"/>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su</w:t>
      </w:r>
      <w:proofErr w:type="spellEnd"/>
      <w:r w:rsidRPr="00DC0ABF">
        <w:rPr>
          <w:rFonts w:ascii="Times New Roman" w:eastAsia="Times New Roman" w:hAnsi="Times New Roman" w:cs="Times New Roman"/>
          <w:kern w:val="0"/>
          <w:sz w:val="20"/>
          <w:szCs w:val="20"/>
          <w:lang w:val="en-US" w:eastAsia="ru-RU"/>
          <w14:ligatures w14:val="none"/>
        </w:rPr>
        <w:t xml:space="preserve"> </w:t>
      </w:r>
      <w:r w:rsidRPr="00DC0ABF">
        <w:rPr>
          <w:rFonts w:ascii="Segoe UI" w:eastAsia="Times New Roman" w:hAnsi="Segoe UI" w:cs="Segoe UI"/>
          <w:color w:val="000000"/>
          <w:kern w:val="0"/>
          <w:sz w:val="17"/>
          <w:szCs w:val="17"/>
          <w:shd w:val="clear" w:color="auto" w:fill="FFFFFF"/>
          <w:lang w:val="en-US" w:eastAsia="ru-RU"/>
          <w14:ligatures w14:val="none"/>
        </w:rPr>
        <w:t xml:space="preserve">CD99L2 </w:t>
      </w:r>
      <w:r w:rsidRPr="00DC0ABF">
        <w:rPr>
          <w:rFonts w:ascii="Times New Roman" w:eastAsia="Times New Roman" w:hAnsi="Times New Roman" w:cs="Times New Roman"/>
          <w:kern w:val="0"/>
          <w:sz w:val="20"/>
          <w:szCs w:val="20"/>
          <w:lang w:val="en-US" w:eastAsia="ru-RU"/>
          <w14:ligatures w14:val="none"/>
        </w:rPr>
        <w:t xml:space="preserve">genu, </w:t>
      </w:r>
      <w:proofErr w:type="spellStart"/>
      <w:r w:rsidRPr="00DC0ABF">
        <w:rPr>
          <w:rFonts w:ascii="Times New Roman" w:eastAsia="Times New Roman" w:hAnsi="Times New Roman" w:cs="Times New Roman"/>
          <w:kern w:val="0"/>
          <w:sz w:val="20"/>
          <w:szCs w:val="20"/>
          <w:lang w:val="en-US" w:eastAsia="ru-RU"/>
          <w14:ligatures w14:val="none"/>
        </w:rPr>
        <w:t>koduojančiu</w:t>
      </w:r>
      <w:proofErr w:type="spellEnd"/>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baltymą</w:t>
      </w:r>
      <w:proofErr w:type="spellEnd"/>
      <w:r w:rsidRPr="00DC0ABF">
        <w:rPr>
          <w:rFonts w:ascii="Times New Roman" w:eastAsia="Times New Roman" w:hAnsi="Times New Roman" w:cs="Times New Roman"/>
          <w:kern w:val="0"/>
          <w:sz w:val="20"/>
          <w:szCs w:val="20"/>
          <w:lang w:val="en-US" w:eastAsia="ru-RU"/>
          <w14:ligatures w14:val="none"/>
        </w:rPr>
        <w:t xml:space="preserve"> – “</w:t>
      </w:r>
      <w:r w:rsidRPr="00DC0ABF">
        <w:rPr>
          <w:rFonts w:ascii="Times New Roman" w:eastAsia="Times New Roman" w:hAnsi="Times New Roman" w:cs="Times New Roman"/>
          <w:color w:val="333333"/>
          <w:kern w:val="0"/>
          <w:sz w:val="20"/>
          <w:szCs w:val="20"/>
          <w:shd w:val="clear" w:color="auto" w:fill="FFFFFF"/>
          <w:lang w:val="en-US" w:eastAsia="ru-RU"/>
          <w14:ligatures w14:val="none"/>
        </w:rPr>
        <w:t>CD99 Antigen-Like Protein 2</w:t>
      </w:r>
      <w:r w:rsidRPr="00DC0ABF">
        <w:rPr>
          <w:rFonts w:ascii="Times New Roman" w:eastAsia="Times New Roman" w:hAnsi="Times New Roman" w:cs="Times New Roman"/>
          <w:kern w:val="0"/>
          <w:sz w:val="20"/>
          <w:szCs w:val="20"/>
          <w:lang w:val="en-US" w:eastAsia="ru-RU"/>
          <w14:ligatures w14:val="none"/>
        </w:rPr>
        <w:t>”</w:t>
      </w:r>
      <w:r w:rsidRPr="00DC0ABF">
        <w:rPr>
          <w:rFonts w:ascii="Times New Roman" w:eastAsia="Times New Roman" w:hAnsi="Times New Roman" w:cs="Times New Roman"/>
          <w:kern w:val="0"/>
          <w:sz w:val="20"/>
          <w:szCs w:val="20"/>
          <w:lang w:val="lt-LT" w:eastAsia="ru-RU"/>
          <w14:ligatures w14:val="none"/>
        </w:rPr>
        <w:t>. Baltymas yra glaudžiai susijęs su imuniteto veikla. Sąryšio tarp širdies ligų ir šio geno ekspresijos nelabai matyti. </w:t>
      </w:r>
    </w:p>
    <w:p w14:paraId="1CF1EBED" w14:textId="77777777" w:rsidR="00DC0ABF" w:rsidRPr="00DC0ABF" w:rsidRDefault="00DC0ABF" w:rsidP="1564C597">
      <w:pPr>
        <w:spacing w:after="0" w:line="240" w:lineRule="auto"/>
        <w:textAlignment w:val="baseline"/>
        <w:rPr>
          <w:rFonts w:ascii="Segoe UI" w:eastAsia="Times New Roman" w:hAnsi="Segoe UI" w:cs="Segoe UI"/>
          <w:sz w:val="18"/>
          <w:szCs w:val="18"/>
          <w:lang w:val="en-US" w:eastAsia="ru-RU"/>
        </w:rPr>
      </w:pPr>
      <w:r w:rsidRPr="00DC0ABF">
        <w:rPr>
          <w:rFonts w:ascii="Times New Roman" w:eastAsia="Times New Roman" w:hAnsi="Times New Roman" w:cs="Times New Roman"/>
          <w:kern w:val="0"/>
          <w:sz w:val="20"/>
          <w:szCs w:val="20"/>
          <w:lang w:val="lt-LT" w:eastAsia="ru-RU"/>
          <w14:ligatures w14:val="none"/>
        </w:rPr>
        <w:br/>
      </w:r>
      <w:r w:rsidRPr="00DC0ABF">
        <w:rPr>
          <w:rFonts w:ascii="Times New Roman" w:eastAsia="Times New Roman" w:hAnsi="Times New Roman" w:cs="Times New Roman"/>
          <w:b/>
          <w:bCs/>
          <w:kern w:val="0"/>
          <w:sz w:val="20"/>
          <w:szCs w:val="20"/>
          <w:lang w:val="lt-LT" w:eastAsia="ru-RU"/>
          <w14:ligatures w14:val="none"/>
        </w:rPr>
        <w:t>CG6 x 2020_127_38_M_heart:</w:t>
      </w:r>
      <w:r w:rsidRPr="00DC0ABF">
        <w:rPr>
          <w:rFonts w:ascii="Times New Roman" w:eastAsia="Times New Roman" w:hAnsi="Times New Roman" w:cs="Times New Roman"/>
          <w:kern w:val="0"/>
          <w:sz w:val="20"/>
          <w:szCs w:val="20"/>
          <w:lang w:val="lt-LT" w:eastAsia="ru-RU"/>
          <w14:ligatures w14:val="none"/>
        </w:rPr>
        <w:t> </w:t>
      </w:r>
    </w:p>
    <w:p w14:paraId="57AD09E3" w14:textId="47FD3FFB" w:rsidR="00DC0ABF" w:rsidRPr="00DC0ABF" w:rsidRDefault="00DC0ABF" w:rsidP="00DC0ABF">
      <w:pPr>
        <w:spacing w:after="0" w:line="240" w:lineRule="auto"/>
        <w:textAlignment w:val="baseline"/>
        <w:rPr>
          <w:rFonts w:ascii="Segoe UI" w:eastAsia="Times New Roman" w:hAnsi="Segoe UI" w:cs="Segoe UI"/>
          <w:kern w:val="0"/>
          <w:sz w:val="18"/>
          <w:szCs w:val="18"/>
          <w:lang w:val="en-US" w:eastAsia="ru-RU"/>
          <w14:ligatures w14:val="none"/>
        </w:rPr>
      </w:pPr>
      <w:r w:rsidRPr="00DC0ABF">
        <w:rPr>
          <w:rFonts w:ascii="Times New Roman" w:eastAsia="Times New Roman" w:hAnsi="Times New Roman" w:cs="Times New Roman"/>
          <w:kern w:val="0"/>
          <w:sz w:val="20"/>
          <w:szCs w:val="20"/>
          <w:lang w:val="lt-LT" w:eastAsia="ru-RU"/>
          <w14:ligatures w14:val="none"/>
        </w:rPr>
        <w:br/>
      </w:r>
      <w:r w:rsidRPr="000E13A3">
        <w:rPr>
          <w:rFonts w:ascii="Times New Roman" w:eastAsia="Times New Roman" w:hAnsi="Times New Roman" w:cs="Times New Roman"/>
          <w:kern w:val="0"/>
          <w:sz w:val="20"/>
          <w:szCs w:val="20"/>
          <w:lang w:val="lt-LT" w:eastAsia="ru-RU"/>
          <w14:ligatures w14:val="none"/>
        </w:rPr>
        <w:t xml:space="preserve">CG6 asocijuojamas su </w:t>
      </w:r>
      <w:r w:rsidRPr="000E13A3">
        <w:rPr>
          <w:rFonts w:ascii="Times New Roman" w:eastAsia="Times New Roman" w:hAnsi="Times New Roman" w:cs="Times New Roman"/>
          <w:color w:val="000000"/>
          <w:kern w:val="0"/>
          <w:sz w:val="20"/>
          <w:szCs w:val="20"/>
          <w:lang w:val="lt-LT" w:eastAsia="ru-RU"/>
          <w14:ligatures w14:val="none"/>
        </w:rPr>
        <w:t xml:space="preserve">TSIX </w:t>
      </w:r>
      <w:r w:rsidRPr="000E13A3">
        <w:rPr>
          <w:rFonts w:ascii="Times New Roman" w:eastAsia="Times New Roman" w:hAnsi="Times New Roman" w:cs="Times New Roman"/>
          <w:kern w:val="0"/>
          <w:sz w:val="20"/>
          <w:szCs w:val="20"/>
          <w:lang w:val="lt-LT" w:eastAsia="ru-RU"/>
          <w14:ligatures w14:val="none"/>
        </w:rPr>
        <w:t xml:space="preserve">genu. Genas koduoja nekoduojančią RNR. Šios RNR funkcija yra inaktyvuoti antrąją X chromosomą moterų ląstelėse. Sąryšių tarp širdies ligų ir šio geno ekspresijos vėlgi nematyti. Galime daryti prielaidą, kad padidinta MAGEA1 ir </w:t>
      </w:r>
      <w:r w:rsidRPr="000E13A3">
        <w:rPr>
          <w:rFonts w:ascii="Times New Roman" w:eastAsia="Times New Roman" w:hAnsi="Times New Roman" w:cs="Times New Roman"/>
          <w:color w:val="000000"/>
          <w:kern w:val="0"/>
          <w:sz w:val="20"/>
          <w:szCs w:val="20"/>
          <w:lang w:val="en-US" w:eastAsia="ru-RU"/>
          <w14:ligatures w14:val="none"/>
        </w:rPr>
        <w:t xml:space="preserve">TSIX </w:t>
      </w:r>
      <w:proofErr w:type="spellStart"/>
      <w:r w:rsidRPr="000E13A3">
        <w:rPr>
          <w:rFonts w:ascii="Times New Roman" w:eastAsia="Times New Roman" w:hAnsi="Times New Roman" w:cs="Times New Roman"/>
          <w:color w:val="000000"/>
          <w:kern w:val="0"/>
          <w:sz w:val="20"/>
          <w:szCs w:val="20"/>
          <w:lang w:val="en-US" w:eastAsia="ru-RU"/>
          <w14:ligatures w14:val="none"/>
        </w:rPr>
        <w:t>ekspresija</w:t>
      </w:r>
      <w:proofErr w:type="spellEnd"/>
      <w:r w:rsidRPr="000E13A3">
        <w:rPr>
          <w:rFonts w:ascii="Times New Roman" w:eastAsia="Times New Roman" w:hAnsi="Times New Roman" w:cs="Times New Roman"/>
          <w:color w:val="000000"/>
          <w:kern w:val="0"/>
          <w:sz w:val="20"/>
          <w:szCs w:val="20"/>
          <w:lang w:val="en-US" w:eastAsia="ru-RU"/>
          <w14:ligatures w14:val="none"/>
        </w:rPr>
        <w:t xml:space="preserve"> tai </w:t>
      </w:r>
      <w:proofErr w:type="spellStart"/>
      <w:r w:rsidRPr="000E13A3">
        <w:rPr>
          <w:rFonts w:ascii="Times New Roman" w:eastAsia="Times New Roman" w:hAnsi="Times New Roman" w:cs="Times New Roman"/>
          <w:color w:val="000000"/>
          <w:kern w:val="0"/>
          <w:sz w:val="20"/>
          <w:szCs w:val="20"/>
          <w:lang w:val="en-US" w:eastAsia="ru-RU"/>
          <w14:ligatures w14:val="none"/>
        </w:rPr>
        <w:t>yra</w:t>
      </w:r>
      <w:proofErr w:type="spellEnd"/>
      <w:r w:rsidRPr="000E13A3">
        <w:rPr>
          <w:rFonts w:ascii="Times New Roman" w:eastAsia="Times New Roman" w:hAnsi="Times New Roman" w:cs="Times New Roman"/>
          <w:color w:val="000000"/>
          <w:kern w:val="0"/>
          <w:sz w:val="20"/>
          <w:szCs w:val="20"/>
          <w:lang w:val="en-US" w:eastAsia="ru-RU"/>
          <w14:ligatures w14:val="none"/>
        </w:rPr>
        <w:t xml:space="preserve"> </w:t>
      </w:r>
      <w:proofErr w:type="spellStart"/>
      <w:r w:rsidRPr="000E13A3">
        <w:rPr>
          <w:rFonts w:ascii="Times New Roman" w:eastAsia="Times New Roman" w:hAnsi="Times New Roman" w:cs="Times New Roman"/>
          <w:color w:val="000000"/>
          <w:kern w:val="0"/>
          <w:sz w:val="20"/>
          <w:szCs w:val="20"/>
          <w:lang w:val="en-US" w:eastAsia="ru-RU"/>
          <w14:ligatures w14:val="none"/>
        </w:rPr>
        <w:t>kažkoks</w:t>
      </w:r>
      <w:proofErr w:type="spellEnd"/>
      <w:r w:rsidRPr="000E13A3">
        <w:rPr>
          <w:rFonts w:ascii="Times New Roman" w:eastAsia="Times New Roman" w:hAnsi="Times New Roman" w:cs="Times New Roman"/>
          <w:color w:val="000000"/>
          <w:kern w:val="0"/>
          <w:sz w:val="20"/>
          <w:szCs w:val="20"/>
          <w:lang w:val="en-US" w:eastAsia="ru-RU"/>
          <w14:ligatures w14:val="none"/>
        </w:rPr>
        <w:t xml:space="preserve"> </w:t>
      </w:r>
      <w:proofErr w:type="spellStart"/>
      <w:r w:rsidRPr="000E13A3">
        <w:rPr>
          <w:rFonts w:ascii="Times New Roman" w:eastAsia="Times New Roman" w:hAnsi="Times New Roman" w:cs="Times New Roman"/>
          <w:color w:val="000000"/>
          <w:kern w:val="0"/>
          <w:sz w:val="20"/>
          <w:szCs w:val="20"/>
          <w:lang w:val="en-US" w:eastAsia="ru-RU"/>
          <w14:ligatures w14:val="none"/>
        </w:rPr>
        <w:t>genetinis</w:t>
      </w:r>
      <w:proofErr w:type="spellEnd"/>
      <w:r w:rsidRPr="000E13A3">
        <w:rPr>
          <w:rFonts w:ascii="Times New Roman" w:eastAsia="Times New Roman" w:hAnsi="Times New Roman" w:cs="Times New Roman"/>
          <w:color w:val="000000"/>
          <w:kern w:val="0"/>
          <w:sz w:val="20"/>
          <w:szCs w:val="20"/>
          <w:lang w:val="en-US" w:eastAsia="ru-RU"/>
          <w14:ligatures w14:val="none"/>
        </w:rPr>
        <w:t xml:space="preserve"> </w:t>
      </w:r>
      <w:proofErr w:type="spellStart"/>
      <w:r w:rsidRPr="000E13A3">
        <w:rPr>
          <w:rFonts w:ascii="Times New Roman" w:eastAsia="Times New Roman" w:hAnsi="Times New Roman" w:cs="Times New Roman"/>
          <w:color w:val="000000"/>
          <w:kern w:val="0"/>
          <w:sz w:val="20"/>
          <w:szCs w:val="20"/>
          <w:lang w:val="en-US" w:eastAsia="ru-RU"/>
          <w14:ligatures w14:val="none"/>
        </w:rPr>
        <w:t>sutrikimas</w:t>
      </w:r>
      <w:proofErr w:type="spellEnd"/>
      <w:r w:rsidRPr="000E13A3">
        <w:rPr>
          <w:rFonts w:ascii="Times New Roman" w:eastAsia="Times New Roman" w:hAnsi="Times New Roman" w:cs="Times New Roman"/>
          <w:color w:val="000000"/>
          <w:kern w:val="0"/>
          <w:sz w:val="20"/>
          <w:szCs w:val="20"/>
          <w:lang w:val="en-US" w:eastAsia="ru-RU"/>
          <w14:ligatures w14:val="none"/>
        </w:rPr>
        <w:t xml:space="preserve"> 127-ojo </w:t>
      </w:r>
      <w:proofErr w:type="spellStart"/>
      <w:r w:rsidRPr="000E13A3">
        <w:rPr>
          <w:rFonts w:ascii="Times New Roman" w:eastAsia="Times New Roman" w:hAnsi="Times New Roman" w:cs="Times New Roman"/>
          <w:color w:val="000000"/>
          <w:kern w:val="0"/>
          <w:sz w:val="20"/>
          <w:szCs w:val="20"/>
          <w:lang w:val="en-US" w:eastAsia="ru-RU"/>
          <w14:ligatures w14:val="none"/>
        </w:rPr>
        <w:t>donoro</w:t>
      </w:r>
      <w:proofErr w:type="spellEnd"/>
      <w:r w:rsidRPr="000E13A3">
        <w:rPr>
          <w:rFonts w:ascii="Times New Roman" w:eastAsia="Times New Roman" w:hAnsi="Times New Roman" w:cs="Times New Roman"/>
          <w:color w:val="000000"/>
          <w:kern w:val="0"/>
          <w:sz w:val="20"/>
          <w:szCs w:val="20"/>
          <w:lang w:val="en-US" w:eastAsia="ru-RU"/>
          <w14:ligatures w14:val="none"/>
        </w:rPr>
        <w:t xml:space="preserve"> </w:t>
      </w:r>
      <w:proofErr w:type="spellStart"/>
      <w:r w:rsidRPr="000E13A3">
        <w:rPr>
          <w:rFonts w:ascii="Times New Roman" w:eastAsia="Times New Roman" w:hAnsi="Times New Roman" w:cs="Times New Roman"/>
          <w:color w:val="000000"/>
          <w:kern w:val="0"/>
          <w:sz w:val="20"/>
          <w:szCs w:val="20"/>
          <w:lang w:val="en-US" w:eastAsia="ru-RU"/>
          <w14:ligatures w14:val="none"/>
        </w:rPr>
        <w:t>organizme</w:t>
      </w:r>
      <w:proofErr w:type="spellEnd"/>
      <w:r w:rsidRPr="000E13A3">
        <w:rPr>
          <w:rFonts w:ascii="Times New Roman" w:eastAsia="Times New Roman" w:hAnsi="Times New Roman" w:cs="Times New Roman"/>
          <w:color w:val="000000"/>
          <w:kern w:val="0"/>
          <w:sz w:val="20"/>
          <w:szCs w:val="20"/>
          <w:lang w:val="en-US" w:eastAsia="ru-RU"/>
          <w14:ligatures w14:val="none"/>
        </w:rPr>
        <w:t>.</w:t>
      </w:r>
      <w:r w:rsidRPr="00DC0ABF">
        <w:rPr>
          <w:rFonts w:ascii="Segoe UI" w:eastAsia="Times New Roman" w:hAnsi="Segoe UI" w:cs="Segoe UI"/>
          <w:color w:val="000000"/>
          <w:kern w:val="0"/>
          <w:sz w:val="20"/>
          <w:szCs w:val="20"/>
          <w:lang w:val="en-US" w:eastAsia="ru-RU"/>
          <w14:ligatures w14:val="none"/>
        </w:rPr>
        <w:t> </w:t>
      </w:r>
    </w:p>
    <w:p w14:paraId="33696213" w14:textId="21762AB3" w:rsidR="1564C597" w:rsidRDefault="1564C597" w:rsidP="1564C597">
      <w:pPr>
        <w:spacing w:after="0" w:line="240" w:lineRule="auto"/>
        <w:rPr>
          <w:rFonts w:ascii="Segoe UI" w:eastAsia="Times New Roman" w:hAnsi="Segoe UI" w:cs="Segoe UI"/>
          <w:color w:val="000000" w:themeColor="text1"/>
          <w:sz w:val="20"/>
          <w:szCs w:val="20"/>
          <w:lang w:val="en-US" w:eastAsia="ru-RU"/>
        </w:rPr>
      </w:pPr>
    </w:p>
    <w:p w14:paraId="130AFE30" w14:textId="37904C77" w:rsidR="00DC0ABF" w:rsidRPr="00DC0ABF" w:rsidRDefault="00DC0ABF" w:rsidP="1564C597">
      <w:pPr>
        <w:spacing w:after="0" w:line="240" w:lineRule="auto"/>
        <w:textAlignment w:val="baseline"/>
        <w:rPr>
          <w:rFonts w:ascii="Segoe UI" w:eastAsia="Times New Roman" w:hAnsi="Segoe UI" w:cs="Segoe UI"/>
          <w:sz w:val="18"/>
          <w:szCs w:val="18"/>
          <w:lang w:val="lt-LT" w:eastAsia="ru-RU"/>
        </w:rPr>
      </w:pPr>
      <w:r w:rsidRPr="00DC0ABF">
        <w:rPr>
          <w:rFonts w:ascii="Times New Roman" w:eastAsia="Times New Roman" w:hAnsi="Times New Roman" w:cs="Times New Roman"/>
          <w:b/>
          <w:bCs/>
          <w:kern w:val="0"/>
          <w:sz w:val="20"/>
          <w:szCs w:val="20"/>
          <w:lang w:val="lt-LT" w:eastAsia="ru-RU"/>
          <w14:ligatures w14:val="none"/>
        </w:rPr>
        <w:t>CG</w:t>
      </w:r>
      <w:r w:rsidRPr="00DC0ABF">
        <w:rPr>
          <w:rFonts w:ascii="Times New Roman" w:eastAsia="Times New Roman" w:hAnsi="Times New Roman" w:cs="Times New Roman"/>
          <w:b/>
          <w:bCs/>
          <w:kern w:val="0"/>
          <w:sz w:val="20"/>
          <w:szCs w:val="20"/>
          <w:lang w:val="en-US" w:eastAsia="ru-RU"/>
          <w14:ligatures w14:val="none"/>
        </w:rPr>
        <w:t>8</w:t>
      </w:r>
      <w:r w:rsidRPr="00DC0ABF">
        <w:rPr>
          <w:rFonts w:ascii="Times New Roman" w:eastAsia="Times New Roman" w:hAnsi="Times New Roman" w:cs="Times New Roman"/>
          <w:b/>
          <w:bCs/>
          <w:kern w:val="0"/>
          <w:sz w:val="20"/>
          <w:szCs w:val="20"/>
          <w:lang w:val="lt-LT" w:eastAsia="ru-RU"/>
          <w14:ligatures w14:val="none"/>
        </w:rPr>
        <w:t xml:space="preserve"> x 2020_</w:t>
      </w:r>
      <w:r w:rsidRPr="00DC0ABF">
        <w:rPr>
          <w:rFonts w:ascii="Times New Roman" w:eastAsia="Times New Roman" w:hAnsi="Times New Roman" w:cs="Times New Roman"/>
          <w:b/>
          <w:bCs/>
          <w:kern w:val="0"/>
          <w:sz w:val="20"/>
          <w:szCs w:val="20"/>
          <w:lang w:val="en-US" w:eastAsia="ru-RU"/>
          <w14:ligatures w14:val="none"/>
        </w:rPr>
        <w:t>17</w:t>
      </w:r>
      <w:r w:rsidRPr="00DC0ABF">
        <w:rPr>
          <w:rFonts w:ascii="Times New Roman" w:eastAsia="Times New Roman" w:hAnsi="Times New Roman" w:cs="Times New Roman"/>
          <w:b/>
          <w:bCs/>
          <w:kern w:val="0"/>
          <w:sz w:val="20"/>
          <w:szCs w:val="20"/>
          <w:lang w:val="lt-LT" w:eastAsia="ru-RU"/>
          <w14:ligatures w14:val="none"/>
        </w:rPr>
        <w:t>_</w:t>
      </w:r>
      <w:r w:rsidRPr="00DC0ABF">
        <w:rPr>
          <w:rFonts w:ascii="Times New Roman" w:eastAsia="Times New Roman" w:hAnsi="Times New Roman" w:cs="Times New Roman"/>
          <w:b/>
          <w:bCs/>
          <w:kern w:val="0"/>
          <w:sz w:val="20"/>
          <w:szCs w:val="20"/>
          <w:lang w:val="en-US" w:eastAsia="ru-RU"/>
          <w14:ligatures w14:val="none"/>
        </w:rPr>
        <w:t>78</w:t>
      </w:r>
      <w:r w:rsidRPr="00DC0ABF">
        <w:rPr>
          <w:rFonts w:ascii="Times New Roman" w:eastAsia="Times New Roman" w:hAnsi="Times New Roman" w:cs="Times New Roman"/>
          <w:b/>
          <w:bCs/>
          <w:kern w:val="0"/>
          <w:sz w:val="20"/>
          <w:szCs w:val="20"/>
          <w:lang w:val="lt-LT" w:eastAsia="ru-RU"/>
          <w14:ligatures w14:val="none"/>
        </w:rPr>
        <w:t>_M_heart</w:t>
      </w:r>
      <w:r w:rsidRPr="00DC0ABF">
        <w:rPr>
          <w:rFonts w:ascii="Times New Roman" w:eastAsia="Times New Roman" w:hAnsi="Times New Roman" w:cs="Times New Roman"/>
          <w:b/>
          <w:bCs/>
          <w:kern w:val="0"/>
          <w:sz w:val="20"/>
          <w:szCs w:val="20"/>
          <w:lang w:val="en-US" w:eastAsia="ru-RU"/>
          <w14:ligatures w14:val="none"/>
        </w:rPr>
        <w:t>:</w:t>
      </w:r>
      <w:r w:rsidRPr="00DC0ABF">
        <w:rPr>
          <w:rFonts w:ascii="Times New Roman" w:eastAsia="Times New Roman" w:hAnsi="Times New Roman" w:cs="Times New Roman"/>
          <w:kern w:val="0"/>
          <w:sz w:val="20"/>
          <w:szCs w:val="20"/>
          <w:lang w:val="en-US" w:eastAsia="ru-RU"/>
          <w14:ligatures w14:val="none"/>
        </w:rPr>
        <w:t> </w:t>
      </w:r>
    </w:p>
    <w:p w14:paraId="24614074" w14:textId="1FC28D57" w:rsidR="00DC0ABF" w:rsidRPr="00DC0ABF" w:rsidRDefault="00DC0ABF" w:rsidP="00DC0ABF">
      <w:pPr>
        <w:spacing w:after="0" w:line="240" w:lineRule="auto"/>
        <w:textAlignment w:val="baseline"/>
        <w:rPr>
          <w:rFonts w:ascii="Segoe UI" w:eastAsia="Times New Roman" w:hAnsi="Segoe UI" w:cs="Segoe UI"/>
          <w:kern w:val="0"/>
          <w:sz w:val="18"/>
          <w:szCs w:val="18"/>
          <w:lang w:val="lt-LT" w:eastAsia="ru-RU"/>
          <w14:ligatures w14:val="none"/>
        </w:rPr>
      </w:pPr>
      <w:r w:rsidRPr="00DC0ABF">
        <w:rPr>
          <w:rFonts w:ascii="Times New Roman" w:eastAsia="Times New Roman" w:hAnsi="Times New Roman" w:cs="Times New Roman"/>
          <w:kern w:val="0"/>
          <w:sz w:val="20"/>
          <w:szCs w:val="20"/>
          <w:lang w:val="en-US" w:eastAsia="ru-RU"/>
          <w14:ligatures w14:val="none"/>
        </w:rPr>
        <w:br/>
      </w:r>
      <w:r w:rsidRPr="00DC0ABF">
        <w:rPr>
          <w:rFonts w:ascii="Times New Roman" w:eastAsia="Times New Roman" w:hAnsi="Times New Roman" w:cs="Times New Roman"/>
          <w:kern w:val="0"/>
          <w:sz w:val="20"/>
          <w:szCs w:val="20"/>
          <w:lang w:val="lt-LT" w:eastAsia="ru-RU"/>
          <w14:ligatures w14:val="none"/>
        </w:rPr>
        <w:t>CG</w:t>
      </w:r>
      <w:r w:rsidRPr="00DC0ABF">
        <w:rPr>
          <w:rFonts w:ascii="Times New Roman" w:eastAsia="Times New Roman" w:hAnsi="Times New Roman" w:cs="Times New Roman"/>
          <w:kern w:val="0"/>
          <w:sz w:val="20"/>
          <w:szCs w:val="20"/>
          <w:lang w:val="en-US" w:eastAsia="ru-RU"/>
          <w14:ligatures w14:val="none"/>
        </w:rPr>
        <w:t xml:space="preserve">8 </w:t>
      </w:r>
      <w:proofErr w:type="spellStart"/>
      <w:r w:rsidRPr="00DC0ABF">
        <w:rPr>
          <w:rFonts w:ascii="Times New Roman" w:eastAsia="Times New Roman" w:hAnsi="Times New Roman" w:cs="Times New Roman"/>
          <w:kern w:val="0"/>
          <w:sz w:val="20"/>
          <w:szCs w:val="20"/>
          <w:lang w:val="en-US" w:eastAsia="ru-RU"/>
          <w14:ligatures w14:val="none"/>
        </w:rPr>
        <w:t>turi</w:t>
      </w:r>
      <w:proofErr w:type="spellEnd"/>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sąryšį</w:t>
      </w:r>
      <w:proofErr w:type="spellEnd"/>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su</w:t>
      </w:r>
      <w:proofErr w:type="spellEnd"/>
      <w:r w:rsidRPr="00DC0ABF">
        <w:rPr>
          <w:rFonts w:ascii="Times New Roman" w:eastAsia="Times New Roman" w:hAnsi="Times New Roman" w:cs="Times New Roman"/>
          <w:kern w:val="0"/>
          <w:sz w:val="20"/>
          <w:szCs w:val="20"/>
          <w:lang w:val="en-US" w:eastAsia="ru-RU"/>
          <w14:ligatures w14:val="none"/>
        </w:rPr>
        <w:t xml:space="preserve"> </w:t>
      </w:r>
      <w:r w:rsidRPr="00DC0ABF">
        <w:rPr>
          <w:rFonts w:ascii="Segoe UI" w:eastAsia="Times New Roman" w:hAnsi="Segoe UI" w:cs="Segoe UI"/>
          <w:color w:val="000000"/>
          <w:kern w:val="0"/>
          <w:sz w:val="17"/>
          <w:szCs w:val="17"/>
          <w:shd w:val="clear" w:color="auto" w:fill="FFFFFF"/>
          <w:lang w:val="en-US" w:eastAsia="ru-RU"/>
          <w14:ligatures w14:val="none"/>
        </w:rPr>
        <w:t xml:space="preserve">JADE3 </w:t>
      </w:r>
      <w:r w:rsidRPr="00DC0ABF">
        <w:rPr>
          <w:rFonts w:ascii="Times New Roman" w:eastAsia="Times New Roman" w:hAnsi="Times New Roman" w:cs="Times New Roman"/>
          <w:kern w:val="0"/>
          <w:sz w:val="20"/>
          <w:szCs w:val="20"/>
          <w:lang w:val="en-US" w:eastAsia="ru-RU"/>
          <w14:ligatures w14:val="none"/>
        </w:rPr>
        <w:t xml:space="preserve">genu, </w:t>
      </w:r>
      <w:proofErr w:type="spellStart"/>
      <w:r w:rsidRPr="00DC0ABF">
        <w:rPr>
          <w:rFonts w:ascii="Times New Roman" w:eastAsia="Times New Roman" w:hAnsi="Times New Roman" w:cs="Times New Roman"/>
          <w:kern w:val="0"/>
          <w:sz w:val="20"/>
          <w:szCs w:val="20"/>
          <w:lang w:val="en-US" w:eastAsia="ru-RU"/>
          <w14:ligatures w14:val="none"/>
        </w:rPr>
        <w:t>koduojančiu</w:t>
      </w:r>
      <w:proofErr w:type="spellEnd"/>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baltymą</w:t>
      </w:r>
      <w:proofErr w:type="spellEnd"/>
      <w:r w:rsidRPr="00DC0ABF">
        <w:rPr>
          <w:rFonts w:ascii="Times New Roman" w:eastAsia="Times New Roman" w:hAnsi="Times New Roman" w:cs="Times New Roman"/>
          <w:kern w:val="0"/>
          <w:sz w:val="20"/>
          <w:szCs w:val="20"/>
          <w:lang w:val="en-US" w:eastAsia="ru-RU"/>
          <w14:ligatures w14:val="none"/>
        </w:rPr>
        <w:t xml:space="preserve"> – “</w:t>
      </w:r>
      <w:r w:rsidRPr="00DC0ABF">
        <w:rPr>
          <w:rFonts w:ascii="Arial" w:eastAsia="Times New Roman" w:hAnsi="Arial" w:cs="Arial"/>
          <w:color w:val="000000"/>
          <w:kern w:val="0"/>
          <w:sz w:val="20"/>
          <w:szCs w:val="20"/>
          <w:shd w:val="clear" w:color="auto" w:fill="FFFFFF"/>
          <w:lang w:val="en-US" w:eastAsia="ru-RU"/>
          <w14:ligatures w14:val="none"/>
        </w:rPr>
        <w:t>jade family PHD finger 3</w:t>
      </w:r>
      <w:r w:rsidRPr="00DC0ABF">
        <w:rPr>
          <w:rFonts w:ascii="Times New Roman" w:eastAsia="Times New Roman" w:hAnsi="Times New Roman" w:cs="Times New Roman"/>
          <w:kern w:val="0"/>
          <w:sz w:val="20"/>
          <w:szCs w:val="20"/>
          <w:lang w:val="en-US" w:eastAsia="ru-RU"/>
          <w14:ligatures w14:val="none"/>
        </w:rPr>
        <w:t>”</w:t>
      </w:r>
      <w:r w:rsidRPr="00DC0ABF">
        <w:rPr>
          <w:rFonts w:ascii="Times New Roman" w:eastAsia="Times New Roman" w:hAnsi="Times New Roman" w:cs="Times New Roman"/>
          <w:kern w:val="0"/>
          <w:sz w:val="20"/>
          <w:szCs w:val="20"/>
          <w:lang w:val="lt-LT" w:eastAsia="ru-RU"/>
          <w14:ligatures w14:val="none"/>
        </w:rPr>
        <w:t>. Nors duomenys iš NCBI rodo, kad šio geno ekspresija širdies ląstelėse dažniausiai nėra labai didelė, bet galime spėti, kad padidinta šio geno ekspresija gali turėti ryšį su ilga gyvenimo trukme. </w:t>
      </w:r>
    </w:p>
    <w:p w14:paraId="3226ACC8" w14:textId="4E7CC869" w:rsidR="1564C597" w:rsidRDefault="1564C597" w:rsidP="1564C597">
      <w:pPr>
        <w:spacing w:after="0" w:line="240" w:lineRule="auto"/>
        <w:rPr>
          <w:rFonts w:ascii="Times New Roman" w:eastAsia="Times New Roman" w:hAnsi="Times New Roman" w:cs="Times New Roman"/>
          <w:sz w:val="20"/>
          <w:szCs w:val="20"/>
          <w:lang w:val="lt-LT" w:eastAsia="ru-RU"/>
        </w:rPr>
      </w:pPr>
    </w:p>
    <w:p w14:paraId="63BA2290" w14:textId="09F0D7D6" w:rsidR="00DC0ABF" w:rsidRPr="00DC0ABF" w:rsidRDefault="00DC0ABF" w:rsidP="1564C597">
      <w:pPr>
        <w:spacing w:after="0" w:line="240" w:lineRule="auto"/>
        <w:textAlignment w:val="baseline"/>
        <w:rPr>
          <w:rFonts w:ascii="Segoe UI" w:eastAsia="Times New Roman" w:hAnsi="Segoe UI" w:cs="Segoe UI"/>
          <w:sz w:val="18"/>
          <w:szCs w:val="18"/>
          <w:lang w:val="lt-LT" w:eastAsia="ru-RU"/>
        </w:rPr>
      </w:pPr>
      <w:r w:rsidRPr="00DC0ABF">
        <w:rPr>
          <w:rFonts w:ascii="Times New Roman" w:eastAsia="Times New Roman" w:hAnsi="Times New Roman" w:cs="Times New Roman"/>
          <w:b/>
          <w:bCs/>
          <w:kern w:val="0"/>
          <w:sz w:val="20"/>
          <w:szCs w:val="20"/>
          <w:lang w:val="lt-LT" w:eastAsia="ru-RU"/>
          <w14:ligatures w14:val="none"/>
        </w:rPr>
        <w:t>CG</w:t>
      </w:r>
      <w:r w:rsidRPr="00DC0ABF">
        <w:rPr>
          <w:rFonts w:ascii="Times New Roman" w:eastAsia="Times New Roman" w:hAnsi="Times New Roman" w:cs="Times New Roman"/>
          <w:b/>
          <w:bCs/>
          <w:kern w:val="0"/>
          <w:sz w:val="20"/>
          <w:szCs w:val="20"/>
          <w:lang w:val="en-US" w:eastAsia="ru-RU"/>
          <w14:ligatures w14:val="none"/>
        </w:rPr>
        <w:t>10</w:t>
      </w:r>
      <w:r w:rsidRPr="00DC0ABF">
        <w:rPr>
          <w:rFonts w:ascii="Times New Roman" w:eastAsia="Times New Roman" w:hAnsi="Times New Roman" w:cs="Times New Roman"/>
          <w:b/>
          <w:bCs/>
          <w:kern w:val="0"/>
          <w:sz w:val="20"/>
          <w:szCs w:val="20"/>
          <w:lang w:val="lt-LT" w:eastAsia="ru-RU"/>
          <w14:ligatures w14:val="none"/>
        </w:rPr>
        <w:t xml:space="preserve"> x 2020_</w:t>
      </w:r>
      <w:r w:rsidRPr="00DC0ABF">
        <w:rPr>
          <w:rFonts w:ascii="Times New Roman" w:eastAsia="Times New Roman" w:hAnsi="Times New Roman" w:cs="Times New Roman"/>
          <w:b/>
          <w:bCs/>
          <w:kern w:val="0"/>
          <w:sz w:val="20"/>
          <w:szCs w:val="20"/>
          <w:lang w:val="en-US" w:eastAsia="ru-RU"/>
          <w14:ligatures w14:val="none"/>
        </w:rPr>
        <w:t>93</w:t>
      </w:r>
      <w:r w:rsidRPr="00DC0ABF">
        <w:rPr>
          <w:rFonts w:ascii="Times New Roman" w:eastAsia="Times New Roman" w:hAnsi="Times New Roman" w:cs="Times New Roman"/>
          <w:b/>
          <w:bCs/>
          <w:kern w:val="0"/>
          <w:sz w:val="20"/>
          <w:szCs w:val="20"/>
          <w:lang w:val="lt-LT" w:eastAsia="ru-RU"/>
          <w14:ligatures w14:val="none"/>
        </w:rPr>
        <w:t>_</w:t>
      </w:r>
      <w:r w:rsidRPr="00DC0ABF">
        <w:rPr>
          <w:rFonts w:ascii="Times New Roman" w:eastAsia="Times New Roman" w:hAnsi="Times New Roman" w:cs="Times New Roman"/>
          <w:b/>
          <w:bCs/>
          <w:kern w:val="0"/>
          <w:sz w:val="20"/>
          <w:szCs w:val="20"/>
          <w:lang w:val="en-US" w:eastAsia="ru-RU"/>
          <w14:ligatures w14:val="none"/>
        </w:rPr>
        <w:t>74</w:t>
      </w:r>
      <w:r w:rsidRPr="00DC0ABF">
        <w:rPr>
          <w:rFonts w:ascii="Times New Roman" w:eastAsia="Times New Roman" w:hAnsi="Times New Roman" w:cs="Times New Roman"/>
          <w:b/>
          <w:bCs/>
          <w:kern w:val="0"/>
          <w:sz w:val="20"/>
          <w:szCs w:val="20"/>
          <w:lang w:val="lt-LT" w:eastAsia="ru-RU"/>
          <w14:ligatures w14:val="none"/>
        </w:rPr>
        <w:t>_M_heart</w:t>
      </w:r>
      <w:r w:rsidRPr="00DC0ABF">
        <w:rPr>
          <w:rFonts w:ascii="Times New Roman" w:eastAsia="Times New Roman" w:hAnsi="Times New Roman" w:cs="Times New Roman"/>
          <w:b/>
          <w:bCs/>
          <w:kern w:val="0"/>
          <w:sz w:val="20"/>
          <w:szCs w:val="20"/>
          <w:lang w:val="en-US" w:eastAsia="ru-RU"/>
          <w14:ligatures w14:val="none"/>
        </w:rPr>
        <w:t>:</w:t>
      </w:r>
      <w:r w:rsidRPr="00DC0ABF">
        <w:rPr>
          <w:rFonts w:ascii="Times New Roman" w:eastAsia="Times New Roman" w:hAnsi="Times New Roman" w:cs="Times New Roman"/>
          <w:kern w:val="0"/>
          <w:sz w:val="20"/>
          <w:szCs w:val="20"/>
          <w:lang w:val="en-US" w:eastAsia="ru-RU"/>
          <w14:ligatures w14:val="none"/>
        </w:rPr>
        <w:t> </w:t>
      </w:r>
    </w:p>
    <w:p w14:paraId="41F266B3" w14:textId="00941325" w:rsidR="00DC0ABF" w:rsidRPr="00DC0ABF" w:rsidRDefault="00DC0ABF" w:rsidP="00DC0ABF">
      <w:pPr>
        <w:spacing w:after="0" w:line="240" w:lineRule="auto"/>
        <w:textAlignment w:val="baseline"/>
        <w:rPr>
          <w:rFonts w:ascii="Segoe UI" w:eastAsia="Times New Roman" w:hAnsi="Segoe UI" w:cs="Segoe UI"/>
          <w:kern w:val="0"/>
          <w:sz w:val="18"/>
          <w:szCs w:val="18"/>
          <w:lang w:val="lt-LT" w:eastAsia="ru-RU"/>
          <w14:ligatures w14:val="none"/>
        </w:rPr>
      </w:pPr>
      <w:r w:rsidRPr="00DC0ABF">
        <w:rPr>
          <w:rFonts w:ascii="Times New Roman" w:eastAsia="Times New Roman" w:hAnsi="Times New Roman" w:cs="Times New Roman"/>
          <w:kern w:val="0"/>
          <w:sz w:val="20"/>
          <w:szCs w:val="20"/>
          <w:lang w:val="en-US" w:eastAsia="ru-RU"/>
          <w14:ligatures w14:val="none"/>
        </w:rPr>
        <w:br/>
      </w:r>
      <w:r w:rsidRPr="00DC0ABF">
        <w:rPr>
          <w:rFonts w:ascii="Times New Roman" w:eastAsia="Times New Roman" w:hAnsi="Times New Roman" w:cs="Times New Roman"/>
          <w:kern w:val="0"/>
          <w:sz w:val="20"/>
          <w:szCs w:val="20"/>
          <w:lang w:val="lt-LT" w:eastAsia="ru-RU"/>
          <w14:ligatures w14:val="none"/>
        </w:rPr>
        <w:t>CG</w:t>
      </w:r>
      <w:r w:rsidRPr="00DC0ABF">
        <w:rPr>
          <w:rFonts w:ascii="Times New Roman" w:eastAsia="Times New Roman" w:hAnsi="Times New Roman" w:cs="Times New Roman"/>
          <w:kern w:val="0"/>
          <w:sz w:val="20"/>
          <w:szCs w:val="20"/>
          <w:lang w:val="en-US" w:eastAsia="ru-RU"/>
          <w14:ligatures w14:val="none"/>
        </w:rPr>
        <w:t xml:space="preserve">10 </w:t>
      </w:r>
      <w:proofErr w:type="spellStart"/>
      <w:r w:rsidRPr="00DC0ABF">
        <w:rPr>
          <w:rFonts w:ascii="Times New Roman" w:eastAsia="Times New Roman" w:hAnsi="Times New Roman" w:cs="Times New Roman"/>
          <w:kern w:val="0"/>
          <w:sz w:val="20"/>
          <w:szCs w:val="20"/>
          <w:lang w:val="en-US" w:eastAsia="ru-RU"/>
          <w14:ligatures w14:val="none"/>
        </w:rPr>
        <w:t>asocijuojamas</w:t>
      </w:r>
      <w:proofErr w:type="spellEnd"/>
      <w:r w:rsidRPr="00DC0ABF">
        <w:rPr>
          <w:rFonts w:ascii="Times New Roman" w:eastAsia="Times New Roman" w:hAnsi="Times New Roman" w:cs="Times New Roman"/>
          <w:kern w:val="0"/>
          <w:sz w:val="20"/>
          <w:szCs w:val="20"/>
          <w:lang w:val="en-US" w:eastAsia="ru-RU"/>
          <w14:ligatures w14:val="none"/>
        </w:rPr>
        <w:t xml:space="preserve"> </w:t>
      </w:r>
      <w:proofErr w:type="spellStart"/>
      <w:r w:rsidRPr="00DC0ABF">
        <w:rPr>
          <w:rFonts w:ascii="Times New Roman" w:eastAsia="Times New Roman" w:hAnsi="Times New Roman" w:cs="Times New Roman"/>
          <w:kern w:val="0"/>
          <w:sz w:val="20"/>
          <w:szCs w:val="20"/>
          <w:lang w:val="en-US" w:eastAsia="ru-RU"/>
          <w14:ligatures w14:val="none"/>
        </w:rPr>
        <w:t>su</w:t>
      </w:r>
      <w:proofErr w:type="spellEnd"/>
      <w:r w:rsidRPr="00DC0ABF">
        <w:rPr>
          <w:rFonts w:ascii="Times New Roman" w:eastAsia="Times New Roman" w:hAnsi="Times New Roman" w:cs="Times New Roman"/>
          <w:kern w:val="0"/>
          <w:sz w:val="20"/>
          <w:szCs w:val="20"/>
          <w:lang w:val="en-US" w:eastAsia="ru-RU"/>
          <w14:ligatures w14:val="none"/>
        </w:rPr>
        <w:t xml:space="preserve"> </w:t>
      </w:r>
      <w:r w:rsidRPr="00DC0ABF">
        <w:rPr>
          <w:rFonts w:ascii="Times New Roman" w:eastAsia="Times New Roman" w:hAnsi="Times New Roman" w:cs="Times New Roman"/>
          <w:color w:val="000000"/>
          <w:kern w:val="0"/>
          <w:sz w:val="17"/>
          <w:szCs w:val="17"/>
          <w:shd w:val="clear" w:color="auto" w:fill="FFFFFF"/>
          <w:lang w:val="en-US" w:eastAsia="ru-RU"/>
          <w14:ligatures w14:val="none"/>
        </w:rPr>
        <w:t xml:space="preserve">LINC01285 </w:t>
      </w:r>
      <w:r w:rsidRPr="00DC0ABF">
        <w:rPr>
          <w:rFonts w:ascii="Times New Roman" w:eastAsia="Times New Roman" w:hAnsi="Times New Roman" w:cs="Times New Roman"/>
          <w:kern w:val="0"/>
          <w:sz w:val="20"/>
          <w:szCs w:val="20"/>
          <w:lang w:val="en-US" w:eastAsia="ru-RU"/>
          <w14:ligatures w14:val="none"/>
        </w:rPr>
        <w:t xml:space="preserve">genu, </w:t>
      </w:r>
      <w:r w:rsidRPr="00DC0ABF">
        <w:rPr>
          <w:rFonts w:ascii="Times New Roman" w:eastAsia="Times New Roman" w:hAnsi="Times New Roman" w:cs="Times New Roman"/>
          <w:kern w:val="0"/>
          <w:sz w:val="20"/>
          <w:szCs w:val="20"/>
          <w:lang w:val="lt-LT" w:eastAsia="ru-RU"/>
          <w14:ligatures w14:val="none"/>
        </w:rPr>
        <w:t xml:space="preserve">koduojančiu m-RNR. Pagal NCBI </w:t>
      </w:r>
      <w:r w:rsidRPr="00DC0ABF">
        <w:rPr>
          <w:rFonts w:ascii="Times New Roman" w:eastAsia="Times New Roman" w:hAnsi="Times New Roman" w:cs="Times New Roman"/>
          <w:color w:val="000000"/>
          <w:kern w:val="0"/>
          <w:sz w:val="20"/>
          <w:szCs w:val="20"/>
          <w:shd w:val="clear" w:color="auto" w:fill="FFFFFF"/>
          <w:lang w:val="lt-LT" w:eastAsia="ru-RU"/>
          <w14:ligatures w14:val="none"/>
        </w:rPr>
        <w:t>LINC01285 ekspresija yra ganėtinai maža, išskyrus smegenis, tačiau pasakyti, ar tai „gerai“, ar „blogai“ būtų sudėtinga, nes m-RNR, kaip klasė, dar nėra labai plačiai ištirta.</w:t>
      </w:r>
      <w:r w:rsidRPr="00DC0ABF">
        <w:rPr>
          <w:rFonts w:ascii="Times New Roman" w:eastAsia="Times New Roman" w:hAnsi="Times New Roman" w:cs="Times New Roman"/>
          <w:color w:val="000000"/>
          <w:kern w:val="0"/>
          <w:sz w:val="20"/>
          <w:szCs w:val="20"/>
          <w:lang w:val="lt-LT" w:eastAsia="ru-RU"/>
          <w14:ligatures w14:val="none"/>
        </w:rPr>
        <w:t> </w:t>
      </w:r>
    </w:p>
    <w:p w14:paraId="1746327C" w14:textId="3EDD543B" w:rsidR="1564C597" w:rsidRDefault="1564C597" w:rsidP="1564C597">
      <w:pPr>
        <w:spacing w:after="0" w:line="240" w:lineRule="auto"/>
        <w:rPr>
          <w:rFonts w:ascii="Times New Roman" w:eastAsia="Times New Roman" w:hAnsi="Times New Roman" w:cs="Times New Roman"/>
          <w:color w:val="000000" w:themeColor="text1"/>
          <w:sz w:val="20"/>
          <w:szCs w:val="20"/>
          <w:lang w:val="lt-LT" w:eastAsia="ru-RU"/>
        </w:rPr>
      </w:pPr>
    </w:p>
    <w:p w14:paraId="77151A09" w14:textId="18DF138E" w:rsidR="00D57041" w:rsidRPr="00DC0ABF" w:rsidRDefault="00DC0ABF" w:rsidP="1564C597">
      <w:pPr>
        <w:spacing w:after="0" w:line="240" w:lineRule="auto"/>
        <w:textAlignment w:val="baseline"/>
        <w:rPr>
          <w:rFonts w:ascii="Segoe UI" w:eastAsia="Times New Roman" w:hAnsi="Segoe UI" w:cs="Segoe UI"/>
          <w:sz w:val="18"/>
          <w:szCs w:val="18"/>
          <w:lang w:val="lt-LT" w:eastAsia="ru-RU"/>
        </w:rPr>
      </w:pPr>
      <w:r w:rsidRPr="00DC0ABF">
        <w:rPr>
          <w:rFonts w:ascii="Times New Roman" w:eastAsia="Times New Roman" w:hAnsi="Times New Roman" w:cs="Times New Roman"/>
          <w:b/>
          <w:bCs/>
          <w:color w:val="000000"/>
          <w:kern w:val="0"/>
          <w:sz w:val="28"/>
          <w:szCs w:val="28"/>
          <w:shd w:val="clear" w:color="auto" w:fill="FFFFFF"/>
          <w:lang w:val="lt-LT" w:eastAsia="ru-RU"/>
          <w14:ligatures w14:val="none"/>
        </w:rPr>
        <w:t>Išvados</w:t>
      </w:r>
      <w:r w:rsidRPr="00DC0ABF">
        <w:rPr>
          <w:rFonts w:ascii="Times New Roman" w:eastAsia="Times New Roman" w:hAnsi="Times New Roman" w:cs="Times New Roman"/>
          <w:b/>
          <w:bCs/>
          <w:kern w:val="0"/>
          <w:sz w:val="28"/>
          <w:szCs w:val="28"/>
          <w:lang w:val="lt-LT" w:eastAsia="ru-RU"/>
          <w14:ligatures w14:val="none"/>
        </w:rPr>
        <w:t>:</w:t>
      </w:r>
      <w:r w:rsidRPr="00DC0ABF">
        <w:rPr>
          <w:rFonts w:ascii="Times New Roman" w:eastAsia="Times New Roman" w:hAnsi="Times New Roman" w:cs="Times New Roman"/>
          <w:kern w:val="0"/>
          <w:sz w:val="20"/>
          <w:szCs w:val="20"/>
          <w:lang w:val="lt-LT" w:eastAsia="ru-RU"/>
          <w14:ligatures w14:val="none"/>
        </w:rPr>
        <w:t> </w:t>
      </w:r>
    </w:p>
    <w:p w14:paraId="5DB979FE" w14:textId="4656D14B" w:rsidR="00D57041" w:rsidRPr="00DC0ABF" w:rsidRDefault="00DC0ABF" w:rsidP="00DC0ABF">
      <w:pPr>
        <w:spacing w:after="0" w:line="240" w:lineRule="auto"/>
        <w:textAlignment w:val="baseline"/>
        <w:rPr>
          <w:rFonts w:ascii="Segoe UI" w:eastAsia="Times New Roman" w:hAnsi="Segoe UI" w:cs="Segoe UI"/>
          <w:kern w:val="0"/>
          <w:sz w:val="18"/>
          <w:szCs w:val="18"/>
          <w:lang w:val="lt-LT" w:eastAsia="ru-RU"/>
          <w14:ligatures w14:val="none"/>
        </w:rPr>
      </w:pPr>
      <w:r w:rsidRPr="00DC0ABF">
        <w:rPr>
          <w:rFonts w:ascii="Times New Roman" w:eastAsia="Times New Roman" w:hAnsi="Times New Roman" w:cs="Times New Roman"/>
          <w:kern w:val="0"/>
          <w:sz w:val="20"/>
          <w:szCs w:val="20"/>
          <w:lang w:val="lt-LT" w:eastAsia="ru-RU"/>
          <w14:ligatures w14:val="none"/>
        </w:rPr>
        <w:br/>
        <w:t xml:space="preserve">Nors ir neišėjo atrasti daug genų, kurie yra </w:t>
      </w:r>
      <w:r w:rsidR="15E7F998" w:rsidRPr="00DC0ABF">
        <w:rPr>
          <w:rFonts w:ascii="Times New Roman" w:eastAsia="Times New Roman" w:hAnsi="Times New Roman" w:cs="Times New Roman"/>
          <w:kern w:val="0"/>
          <w:sz w:val="20"/>
          <w:szCs w:val="20"/>
          <w:lang w:val="lt-LT" w:eastAsia="ru-RU"/>
          <w14:ligatures w14:val="none"/>
        </w:rPr>
        <w:t>turėtų asociacijų</w:t>
      </w:r>
      <w:r w:rsidRPr="00DC0ABF">
        <w:rPr>
          <w:rFonts w:ascii="Times New Roman" w:eastAsia="Times New Roman" w:hAnsi="Times New Roman" w:cs="Times New Roman"/>
          <w:kern w:val="0"/>
          <w:sz w:val="20"/>
          <w:szCs w:val="20"/>
          <w:lang w:val="lt-LT" w:eastAsia="ru-RU"/>
          <w14:ligatures w14:val="none"/>
        </w:rPr>
        <w:t xml:space="preserve"> su širdies ligomis ir ateroskleroze, tačiau įdomu</w:t>
      </w:r>
      <w:r w:rsidR="5BCBB22E" w:rsidRPr="00DC0ABF">
        <w:rPr>
          <w:rFonts w:ascii="Times New Roman" w:eastAsia="Times New Roman" w:hAnsi="Times New Roman" w:cs="Times New Roman"/>
          <w:kern w:val="0"/>
          <w:sz w:val="20"/>
          <w:szCs w:val="20"/>
          <w:lang w:val="lt-LT" w:eastAsia="ru-RU"/>
          <w14:ligatures w14:val="none"/>
        </w:rPr>
        <w:t xml:space="preserve"> tai</w:t>
      </w:r>
      <w:r w:rsidRPr="00DC0ABF">
        <w:rPr>
          <w:rFonts w:ascii="Times New Roman" w:eastAsia="Times New Roman" w:hAnsi="Times New Roman" w:cs="Times New Roman"/>
          <w:kern w:val="0"/>
          <w:sz w:val="20"/>
          <w:szCs w:val="20"/>
          <w:lang w:val="lt-LT" w:eastAsia="ru-RU"/>
          <w14:ligatures w14:val="none"/>
        </w:rPr>
        <w:t>, kad tendencijos yra, dažniausiai, labai panašios. Žinoma, tobulesnei analizei reikėtų palyginti „sveikos“ ir „aterosklerozės” grupės rezultatus, bet donorų sąrašas yra mažas, todėl to kokybiškai padaryti, tikriausiai,</w:t>
      </w:r>
      <w:r w:rsidR="5CA876E4" w:rsidRPr="00DC0ABF">
        <w:rPr>
          <w:rFonts w:ascii="Times New Roman" w:eastAsia="Times New Roman" w:hAnsi="Times New Roman" w:cs="Times New Roman"/>
          <w:kern w:val="0"/>
          <w:sz w:val="20"/>
          <w:szCs w:val="20"/>
          <w:lang w:val="lt-LT" w:eastAsia="ru-RU"/>
          <w14:ligatures w14:val="none"/>
        </w:rPr>
        <w:t xml:space="preserve"> </w:t>
      </w:r>
      <w:r w:rsidRPr="00DC0ABF">
        <w:rPr>
          <w:rFonts w:ascii="Times New Roman" w:eastAsia="Times New Roman" w:hAnsi="Times New Roman" w:cs="Times New Roman"/>
          <w:kern w:val="0"/>
          <w:sz w:val="20"/>
          <w:szCs w:val="20"/>
          <w:lang w:val="lt-LT" w:eastAsia="ru-RU"/>
          <w14:ligatures w14:val="none"/>
        </w:rPr>
        <w:t>neįmanoma.</w:t>
      </w:r>
      <w:r w:rsidRPr="00DC0ABF">
        <w:rPr>
          <w:rFonts w:ascii="Times New Roman" w:eastAsia="Times New Roman" w:hAnsi="Times New Roman" w:cs="Times New Roman"/>
          <w:kern w:val="0"/>
          <w:sz w:val="28"/>
          <w:szCs w:val="28"/>
          <w:lang w:val="lt-LT" w:eastAsia="ru-RU"/>
          <w14:ligatures w14:val="none"/>
        </w:rPr>
        <w:t> </w:t>
      </w:r>
    </w:p>
    <w:p w14:paraId="5718EF04" w14:textId="77777777" w:rsidR="00D57041" w:rsidRDefault="00D57041">
      <w:pPr>
        <w:rPr>
          <w:rFonts w:ascii="Times New Roman" w:hAnsi="Times New Roman" w:cs="Times New Roman"/>
          <w:b/>
          <w:bCs/>
          <w:sz w:val="20"/>
          <w:szCs w:val="20"/>
          <w:lang w:val="lt-LT"/>
        </w:rPr>
      </w:pPr>
      <w:r>
        <w:rPr>
          <w:rFonts w:ascii="Times New Roman" w:hAnsi="Times New Roman" w:cs="Times New Roman"/>
          <w:b/>
          <w:bCs/>
          <w:sz w:val="20"/>
          <w:szCs w:val="20"/>
          <w:lang w:val="lt-LT"/>
        </w:rPr>
        <w:br w:type="page"/>
      </w:r>
    </w:p>
    <w:p w14:paraId="70652F4F" w14:textId="2770BAF3" w:rsidR="00676E2C" w:rsidRDefault="00676E2C" w:rsidP="00676E2C">
      <w:pPr>
        <w:pStyle w:val="HTMLPreformatted"/>
        <w:rPr>
          <w:rFonts w:ascii="Times New Roman" w:hAnsi="Times New Roman" w:cs="Times New Roman"/>
          <w:b/>
          <w:bCs/>
          <w:sz w:val="28"/>
          <w:szCs w:val="28"/>
          <w:lang w:val="en-US"/>
        </w:rPr>
      </w:pPr>
      <w:r w:rsidRPr="00A42150">
        <w:rPr>
          <w:rFonts w:ascii="Times New Roman" w:hAnsi="Times New Roman" w:cs="Times New Roman"/>
          <w:b/>
          <w:bCs/>
          <w:sz w:val="28"/>
          <w:szCs w:val="28"/>
          <w:lang w:val="en-US"/>
        </w:rPr>
        <w:lastRenderedPageBreak/>
        <w:t xml:space="preserve">6. </w:t>
      </w:r>
      <w:proofErr w:type="spellStart"/>
      <w:r w:rsidRPr="00A42150">
        <w:rPr>
          <w:rFonts w:ascii="Times New Roman" w:hAnsi="Times New Roman" w:cs="Times New Roman"/>
          <w:b/>
          <w:bCs/>
          <w:sz w:val="28"/>
          <w:szCs w:val="28"/>
          <w:lang w:val="en-US"/>
        </w:rPr>
        <w:t>Atlikite</w:t>
      </w:r>
      <w:proofErr w:type="spellEnd"/>
      <w:r w:rsidRPr="00A42150">
        <w:rPr>
          <w:rFonts w:ascii="Times New Roman" w:hAnsi="Times New Roman" w:cs="Times New Roman"/>
          <w:b/>
          <w:bCs/>
          <w:sz w:val="28"/>
          <w:szCs w:val="28"/>
          <w:lang w:val="en-US"/>
        </w:rPr>
        <w:t xml:space="preserve"> </w:t>
      </w:r>
      <w:proofErr w:type="spellStart"/>
      <w:r w:rsidRPr="00A42150">
        <w:rPr>
          <w:rFonts w:ascii="Times New Roman" w:hAnsi="Times New Roman" w:cs="Times New Roman"/>
          <w:b/>
          <w:bCs/>
          <w:sz w:val="28"/>
          <w:szCs w:val="28"/>
          <w:lang w:val="en-US"/>
        </w:rPr>
        <w:t>apžvalginę</w:t>
      </w:r>
      <w:proofErr w:type="spellEnd"/>
      <w:r w:rsidRPr="00A42150">
        <w:rPr>
          <w:rFonts w:ascii="Times New Roman" w:hAnsi="Times New Roman" w:cs="Times New Roman"/>
          <w:b/>
          <w:bCs/>
          <w:sz w:val="28"/>
          <w:szCs w:val="28"/>
          <w:lang w:val="en-US"/>
        </w:rPr>
        <w:t xml:space="preserve"> ("exploratory") </w:t>
      </w:r>
      <w:proofErr w:type="spellStart"/>
      <w:r w:rsidRPr="00A42150">
        <w:rPr>
          <w:rFonts w:ascii="Times New Roman" w:hAnsi="Times New Roman" w:cs="Times New Roman"/>
          <w:b/>
          <w:bCs/>
          <w:sz w:val="28"/>
          <w:szCs w:val="28"/>
          <w:lang w:val="en-US"/>
        </w:rPr>
        <w:t>analizę</w:t>
      </w:r>
      <w:proofErr w:type="spellEnd"/>
      <w:r w:rsidRPr="00A42150">
        <w:rPr>
          <w:rFonts w:ascii="Times New Roman" w:hAnsi="Times New Roman" w:cs="Times New Roman"/>
          <w:b/>
          <w:bCs/>
          <w:sz w:val="28"/>
          <w:szCs w:val="28"/>
          <w:lang w:val="en-US"/>
        </w:rPr>
        <w:t>.</w:t>
      </w:r>
    </w:p>
    <w:p w14:paraId="35B724BB" w14:textId="77777777" w:rsidR="007820C6" w:rsidRPr="00620EFC" w:rsidRDefault="007820C6" w:rsidP="00676E2C">
      <w:pPr>
        <w:pStyle w:val="HTMLPreformatted"/>
        <w:rPr>
          <w:rFonts w:ascii="Times New Roman" w:hAnsi="Times New Roman" w:cs="Times New Roman"/>
          <w:b/>
          <w:bCs/>
          <w:sz w:val="28"/>
          <w:szCs w:val="28"/>
          <w:lang w:val="en-US"/>
        </w:rPr>
      </w:pPr>
    </w:p>
    <w:p w14:paraId="4D313B4F" w14:textId="09398341" w:rsidR="007820C6" w:rsidRPr="007820C6" w:rsidRDefault="007820C6" w:rsidP="00676E2C">
      <w:pPr>
        <w:pStyle w:val="HTMLPreformatted"/>
        <w:rPr>
          <w:rFonts w:ascii="Times New Roman" w:hAnsi="Times New Roman" w:cs="Times New Roman"/>
          <w:b/>
          <w:bCs/>
          <w:sz w:val="24"/>
          <w:szCs w:val="24"/>
          <w:lang w:val="lt-LT"/>
        </w:rPr>
      </w:pPr>
      <w:r w:rsidRPr="1564C597">
        <w:rPr>
          <w:rFonts w:ascii="Times New Roman" w:hAnsi="Times New Roman" w:cs="Times New Roman"/>
          <w:b/>
          <w:bCs/>
          <w:sz w:val="24"/>
          <w:szCs w:val="24"/>
          <w:lang w:val="en-US"/>
        </w:rPr>
        <w:t>M</w:t>
      </w:r>
      <w:r w:rsidRPr="1564C597">
        <w:rPr>
          <w:rFonts w:ascii="Times New Roman" w:hAnsi="Times New Roman" w:cs="Times New Roman"/>
          <w:b/>
          <w:bCs/>
          <w:sz w:val="24"/>
          <w:szCs w:val="24"/>
          <w:lang w:val="lt-LT"/>
        </w:rPr>
        <w:t>ėginių koreliacijos atvaizdavimas</w:t>
      </w:r>
    </w:p>
    <w:p w14:paraId="2D71D903" w14:textId="4D67793E" w:rsidR="1564C597" w:rsidRDefault="1564C597" w:rsidP="1564C597">
      <w:pPr>
        <w:pStyle w:val="HTMLPreformatted"/>
        <w:rPr>
          <w:rFonts w:ascii="Times New Roman" w:hAnsi="Times New Roman" w:cs="Times New Roman"/>
          <w:b/>
          <w:bCs/>
          <w:sz w:val="24"/>
          <w:szCs w:val="24"/>
          <w:lang w:val="lt-LT"/>
        </w:rPr>
      </w:pPr>
    </w:p>
    <w:p w14:paraId="46778949" w14:textId="18749B57" w:rsidR="00F31D38" w:rsidRDefault="00845922" w:rsidP="1564C597">
      <w:pPr>
        <w:pStyle w:val="HTMLPreformatted"/>
        <w:rPr>
          <w:rFonts w:ascii="Times New Roman" w:hAnsi="Times New Roman" w:cs="Times New Roman"/>
          <w:b/>
          <w:bCs/>
          <w:sz w:val="28"/>
          <w:szCs w:val="28"/>
          <w:lang w:val="en-US"/>
        </w:rPr>
      </w:pPr>
      <w:r>
        <w:rPr>
          <w:noProof/>
        </w:rPr>
        <w:drawing>
          <wp:inline distT="0" distB="0" distL="0" distR="0" wp14:anchorId="6B7BC21C" wp14:editId="16508C20">
            <wp:extent cx="5731510" cy="3476625"/>
            <wp:effectExtent l="0" t="0" r="0" b="0"/>
            <wp:docPr id="1226063285"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731510" cy="3476625"/>
                    </a:xfrm>
                    <a:prstGeom prst="rect">
                      <a:avLst/>
                    </a:prstGeom>
                  </pic:spPr>
                </pic:pic>
              </a:graphicData>
            </a:graphic>
          </wp:inline>
        </w:drawing>
      </w:r>
    </w:p>
    <w:p w14:paraId="17DC4D6D" w14:textId="0B3B7040" w:rsidR="00845922" w:rsidRPr="00620EFC" w:rsidRDefault="00845922" w:rsidP="00676E2C">
      <w:pPr>
        <w:pStyle w:val="HTMLPreformatted"/>
        <w:rPr>
          <w:rFonts w:ascii="Times New Roman" w:hAnsi="Times New Roman" w:cs="Times New Roman"/>
          <w:lang w:val="en-US"/>
        </w:rPr>
      </w:pPr>
      <w:proofErr w:type="spellStart"/>
      <w:r w:rsidRPr="1564C597">
        <w:rPr>
          <w:rFonts w:ascii="Times New Roman" w:hAnsi="Times New Roman" w:cs="Times New Roman"/>
          <w:lang w:val="en-US"/>
        </w:rPr>
        <w:t>Norėjome</w:t>
      </w:r>
      <w:proofErr w:type="spellEnd"/>
      <w:r w:rsidRPr="1564C597">
        <w:rPr>
          <w:rFonts w:ascii="Times New Roman" w:hAnsi="Times New Roman" w:cs="Times New Roman"/>
          <w:lang w:val="en-US"/>
        </w:rPr>
        <w:t xml:space="preserve"> </w:t>
      </w:r>
      <w:proofErr w:type="spellStart"/>
      <w:r w:rsidRPr="1564C597">
        <w:rPr>
          <w:rFonts w:ascii="Times New Roman" w:hAnsi="Times New Roman" w:cs="Times New Roman"/>
          <w:lang w:val="en-US"/>
        </w:rPr>
        <w:t>pažiūrėti</w:t>
      </w:r>
      <w:proofErr w:type="spellEnd"/>
      <w:r w:rsidRPr="1564C597">
        <w:rPr>
          <w:rFonts w:ascii="Times New Roman" w:hAnsi="Times New Roman" w:cs="Times New Roman"/>
          <w:lang w:val="en-US"/>
        </w:rPr>
        <w:t xml:space="preserve"> </w:t>
      </w:r>
      <w:proofErr w:type="spellStart"/>
      <w:r w:rsidRPr="1564C597">
        <w:rPr>
          <w:rFonts w:ascii="Times New Roman" w:hAnsi="Times New Roman" w:cs="Times New Roman"/>
          <w:lang w:val="en-US"/>
        </w:rPr>
        <w:t>mėginių</w:t>
      </w:r>
      <w:proofErr w:type="spellEnd"/>
      <w:r w:rsidRPr="1564C597">
        <w:rPr>
          <w:rFonts w:ascii="Times New Roman" w:hAnsi="Times New Roman" w:cs="Times New Roman"/>
          <w:lang w:val="en-US"/>
        </w:rPr>
        <w:t xml:space="preserve"> </w:t>
      </w:r>
      <w:proofErr w:type="spellStart"/>
      <w:r w:rsidR="56C612A2" w:rsidRPr="1564C597">
        <w:rPr>
          <w:rFonts w:ascii="Times New Roman" w:hAnsi="Times New Roman" w:cs="Times New Roman"/>
          <w:lang w:val="en-US"/>
        </w:rPr>
        <w:t>k</w:t>
      </w:r>
      <w:r w:rsidRPr="1564C597">
        <w:rPr>
          <w:rFonts w:ascii="Times New Roman" w:hAnsi="Times New Roman" w:cs="Times New Roman"/>
          <w:lang w:val="en-US"/>
        </w:rPr>
        <w:t>oreliacijas</w:t>
      </w:r>
      <w:proofErr w:type="spellEnd"/>
      <w:r w:rsidRPr="1564C597">
        <w:rPr>
          <w:rFonts w:ascii="Times New Roman" w:hAnsi="Times New Roman" w:cs="Times New Roman"/>
          <w:lang w:val="en-US"/>
        </w:rPr>
        <w:t xml:space="preserve"> </w:t>
      </w:r>
      <w:proofErr w:type="spellStart"/>
      <w:r w:rsidRPr="1564C597">
        <w:rPr>
          <w:rFonts w:ascii="Times New Roman" w:hAnsi="Times New Roman" w:cs="Times New Roman"/>
          <w:lang w:val="en-US"/>
        </w:rPr>
        <w:t>pagal</w:t>
      </w:r>
      <w:proofErr w:type="spellEnd"/>
      <w:r w:rsidRPr="1564C597">
        <w:rPr>
          <w:rFonts w:ascii="Times New Roman" w:hAnsi="Times New Roman" w:cs="Times New Roman"/>
          <w:lang w:val="en-US"/>
        </w:rPr>
        <w:t xml:space="preserve"> </w:t>
      </w:r>
      <w:proofErr w:type="spellStart"/>
      <w:r w:rsidRPr="1564C597">
        <w:rPr>
          <w:rFonts w:ascii="Times New Roman" w:hAnsi="Times New Roman" w:cs="Times New Roman"/>
          <w:lang w:val="en-US"/>
        </w:rPr>
        <w:t>audinio</w:t>
      </w:r>
      <w:proofErr w:type="spellEnd"/>
      <w:r w:rsidRPr="1564C597">
        <w:rPr>
          <w:rFonts w:ascii="Times New Roman" w:hAnsi="Times New Roman" w:cs="Times New Roman"/>
          <w:lang w:val="en-US"/>
        </w:rPr>
        <w:t xml:space="preserve"> </w:t>
      </w:r>
      <w:proofErr w:type="spellStart"/>
      <w:r w:rsidRPr="1564C597">
        <w:rPr>
          <w:rFonts w:ascii="Times New Roman" w:hAnsi="Times New Roman" w:cs="Times New Roman"/>
          <w:lang w:val="en-US"/>
        </w:rPr>
        <w:t>tipus</w:t>
      </w:r>
      <w:proofErr w:type="spellEnd"/>
      <w:r w:rsidR="4889A8FE" w:rsidRPr="1564C597">
        <w:rPr>
          <w:rFonts w:ascii="Times New Roman" w:hAnsi="Times New Roman" w:cs="Times New Roman"/>
          <w:lang w:val="en-US"/>
        </w:rPr>
        <w:t xml:space="preserve">, </w:t>
      </w:r>
      <w:proofErr w:type="spellStart"/>
      <w:r w:rsidR="4889A8FE" w:rsidRPr="1564C597">
        <w:rPr>
          <w:rFonts w:ascii="Times New Roman" w:hAnsi="Times New Roman" w:cs="Times New Roman"/>
          <w:lang w:val="en-US"/>
        </w:rPr>
        <w:t>t</w:t>
      </w:r>
      <w:r w:rsidRPr="1564C597">
        <w:rPr>
          <w:rFonts w:ascii="Times New Roman" w:hAnsi="Times New Roman" w:cs="Times New Roman"/>
          <w:lang w:val="en-US"/>
        </w:rPr>
        <w:t>ačiau</w:t>
      </w:r>
      <w:proofErr w:type="spellEnd"/>
      <w:r w:rsidRPr="1564C597">
        <w:rPr>
          <w:rFonts w:ascii="Times New Roman" w:hAnsi="Times New Roman" w:cs="Times New Roman"/>
          <w:lang w:val="en-US"/>
        </w:rPr>
        <w:t xml:space="preserve"> </w:t>
      </w:r>
      <w:proofErr w:type="spellStart"/>
      <w:r w:rsidRPr="1564C597">
        <w:rPr>
          <w:rFonts w:ascii="Times New Roman" w:hAnsi="Times New Roman" w:cs="Times New Roman"/>
          <w:lang w:val="en-US"/>
        </w:rPr>
        <w:t>kažkokių</w:t>
      </w:r>
      <w:proofErr w:type="spellEnd"/>
      <w:r w:rsidRPr="1564C597">
        <w:rPr>
          <w:rFonts w:ascii="Times New Roman" w:hAnsi="Times New Roman" w:cs="Times New Roman"/>
          <w:lang w:val="en-US"/>
        </w:rPr>
        <w:t xml:space="preserve"> </w:t>
      </w:r>
      <w:proofErr w:type="spellStart"/>
      <w:r w:rsidRPr="1564C597">
        <w:rPr>
          <w:rFonts w:ascii="Times New Roman" w:hAnsi="Times New Roman" w:cs="Times New Roman"/>
          <w:lang w:val="en-US"/>
        </w:rPr>
        <w:t>išskirtinių</w:t>
      </w:r>
      <w:proofErr w:type="spellEnd"/>
      <w:r w:rsidRPr="1564C597">
        <w:rPr>
          <w:rFonts w:ascii="Times New Roman" w:hAnsi="Times New Roman" w:cs="Times New Roman"/>
          <w:lang w:val="en-US"/>
        </w:rPr>
        <w:t xml:space="preserve"> </w:t>
      </w:r>
      <w:proofErr w:type="spellStart"/>
      <w:r w:rsidRPr="1564C597">
        <w:rPr>
          <w:rFonts w:ascii="Times New Roman" w:hAnsi="Times New Roman" w:cs="Times New Roman"/>
          <w:lang w:val="en-US"/>
        </w:rPr>
        <w:t>atv</w:t>
      </w:r>
      <w:r w:rsidR="57D72ACC" w:rsidRPr="1564C597">
        <w:rPr>
          <w:rFonts w:ascii="Times New Roman" w:hAnsi="Times New Roman" w:cs="Times New Roman"/>
          <w:lang w:val="en-US"/>
        </w:rPr>
        <w:t>e</w:t>
      </w:r>
      <w:r w:rsidRPr="1564C597">
        <w:rPr>
          <w:rFonts w:ascii="Times New Roman" w:hAnsi="Times New Roman" w:cs="Times New Roman"/>
          <w:lang w:val="en-US"/>
        </w:rPr>
        <w:t>jų</w:t>
      </w:r>
      <w:proofErr w:type="spellEnd"/>
      <w:r w:rsidRPr="1564C597">
        <w:rPr>
          <w:rFonts w:ascii="Times New Roman" w:hAnsi="Times New Roman" w:cs="Times New Roman"/>
          <w:lang w:val="en-US"/>
        </w:rPr>
        <w:t xml:space="preserve"> </w:t>
      </w:r>
      <w:proofErr w:type="spellStart"/>
      <w:r w:rsidRPr="1564C597">
        <w:rPr>
          <w:rFonts w:ascii="Times New Roman" w:hAnsi="Times New Roman" w:cs="Times New Roman"/>
          <w:lang w:val="en-US"/>
        </w:rPr>
        <w:t>neatradome</w:t>
      </w:r>
      <w:proofErr w:type="spellEnd"/>
      <w:r w:rsidRPr="1564C597">
        <w:rPr>
          <w:rFonts w:ascii="Times New Roman" w:hAnsi="Times New Roman" w:cs="Times New Roman"/>
          <w:lang w:val="en-US"/>
        </w:rPr>
        <w:t xml:space="preserve">, </w:t>
      </w:r>
      <w:proofErr w:type="spellStart"/>
      <w:r w:rsidRPr="1564C597">
        <w:rPr>
          <w:rFonts w:ascii="Times New Roman" w:hAnsi="Times New Roman" w:cs="Times New Roman"/>
          <w:lang w:val="en-US"/>
        </w:rPr>
        <w:t>visur</w:t>
      </w:r>
      <w:proofErr w:type="spellEnd"/>
      <w:r w:rsidRPr="1564C597">
        <w:rPr>
          <w:rFonts w:ascii="Times New Roman" w:hAnsi="Times New Roman" w:cs="Times New Roman"/>
          <w:lang w:val="en-US"/>
        </w:rPr>
        <w:t xml:space="preserve"> </w:t>
      </w:r>
      <w:proofErr w:type="spellStart"/>
      <w:r w:rsidRPr="1564C597">
        <w:rPr>
          <w:rFonts w:ascii="Times New Roman" w:hAnsi="Times New Roman" w:cs="Times New Roman"/>
          <w:lang w:val="en-US"/>
        </w:rPr>
        <w:t>korelicij</w:t>
      </w:r>
      <w:r w:rsidR="38B2A0B2" w:rsidRPr="1564C597">
        <w:rPr>
          <w:rFonts w:ascii="Times New Roman" w:hAnsi="Times New Roman" w:cs="Times New Roman"/>
          <w:lang w:val="en-US"/>
        </w:rPr>
        <w:t>a</w:t>
      </w:r>
      <w:proofErr w:type="spellEnd"/>
      <w:r w:rsidRPr="1564C597">
        <w:rPr>
          <w:rFonts w:ascii="Times New Roman" w:hAnsi="Times New Roman" w:cs="Times New Roman"/>
          <w:lang w:val="en-US"/>
        </w:rPr>
        <w:t xml:space="preserve"> </w:t>
      </w:r>
      <w:proofErr w:type="spellStart"/>
      <w:r w:rsidRPr="1564C597">
        <w:rPr>
          <w:rFonts w:ascii="Times New Roman" w:hAnsi="Times New Roman" w:cs="Times New Roman"/>
          <w:lang w:val="en-US"/>
        </w:rPr>
        <w:t>yra</w:t>
      </w:r>
      <w:proofErr w:type="spellEnd"/>
      <w:r w:rsidRPr="1564C597">
        <w:rPr>
          <w:rFonts w:ascii="Times New Roman" w:hAnsi="Times New Roman" w:cs="Times New Roman"/>
          <w:lang w:val="en-US"/>
        </w:rPr>
        <w:t xml:space="preserve"> &gt;0.96</w:t>
      </w:r>
      <w:r w:rsidR="4F7FEFBA" w:rsidRPr="1564C597">
        <w:rPr>
          <w:rFonts w:ascii="Times New Roman" w:hAnsi="Times New Roman" w:cs="Times New Roman"/>
          <w:lang w:val="en-US"/>
        </w:rPr>
        <w:t>.</w:t>
      </w:r>
    </w:p>
    <w:p w14:paraId="2A1C300F" w14:textId="77777777" w:rsidR="00450683" w:rsidRPr="00620EFC" w:rsidRDefault="00450683" w:rsidP="00676E2C">
      <w:pPr>
        <w:pStyle w:val="HTMLPreformatted"/>
        <w:rPr>
          <w:rFonts w:ascii="Times New Roman" w:hAnsi="Times New Roman" w:cs="Times New Roman"/>
          <w:lang w:val="en-US"/>
        </w:rPr>
      </w:pPr>
    </w:p>
    <w:p w14:paraId="3A3EF850" w14:textId="4FC58547" w:rsidR="00450683" w:rsidRDefault="00450683" w:rsidP="00450683">
      <w:pPr>
        <w:pStyle w:val="HTMLPreformatted"/>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Moterų</w:t>
      </w:r>
      <w:proofErr w:type="spellEnd"/>
      <w:r>
        <w:rPr>
          <w:rFonts w:ascii="Times New Roman" w:hAnsi="Times New Roman" w:cs="Times New Roman"/>
          <w:b/>
          <w:bCs/>
          <w:sz w:val="24"/>
          <w:szCs w:val="24"/>
          <w:lang w:val="en-US"/>
        </w:rPr>
        <w:t xml:space="preserve"> box plot</w:t>
      </w:r>
    </w:p>
    <w:p w14:paraId="1E769A8E" w14:textId="61614CD8" w:rsidR="00450683" w:rsidRPr="00450683" w:rsidRDefault="00450683" w:rsidP="00450683">
      <w:pPr>
        <w:pStyle w:val="HTMLPreformatted"/>
        <w:rPr>
          <w:rFonts w:ascii="Times New Roman" w:hAnsi="Times New Roman" w:cs="Times New Roman"/>
          <w:b/>
          <w:bCs/>
          <w:sz w:val="24"/>
          <w:szCs w:val="24"/>
          <w:lang w:val="lt-LT"/>
        </w:rPr>
      </w:pPr>
      <w:r>
        <w:rPr>
          <w:noProof/>
        </w:rPr>
        <w:drawing>
          <wp:inline distT="0" distB="0" distL="0" distR="0" wp14:anchorId="6CCDED1B" wp14:editId="275B06FE">
            <wp:extent cx="5731510" cy="2359025"/>
            <wp:effectExtent l="0" t="0" r="0" b="0"/>
            <wp:docPr id="134353311" name="Picture 11"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731510" cy="2359025"/>
                    </a:xfrm>
                    <a:prstGeom prst="rect">
                      <a:avLst/>
                    </a:prstGeom>
                  </pic:spPr>
                </pic:pic>
              </a:graphicData>
            </a:graphic>
          </wp:inline>
        </w:drawing>
      </w:r>
    </w:p>
    <w:p w14:paraId="6E3419DC" w14:textId="02938C58" w:rsidR="48A7FEE4" w:rsidRDefault="48A7FEE4" w:rsidP="1564C597">
      <w:pPr>
        <w:pStyle w:val="HTMLPreformatted"/>
        <w:rPr>
          <w:rFonts w:ascii="Times New Roman" w:hAnsi="Times New Roman" w:cs="Times New Roman"/>
          <w:lang w:val="lt"/>
        </w:rPr>
      </w:pPr>
      <w:r w:rsidRPr="1564C597">
        <w:rPr>
          <w:rFonts w:ascii="Times New Roman" w:hAnsi="Times New Roman" w:cs="Times New Roman"/>
          <w:lang w:val="lt"/>
        </w:rPr>
        <w:t>Kadangi 3\4 moterų potencialiai serga depresij</w:t>
      </w:r>
      <w:r w:rsidR="1B4D5C16" w:rsidRPr="1564C597">
        <w:rPr>
          <w:rFonts w:ascii="Times New Roman" w:hAnsi="Times New Roman" w:cs="Times New Roman"/>
          <w:lang w:val="lt"/>
        </w:rPr>
        <w:t>a</w:t>
      </w:r>
      <w:r w:rsidRPr="1564C597">
        <w:rPr>
          <w:rFonts w:ascii="Times New Roman" w:hAnsi="Times New Roman" w:cs="Times New Roman"/>
          <w:lang w:val="lt"/>
        </w:rPr>
        <w:t>, norėjome pa</w:t>
      </w:r>
      <w:r w:rsidR="782925A7" w:rsidRPr="1564C597">
        <w:rPr>
          <w:rFonts w:ascii="Times New Roman" w:hAnsi="Times New Roman" w:cs="Times New Roman"/>
          <w:lang w:val="lt"/>
        </w:rPr>
        <w:t>žiūrėti</w:t>
      </w:r>
      <w:r w:rsidRPr="1564C597">
        <w:rPr>
          <w:rFonts w:ascii="Times New Roman" w:hAnsi="Times New Roman" w:cs="Times New Roman"/>
          <w:lang w:val="lt"/>
        </w:rPr>
        <w:t xml:space="preserve">, </w:t>
      </w:r>
      <w:r w:rsidR="37B7BF6D" w:rsidRPr="1564C597">
        <w:rPr>
          <w:rFonts w:ascii="Times New Roman" w:hAnsi="Times New Roman" w:cs="Times New Roman"/>
          <w:lang w:val="lt"/>
        </w:rPr>
        <w:t>ar</w:t>
      </w:r>
      <w:r w:rsidRPr="1564C597">
        <w:rPr>
          <w:rFonts w:ascii="Times New Roman" w:hAnsi="Times New Roman" w:cs="Times New Roman"/>
          <w:lang w:val="lt"/>
        </w:rPr>
        <w:t xml:space="preserve"> būtų įmanoma pa</w:t>
      </w:r>
      <w:r w:rsidR="0BD2D5C0" w:rsidRPr="1564C597">
        <w:rPr>
          <w:rFonts w:ascii="Times New Roman" w:hAnsi="Times New Roman" w:cs="Times New Roman"/>
          <w:lang w:val="lt"/>
        </w:rPr>
        <w:t>tikrinti, jog galimai</w:t>
      </w:r>
      <w:r w:rsidRPr="1564C597">
        <w:rPr>
          <w:rFonts w:ascii="Times New Roman" w:hAnsi="Times New Roman" w:cs="Times New Roman"/>
          <w:lang w:val="lt"/>
        </w:rPr>
        <w:t xml:space="preserve"> yra kažkokių skirtumų “sm</w:t>
      </w:r>
      <w:r w:rsidR="6E56D408" w:rsidRPr="1564C597">
        <w:rPr>
          <w:rFonts w:ascii="Times New Roman" w:hAnsi="Times New Roman" w:cs="Times New Roman"/>
          <w:lang w:val="lt"/>
        </w:rPr>
        <w:t>ege</w:t>
      </w:r>
      <w:r w:rsidRPr="1564C597">
        <w:rPr>
          <w:rFonts w:ascii="Times New Roman" w:hAnsi="Times New Roman" w:cs="Times New Roman"/>
          <w:lang w:val="lt"/>
        </w:rPr>
        <w:t>nų” mėginiuose.</w:t>
      </w:r>
      <w:r w:rsidR="59F24147" w:rsidRPr="1564C597">
        <w:rPr>
          <w:rFonts w:ascii="Times New Roman" w:hAnsi="Times New Roman" w:cs="Times New Roman"/>
          <w:lang w:val="lt"/>
        </w:rPr>
        <w:t xml:space="preserve"> </w:t>
      </w:r>
      <w:r w:rsidR="769181BD" w:rsidRPr="1564C597">
        <w:rPr>
          <w:rFonts w:ascii="Times New Roman" w:hAnsi="Times New Roman" w:cs="Times New Roman"/>
          <w:lang w:val="lt"/>
        </w:rPr>
        <w:t>Kažkokio didelio skirtumo nepast</w:t>
      </w:r>
      <w:r w:rsidR="7D2EE796" w:rsidRPr="1564C597">
        <w:rPr>
          <w:rFonts w:ascii="Times New Roman" w:hAnsi="Times New Roman" w:cs="Times New Roman"/>
          <w:lang w:val="lt"/>
        </w:rPr>
        <w:t>e</w:t>
      </w:r>
      <w:r w:rsidR="769181BD" w:rsidRPr="1564C597">
        <w:rPr>
          <w:rFonts w:ascii="Times New Roman" w:hAnsi="Times New Roman" w:cs="Times New Roman"/>
          <w:lang w:val="lt"/>
        </w:rPr>
        <w:t xml:space="preserve">bėjome, tačiau įdomu būtų išanalizuoti </w:t>
      </w:r>
      <w:r w:rsidR="43B8956E" w:rsidRPr="1564C597">
        <w:rPr>
          <w:rFonts w:ascii="Times New Roman" w:hAnsi="Times New Roman" w:cs="Times New Roman"/>
          <w:lang w:val="lt"/>
        </w:rPr>
        <w:t>41_F ir 4</w:t>
      </w:r>
      <w:r w:rsidR="3944B3E0" w:rsidRPr="1564C597">
        <w:rPr>
          <w:rFonts w:ascii="Times New Roman" w:hAnsi="Times New Roman" w:cs="Times New Roman"/>
          <w:lang w:val="lt"/>
        </w:rPr>
        <w:t>7</w:t>
      </w:r>
      <w:r w:rsidR="43B8956E" w:rsidRPr="1564C597">
        <w:rPr>
          <w:rFonts w:ascii="Times New Roman" w:hAnsi="Times New Roman" w:cs="Times New Roman"/>
          <w:lang w:val="lt"/>
        </w:rPr>
        <w:t>_F mėginius. 41_F serga depresij</w:t>
      </w:r>
      <w:r w:rsidR="3FB1C88E" w:rsidRPr="1564C597">
        <w:rPr>
          <w:rFonts w:ascii="Times New Roman" w:hAnsi="Times New Roman" w:cs="Times New Roman"/>
          <w:lang w:val="lt"/>
        </w:rPr>
        <w:t>a</w:t>
      </w:r>
      <w:r w:rsidR="43B8956E" w:rsidRPr="1564C597">
        <w:rPr>
          <w:rFonts w:ascii="Times New Roman" w:hAnsi="Times New Roman" w:cs="Times New Roman"/>
          <w:lang w:val="lt"/>
        </w:rPr>
        <w:t xml:space="preserve">, o 47_F </w:t>
      </w:r>
      <w:r w:rsidR="4B21ADBA" w:rsidRPr="1564C597">
        <w:rPr>
          <w:rFonts w:ascii="Times New Roman" w:hAnsi="Times New Roman" w:cs="Times New Roman"/>
          <w:lang w:val="lt"/>
        </w:rPr>
        <w:t xml:space="preserve">- </w:t>
      </w:r>
      <w:r w:rsidR="43B8956E" w:rsidRPr="1564C597">
        <w:rPr>
          <w:rFonts w:ascii="Times New Roman" w:hAnsi="Times New Roman" w:cs="Times New Roman"/>
          <w:lang w:val="lt"/>
        </w:rPr>
        <w:t>ne. Matome, kad kvadratai</w:t>
      </w:r>
      <w:r w:rsidR="04F33BF2" w:rsidRPr="1564C597">
        <w:rPr>
          <w:rFonts w:ascii="Times New Roman" w:hAnsi="Times New Roman" w:cs="Times New Roman"/>
          <w:lang w:val="lt"/>
        </w:rPr>
        <w:t xml:space="preserve"> atrodo beveik identiškai, mediana taip pat labai panaši. Žinome, kad senstant </w:t>
      </w:r>
      <w:r w:rsidR="227BE0DA" w:rsidRPr="1564C597">
        <w:rPr>
          <w:rFonts w:ascii="Times New Roman" w:hAnsi="Times New Roman" w:cs="Times New Roman"/>
          <w:lang w:val="lt"/>
        </w:rPr>
        <w:t xml:space="preserve">žmogaus </w:t>
      </w:r>
      <w:r w:rsidR="3FAB4A44" w:rsidRPr="1564C597">
        <w:rPr>
          <w:rFonts w:ascii="Times New Roman" w:hAnsi="Times New Roman" w:cs="Times New Roman"/>
          <w:lang w:val="lt"/>
        </w:rPr>
        <w:t>„</w:t>
      </w:r>
      <w:r w:rsidR="227BE0DA" w:rsidRPr="1564C597">
        <w:rPr>
          <w:rFonts w:ascii="Times New Roman" w:hAnsi="Times New Roman" w:cs="Times New Roman"/>
          <w:lang w:val="lt"/>
        </w:rPr>
        <w:t>epigenetika” irgi keičiasi</w:t>
      </w:r>
      <w:r w:rsidR="6AADA58A" w:rsidRPr="1564C597">
        <w:rPr>
          <w:rFonts w:ascii="Times New Roman" w:hAnsi="Times New Roman" w:cs="Times New Roman"/>
          <w:lang w:val="lt"/>
        </w:rPr>
        <w:t>, todėl</w:t>
      </w:r>
      <w:r w:rsidR="227BE0DA" w:rsidRPr="1564C597">
        <w:rPr>
          <w:rFonts w:ascii="Times New Roman" w:hAnsi="Times New Roman" w:cs="Times New Roman"/>
          <w:lang w:val="lt"/>
        </w:rPr>
        <w:t xml:space="preserve"> galime iškelti hipot</w:t>
      </w:r>
      <w:r w:rsidR="71CE16A0" w:rsidRPr="1564C597">
        <w:rPr>
          <w:rFonts w:ascii="Times New Roman" w:hAnsi="Times New Roman" w:cs="Times New Roman"/>
          <w:lang w:val="lt"/>
        </w:rPr>
        <w:t>e</w:t>
      </w:r>
      <w:r w:rsidR="227BE0DA" w:rsidRPr="1564C597">
        <w:rPr>
          <w:rFonts w:ascii="Times New Roman" w:hAnsi="Times New Roman" w:cs="Times New Roman"/>
          <w:lang w:val="lt"/>
        </w:rPr>
        <w:t xml:space="preserve">zę, kad </w:t>
      </w:r>
      <w:r w:rsidR="23114D33" w:rsidRPr="1564C597">
        <w:rPr>
          <w:rFonts w:ascii="Times New Roman" w:hAnsi="Times New Roman" w:cs="Times New Roman"/>
          <w:lang w:val="lt"/>
        </w:rPr>
        <w:t xml:space="preserve">depresija gali </w:t>
      </w:r>
      <w:r w:rsidR="4B2194B6" w:rsidRPr="1564C597">
        <w:rPr>
          <w:rFonts w:ascii="Times New Roman" w:hAnsi="Times New Roman" w:cs="Times New Roman"/>
          <w:lang w:val="lt"/>
        </w:rPr>
        <w:t>daryti įtaką</w:t>
      </w:r>
      <w:r w:rsidR="36713F12" w:rsidRPr="1564C597">
        <w:rPr>
          <w:rFonts w:ascii="Times New Roman" w:hAnsi="Times New Roman" w:cs="Times New Roman"/>
          <w:lang w:val="lt"/>
        </w:rPr>
        <w:t xml:space="preserve"> žmogaus senėjimui epigenetikos lygme</w:t>
      </w:r>
      <w:r w:rsidR="7AEFFC78" w:rsidRPr="1564C597">
        <w:rPr>
          <w:rFonts w:ascii="Times New Roman" w:hAnsi="Times New Roman" w:cs="Times New Roman"/>
          <w:lang w:val="lt"/>
        </w:rPr>
        <w:t>nyje</w:t>
      </w:r>
      <w:r w:rsidR="043293B8" w:rsidRPr="1564C597">
        <w:rPr>
          <w:rFonts w:ascii="Times New Roman" w:hAnsi="Times New Roman" w:cs="Times New Roman"/>
          <w:lang w:val="lt"/>
        </w:rPr>
        <w:t>.</w:t>
      </w:r>
    </w:p>
    <w:p w14:paraId="5CC23E02" w14:textId="4BF42913" w:rsidR="00450683" w:rsidRPr="00620EFC" w:rsidRDefault="00450683" w:rsidP="00676E2C">
      <w:pPr>
        <w:pStyle w:val="HTMLPreformatted"/>
        <w:rPr>
          <w:rFonts w:ascii="Times New Roman" w:hAnsi="Times New Roman" w:cs="Times New Roman"/>
          <w:lang w:val="lt"/>
        </w:rPr>
      </w:pPr>
    </w:p>
    <w:p w14:paraId="495D7C41" w14:textId="70EF0094" w:rsidR="1564C597" w:rsidRPr="00620EFC" w:rsidRDefault="1564C597">
      <w:pPr>
        <w:rPr>
          <w:lang w:val="lt"/>
        </w:rPr>
      </w:pPr>
      <w:r w:rsidRPr="00620EFC">
        <w:rPr>
          <w:lang w:val="lt"/>
        </w:rPr>
        <w:br w:type="page"/>
      </w:r>
    </w:p>
    <w:p w14:paraId="40EB41C1" w14:textId="7BF4780E" w:rsidR="3F9D112A" w:rsidRDefault="3F9D112A" w:rsidP="1564C597">
      <w:pPr>
        <w:pStyle w:val="paragraph"/>
        <w:spacing w:before="0" w:beforeAutospacing="0" w:after="0" w:afterAutospacing="0"/>
        <w:rPr>
          <w:b/>
          <w:bCs/>
          <w:sz w:val="32"/>
          <w:szCs w:val="32"/>
          <w:lang w:val="en-US"/>
        </w:rPr>
      </w:pPr>
      <w:r w:rsidRPr="1564C597">
        <w:rPr>
          <w:b/>
          <w:bCs/>
          <w:sz w:val="32"/>
          <w:szCs w:val="32"/>
          <w:lang w:val="en-US"/>
        </w:rPr>
        <w:lastRenderedPageBreak/>
        <w:t xml:space="preserve">6.2 </w:t>
      </w:r>
      <w:proofErr w:type="spellStart"/>
      <w:r w:rsidRPr="1564C597">
        <w:rPr>
          <w:b/>
          <w:bCs/>
          <w:sz w:val="32"/>
          <w:szCs w:val="32"/>
          <w:lang w:val="en-US"/>
        </w:rPr>
        <w:t>Trumpa</w:t>
      </w:r>
      <w:proofErr w:type="spellEnd"/>
      <w:r w:rsidRPr="1564C597">
        <w:rPr>
          <w:b/>
          <w:bCs/>
          <w:sz w:val="32"/>
          <w:szCs w:val="32"/>
          <w:lang w:val="en-US"/>
        </w:rPr>
        <w:t xml:space="preserve"> </w:t>
      </w:r>
      <w:proofErr w:type="spellStart"/>
      <w:r w:rsidRPr="1564C597">
        <w:rPr>
          <w:b/>
          <w:bCs/>
          <w:sz w:val="32"/>
          <w:szCs w:val="32"/>
          <w:lang w:val="en-US"/>
        </w:rPr>
        <w:t>apžvalga</w:t>
      </w:r>
      <w:proofErr w:type="spellEnd"/>
      <w:r w:rsidR="5485D60D" w:rsidRPr="1564C597">
        <w:rPr>
          <w:b/>
          <w:bCs/>
          <w:sz w:val="32"/>
          <w:szCs w:val="32"/>
          <w:lang w:val="en-US"/>
        </w:rPr>
        <w:t>:</w:t>
      </w:r>
    </w:p>
    <w:p w14:paraId="55F54281" w14:textId="3C6996CC" w:rsidR="1564C597" w:rsidRDefault="1564C597" w:rsidP="1564C597">
      <w:pPr>
        <w:pStyle w:val="paragraph"/>
        <w:spacing w:before="0" w:beforeAutospacing="0" w:after="0" w:afterAutospacing="0"/>
        <w:rPr>
          <w:b/>
          <w:bCs/>
          <w:sz w:val="32"/>
          <w:szCs w:val="32"/>
          <w:lang w:val="en-US"/>
        </w:rPr>
      </w:pPr>
    </w:p>
    <w:p w14:paraId="5EB39A3B" w14:textId="03688673" w:rsidR="1564C597" w:rsidRDefault="1564C597" w:rsidP="1564C597">
      <w:pPr>
        <w:pStyle w:val="paragraph"/>
        <w:spacing w:before="0" w:beforeAutospacing="0" w:after="0" w:afterAutospacing="0"/>
        <w:rPr>
          <w:b/>
          <w:bCs/>
          <w:sz w:val="28"/>
          <w:szCs w:val="28"/>
          <w:lang w:val="en-US"/>
        </w:rPr>
      </w:pPr>
    </w:p>
    <w:p w14:paraId="4044535B" w14:textId="2102FD2C" w:rsidR="00676E2C" w:rsidRPr="00676E2C" w:rsidRDefault="00676E2C" w:rsidP="1564C597">
      <w:pPr>
        <w:pStyle w:val="paragraph"/>
        <w:spacing w:before="0" w:beforeAutospacing="0" w:after="0" w:afterAutospacing="0"/>
        <w:textAlignment w:val="baseline"/>
        <w:rPr>
          <w:lang w:val="en-US"/>
        </w:rPr>
      </w:pPr>
      <w:proofErr w:type="spellStart"/>
      <w:r w:rsidRPr="1564C597">
        <w:rPr>
          <w:rStyle w:val="normaltextrun"/>
          <w:rFonts w:eastAsiaTheme="majorEastAsia"/>
          <w:b/>
          <w:bCs/>
          <w:sz w:val="28"/>
          <w:szCs w:val="28"/>
          <w:lang w:val="en-US"/>
        </w:rPr>
        <w:t>Epigenetinio</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laikrodžio</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tikslumas</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visuose</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audiniuose</w:t>
      </w:r>
      <w:proofErr w:type="spellEnd"/>
      <w:r w:rsidRPr="1564C597">
        <w:rPr>
          <w:rStyle w:val="normaltextrun"/>
          <w:rFonts w:eastAsiaTheme="majorEastAsia"/>
          <w:b/>
          <w:bCs/>
          <w:sz w:val="28"/>
          <w:szCs w:val="28"/>
          <w:lang w:val="en-US"/>
        </w:rPr>
        <w:t>:</w:t>
      </w:r>
      <w:r w:rsidRPr="1564C597">
        <w:rPr>
          <w:rStyle w:val="eop"/>
          <w:rFonts w:eastAsiaTheme="majorEastAsia"/>
          <w:lang w:val="en-US"/>
        </w:rPr>
        <w:t> </w:t>
      </w:r>
    </w:p>
    <w:p w14:paraId="061E75ED" w14:textId="24FB8FE7" w:rsidR="1564C597" w:rsidRDefault="1564C597" w:rsidP="1564C597">
      <w:pPr>
        <w:pStyle w:val="paragraph"/>
        <w:spacing w:before="0" w:beforeAutospacing="0" w:after="0" w:afterAutospacing="0"/>
        <w:rPr>
          <w:rStyle w:val="eop"/>
          <w:rFonts w:eastAsiaTheme="majorEastAsia"/>
          <w:lang w:val="en-US"/>
        </w:rPr>
      </w:pPr>
    </w:p>
    <w:p w14:paraId="183E91FE" w14:textId="77777777" w:rsidR="00676E2C" w:rsidRPr="00676E2C" w:rsidRDefault="00676E2C" w:rsidP="1564C597">
      <w:pPr>
        <w:pStyle w:val="paragraph"/>
        <w:spacing w:before="0" w:beforeAutospacing="0" w:after="0" w:afterAutospacing="0"/>
        <w:jc w:val="both"/>
        <w:textAlignment w:val="baseline"/>
        <w:rPr>
          <w:lang w:val="en-US"/>
        </w:rPr>
      </w:pPr>
      <w:proofErr w:type="spellStart"/>
      <w:r w:rsidRPr="1564C597">
        <w:rPr>
          <w:rStyle w:val="normaltextrun"/>
          <w:rFonts w:eastAsiaTheme="majorEastAsia"/>
          <w:lang w:val="en-US"/>
        </w:rPr>
        <w:t>Skirtingi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audiniai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rodo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skirtingą</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tikslumo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lygį</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numatant</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amžių</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naudojant</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epigenetinius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laikrodžius</w:t>
      </w:r>
      <w:proofErr w:type="spellEnd"/>
      <w:r w:rsidRPr="1564C597">
        <w:rPr>
          <w:rStyle w:val="normaltextrun"/>
          <w:rFonts w:eastAsiaTheme="majorEastAsia"/>
          <w:lang w:val="en-US"/>
        </w:rPr>
        <w:t xml:space="preserve">, o </w:t>
      </w:r>
      <w:proofErr w:type="spellStart"/>
      <w:r w:rsidRPr="1564C597">
        <w:rPr>
          <w:rStyle w:val="normaltextrun"/>
          <w:rFonts w:eastAsiaTheme="majorEastAsia"/>
          <w:lang w:val="en-US"/>
        </w:rPr>
        <w:t>kraujas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paprastai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rodo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didžiausią</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tikslumą</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dėl</w:t>
      </w:r>
      <w:proofErr w:type="spellEnd"/>
      <w:r w:rsidRPr="1564C597">
        <w:rPr>
          <w:rStyle w:val="normaltextrun"/>
          <w:rFonts w:eastAsiaTheme="majorEastAsia"/>
          <w:lang w:val="en-US"/>
        </w:rPr>
        <w:t xml:space="preserve"> jo </w:t>
      </w:r>
      <w:proofErr w:type="spellStart"/>
      <w:r w:rsidRPr="1564C597">
        <w:rPr>
          <w:rStyle w:val="normaltextrun"/>
          <w:rFonts w:eastAsiaTheme="majorEastAsia"/>
          <w:lang w:val="en-US"/>
        </w:rPr>
        <w:t>dinaminio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pobūdžio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ir</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aiškių</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metilinimo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modelio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pokyčių</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susijusių</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su</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senėjimu</w:t>
      </w:r>
      <w:proofErr w:type="spellEnd"/>
      <w:r w:rsidRPr="1564C597">
        <w:rPr>
          <w:rStyle w:val="normaltextrun"/>
          <w:rFonts w:eastAsiaTheme="majorEastAsia"/>
          <w:lang w:val="en-US"/>
        </w:rPr>
        <w:t>.</w:t>
      </w:r>
      <w:r w:rsidRPr="1564C597">
        <w:rPr>
          <w:rStyle w:val="eop"/>
          <w:rFonts w:eastAsiaTheme="majorEastAsia"/>
          <w:lang w:val="en-US"/>
        </w:rPr>
        <w:t> </w:t>
      </w:r>
    </w:p>
    <w:p w14:paraId="33737F23" w14:textId="77777777" w:rsidR="00676E2C" w:rsidRPr="00676E2C" w:rsidRDefault="00676E2C" w:rsidP="00676E2C">
      <w:pPr>
        <w:pStyle w:val="paragraph"/>
        <w:spacing w:before="0" w:beforeAutospacing="0" w:after="0" w:afterAutospacing="0"/>
        <w:jc w:val="both"/>
        <w:textAlignment w:val="baseline"/>
        <w:rPr>
          <w:sz w:val="20"/>
          <w:szCs w:val="20"/>
          <w:lang w:val="en-US"/>
        </w:rPr>
      </w:pPr>
      <w:r w:rsidRPr="00676E2C">
        <w:rPr>
          <w:rStyle w:val="eop"/>
          <w:rFonts w:eastAsiaTheme="majorEastAsia"/>
          <w:sz w:val="20"/>
          <w:szCs w:val="20"/>
          <w:lang w:val="en-US"/>
        </w:rPr>
        <w:t> </w:t>
      </w:r>
    </w:p>
    <w:p w14:paraId="70E12E97" w14:textId="77777777" w:rsidR="00676E2C" w:rsidRPr="00676E2C" w:rsidRDefault="00676E2C" w:rsidP="1564C597">
      <w:pPr>
        <w:pStyle w:val="paragraph"/>
        <w:spacing w:before="0" w:beforeAutospacing="0" w:after="0" w:afterAutospacing="0"/>
        <w:jc w:val="both"/>
        <w:textAlignment w:val="baseline"/>
        <w:rPr>
          <w:sz w:val="28"/>
          <w:szCs w:val="28"/>
          <w:lang w:val="en-US"/>
        </w:rPr>
      </w:pPr>
      <w:proofErr w:type="spellStart"/>
      <w:r w:rsidRPr="1564C597">
        <w:rPr>
          <w:rStyle w:val="normaltextrun"/>
          <w:rFonts w:eastAsiaTheme="majorEastAsia"/>
          <w:b/>
          <w:bCs/>
          <w:sz w:val="28"/>
          <w:szCs w:val="28"/>
          <w:lang w:val="en-US"/>
        </w:rPr>
        <w:t>Audiniams</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būdingi</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metilinimo</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būdai</w:t>
      </w:r>
      <w:proofErr w:type="spellEnd"/>
      <w:r w:rsidRPr="1564C597">
        <w:rPr>
          <w:rStyle w:val="normaltextrun"/>
          <w:rFonts w:eastAsiaTheme="majorEastAsia"/>
          <w:b/>
          <w:bCs/>
          <w:sz w:val="28"/>
          <w:szCs w:val="28"/>
          <w:lang w:val="en-US"/>
        </w:rPr>
        <w:t>:</w:t>
      </w:r>
      <w:r w:rsidRPr="1564C597">
        <w:rPr>
          <w:rStyle w:val="eop"/>
          <w:rFonts w:eastAsiaTheme="majorEastAsia"/>
          <w:sz w:val="28"/>
          <w:szCs w:val="28"/>
          <w:lang w:val="en-US"/>
        </w:rPr>
        <w:t> </w:t>
      </w:r>
    </w:p>
    <w:p w14:paraId="4BCB0A40" w14:textId="484FCB50" w:rsidR="00676E2C" w:rsidRPr="00676E2C" w:rsidRDefault="00676E2C" w:rsidP="1564C597">
      <w:pPr>
        <w:pStyle w:val="paragraph"/>
        <w:spacing w:before="0" w:beforeAutospacing="0" w:after="0" w:afterAutospacing="0"/>
        <w:jc w:val="both"/>
        <w:textAlignment w:val="baseline"/>
        <w:rPr>
          <w:rStyle w:val="eop"/>
          <w:rFonts w:eastAsiaTheme="majorEastAsia"/>
          <w:sz w:val="28"/>
          <w:szCs w:val="28"/>
          <w:lang w:val="en-US"/>
        </w:rPr>
      </w:pPr>
    </w:p>
    <w:p w14:paraId="09C53EA3" w14:textId="2CD75681" w:rsidR="00676E2C" w:rsidRPr="00676E2C" w:rsidRDefault="00676E2C" w:rsidP="1564C597">
      <w:pPr>
        <w:pStyle w:val="paragraph"/>
        <w:spacing w:before="0" w:beforeAutospacing="0" w:after="0" w:afterAutospacing="0"/>
        <w:jc w:val="both"/>
        <w:textAlignment w:val="baseline"/>
        <w:rPr>
          <w:lang w:val="en-US"/>
        </w:rPr>
      </w:pPr>
      <w:proofErr w:type="spellStart"/>
      <w:r w:rsidRPr="1564C597">
        <w:rPr>
          <w:rStyle w:val="normaltextrun"/>
          <w:rFonts w:eastAsiaTheme="majorEastAsia"/>
          <w:lang w:val="en-US"/>
        </w:rPr>
        <w:t>Audiniai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veikiami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išorinės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aplinkos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pavyzdžiui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oda</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ar</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plaučiai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pasižymi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didesniu</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metilinimo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modelių</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kintamumu</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palyginti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su</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viduje</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apsaugotais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audiniais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tokiais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kaip</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smegenys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galimai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dėl</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aplinkos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toksinų</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poveikio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ar</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gyvenimo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būdo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veiksnių</w:t>
      </w:r>
      <w:proofErr w:type="spellEnd"/>
      <w:r w:rsidRPr="1564C597">
        <w:rPr>
          <w:rStyle w:val="normaltextrun"/>
          <w:rFonts w:eastAsiaTheme="majorEastAsia"/>
          <w:lang w:val="en-US"/>
        </w:rPr>
        <w:t>.</w:t>
      </w:r>
      <w:r w:rsidRPr="1564C597">
        <w:rPr>
          <w:rStyle w:val="eop"/>
          <w:rFonts w:eastAsiaTheme="majorEastAsia"/>
          <w:lang w:val="en-US"/>
        </w:rPr>
        <w:t> </w:t>
      </w:r>
    </w:p>
    <w:p w14:paraId="6F00965B" w14:textId="77777777" w:rsidR="00676E2C" w:rsidRPr="00676E2C" w:rsidRDefault="00676E2C" w:rsidP="1564C597">
      <w:pPr>
        <w:pStyle w:val="paragraph"/>
        <w:spacing w:before="0" w:beforeAutospacing="0" w:after="0" w:afterAutospacing="0"/>
        <w:jc w:val="both"/>
        <w:textAlignment w:val="baseline"/>
        <w:rPr>
          <w:lang w:val="en-US"/>
        </w:rPr>
      </w:pPr>
      <w:r w:rsidRPr="1564C597">
        <w:rPr>
          <w:rStyle w:val="eop"/>
          <w:rFonts w:eastAsiaTheme="majorEastAsia"/>
          <w:lang w:val="en-US"/>
        </w:rPr>
        <w:t> </w:t>
      </w:r>
    </w:p>
    <w:p w14:paraId="0495022B" w14:textId="77777777" w:rsidR="00676E2C" w:rsidRPr="00676E2C" w:rsidRDefault="00676E2C" w:rsidP="1564C597">
      <w:pPr>
        <w:pStyle w:val="paragraph"/>
        <w:spacing w:before="0" w:beforeAutospacing="0" w:after="0" w:afterAutospacing="0"/>
        <w:jc w:val="both"/>
        <w:textAlignment w:val="baseline"/>
        <w:rPr>
          <w:sz w:val="28"/>
          <w:szCs w:val="28"/>
          <w:lang w:val="en-US"/>
        </w:rPr>
      </w:pPr>
      <w:proofErr w:type="spellStart"/>
      <w:r w:rsidRPr="1564C597">
        <w:rPr>
          <w:rStyle w:val="normaltextrun"/>
          <w:rFonts w:eastAsiaTheme="majorEastAsia"/>
          <w:b/>
          <w:bCs/>
          <w:sz w:val="28"/>
          <w:szCs w:val="28"/>
          <w:lang w:val="en-US"/>
        </w:rPr>
        <w:t>Senėjimo</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įtaka</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metilinimui</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įvairiuose</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audiniuose</w:t>
      </w:r>
      <w:proofErr w:type="spellEnd"/>
      <w:r w:rsidRPr="1564C597">
        <w:rPr>
          <w:rStyle w:val="normaltextrun"/>
          <w:rFonts w:eastAsiaTheme="majorEastAsia"/>
          <w:b/>
          <w:bCs/>
          <w:sz w:val="28"/>
          <w:szCs w:val="28"/>
          <w:lang w:val="en-US"/>
        </w:rPr>
        <w:t>:</w:t>
      </w:r>
      <w:r w:rsidRPr="1564C597">
        <w:rPr>
          <w:rStyle w:val="eop"/>
          <w:rFonts w:eastAsiaTheme="majorEastAsia"/>
          <w:sz w:val="28"/>
          <w:szCs w:val="28"/>
          <w:lang w:val="en-US"/>
        </w:rPr>
        <w:t> </w:t>
      </w:r>
    </w:p>
    <w:p w14:paraId="0703B439" w14:textId="750AA641" w:rsidR="1564C597" w:rsidRDefault="1564C597" w:rsidP="1564C597">
      <w:pPr>
        <w:pStyle w:val="paragraph"/>
        <w:spacing w:before="0" w:beforeAutospacing="0" w:after="0" w:afterAutospacing="0"/>
        <w:jc w:val="both"/>
        <w:rPr>
          <w:rStyle w:val="eop"/>
          <w:rFonts w:eastAsiaTheme="majorEastAsia"/>
          <w:sz w:val="28"/>
          <w:szCs w:val="28"/>
          <w:lang w:val="en-US"/>
        </w:rPr>
      </w:pPr>
    </w:p>
    <w:p w14:paraId="6380EEAE" w14:textId="77777777" w:rsidR="00676E2C" w:rsidRPr="00676E2C" w:rsidRDefault="00676E2C" w:rsidP="1564C597">
      <w:pPr>
        <w:pStyle w:val="paragraph"/>
        <w:spacing w:before="0" w:beforeAutospacing="0" w:after="0" w:afterAutospacing="0"/>
        <w:jc w:val="both"/>
        <w:textAlignment w:val="baseline"/>
        <w:rPr>
          <w:lang w:val="en-US"/>
        </w:rPr>
      </w:pPr>
      <w:proofErr w:type="spellStart"/>
      <w:r w:rsidRPr="1564C597">
        <w:rPr>
          <w:rStyle w:val="normaltextrun"/>
          <w:rFonts w:eastAsiaTheme="majorEastAsia"/>
          <w:lang w:val="en-US"/>
        </w:rPr>
        <w:t>Chronologinio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senėjimo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įtaka</w:t>
      </w:r>
      <w:proofErr w:type="spellEnd"/>
      <w:r w:rsidRPr="1564C597">
        <w:rPr>
          <w:rStyle w:val="normaltextrun"/>
          <w:rFonts w:eastAsiaTheme="majorEastAsia"/>
          <w:lang w:val="en-US"/>
        </w:rPr>
        <w:t xml:space="preserve"> DNR </w:t>
      </w:r>
      <w:proofErr w:type="spellStart"/>
      <w:r w:rsidRPr="1564C597">
        <w:rPr>
          <w:rStyle w:val="normaltextrun"/>
          <w:rFonts w:eastAsiaTheme="majorEastAsia"/>
          <w:lang w:val="en-US"/>
        </w:rPr>
        <w:t>metilinimo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modeliams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labai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skiriasi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įvairiuose</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audinių</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tipuose</w:t>
      </w:r>
      <w:proofErr w:type="spellEnd"/>
      <w:r w:rsidRPr="1564C597">
        <w:rPr>
          <w:rStyle w:val="normaltextrun"/>
          <w:rFonts w:eastAsiaTheme="majorEastAsia"/>
          <w:lang w:val="en-US"/>
        </w:rPr>
        <w:t xml:space="preserve">, o tai </w:t>
      </w:r>
      <w:proofErr w:type="spellStart"/>
      <w:r w:rsidRPr="1564C597">
        <w:rPr>
          <w:rStyle w:val="normaltextrun"/>
          <w:rFonts w:eastAsiaTheme="majorEastAsia"/>
          <w:lang w:val="en-US"/>
        </w:rPr>
        <w:t>rodo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kad</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kiekvienas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audinys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gali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senti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unikaliu</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molekuliniu</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greičiu</w:t>
      </w:r>
      <w:proofErr w:type="spellEnd"/>
      <w:r w:rsidRPr="1564C597">
        <w:rPr>
          <w:rStyle w:val="normaltextrun"/>
          <w:rFonts w:eastAsiaTheme="majorEastAsia"/>
          <w:lang w:val="en-US"/>
        </w:rPr>
        <w:t>.</w:t>
      </w:r>
      <w:r w:rsidRPr="1564C597">
        <w:rPr>
          <w:rStyle w:val="eop"/>
          <w:rFonts w:eastAsiaTheme="majorEastAsia"/>
          <w:lang w:val="en-US"/>
        </w:rPr>
        <w:t> </w:t>
      </w:r>
    </w:p>
    <w:p w14:paraId="645178DA" w14:textId="77777777" w:rsidR="00676E2C" w:rsidRPr="00676E2C" w:rsidRDefault="00676E2C" w:rsidP="1564C597">
      <w:pPr>
        <w:pStyle w:val="paragraph"/>
        <w:spacing w:before="0" w:beforeAutospacing="0" w:after="0" w:afterAutospacing="0"/>
        <w:jc w:val="both"/>
        <w:textAlignment w:val="baseline"/>
        <w:rPr>
          <w:lang w:val="en-US"/>
        </w:rPr>
      </w:pPr>
      <w:r w:rsidRPr="1564C597">
        <w:rPr>
          <w:rStyle w:val="eop"/>
          <w:rFonts w:eastAsiaTheme="majorEastAsia"/>
          <w:lang w:val="en-US"/>
        </w:rPr>
        <w:t> </w:t>
      </w:r>
    </w:p>
    <w:p w14:paraId="249635C3" w14:textId="77777777" w:rsidR="00676E2C" w:rsidRPr="00676E2C" w:rsidRDefault="00676E2C" w:rsidP="1564C597">
      <w:pPr>
        <w:pStyle w:val="paragraph"/>
        <w:spacing w:before="0" w:beforeAutospacing="0" w:after="0" w:afterAutospacing="0"/>
        <w:jc w:val="both"/>
        <w:textAlignment w:val="baseline"/>
        <w:rPr>
          <w:lang w:val="en-US"/>
        </w:rPr>
      </w:pPr>
      <w:proofErr w:type="spellStart"/>
      <w:r w:rsidRPr="1564C597">
        <w:rPr>
          <w:rStyle w:val="normaltextrun"/>
          <w:rFonts w:eastAsiaTheme="majorEastAsia"/>
          <w:b/>
          <w:bCs/>
          <w:sz w:val="28"/>
          <w:szCs w:val="28"/>
          <w:lang w:val="en-US"/>
        </w:rPr>
        <w:t>Metilinimo</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koreliacija</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su</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biologiniu</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ir</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chronologiniu</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amžiumi</w:t>
      </w:r>
      <w:proofErr w:type="spellEnd"/>
      <w:r w:rsidRPr="1564C597">
        <w:rPr>
          <w:rStyle w:val="normaltextrun"/>
          <w:rFonts w:eastAsiaTheme="majorEastAsia"/>
          <w:b/>
          <w:bCs/>
          <w:sz w:val="28"/>
          <w:szCs w:val="28"/>
          <w:lang w:val="en-US"/>
        </w:rPr>
        <w:t>:</w:t>
      </w:r>
      <w:r w:rsidRPr="1564C597">
        <w:rPr>
          <w:rStyle w:val="eop"/>
          <w:rFonts w:eastAsiaTheme="majorEastAsia"/>
          <w:lang w:val="en-US"/>
        </w:rPr>
        <w:t> </w:t>
      </w:r>
    </w:p>
    <w:p w14:paraId="70C44536" w14:textId="5C590D92" w:rsidR="1564C597" w:rsidRDefault="1564C597" w:rsidP="1564C597">
      <w:pPr>
        <w:pStyle w:val="paragraph"/>
        <w:spacing w:before="0" w:beforeAutospacing="0" w:after="0" w:afterAutospacing="0"/>
        <w:jc w:val="both"/>
        <w:rPr>
          <w:rStyle w:val="eop"/>
          <w:rFonts w:eastAsiaTheme="majorEastAsia"/>
          <w:lang w:val="en-US"/>
        </w:rPr>
      </w:pPr>
    </w:p>
    <w:p w14:paraId="31994944" w14:textId="77777777" w:rsidR="00676E2C" w:rsidRPr="00676E2C" w:rsidRDefault="00676E2C" w:rsidP="1564C597">
      <w:pPr>
        <w:pStyle w:val="paragraph"/>
        <w:spacing w:before="0" w:beforeAutospacing="0" w:after="0" w:afterAutospacing="0"/>
        <w:jc w:val="both"/>
        <w:textAlignment w:val="baseline"/>
        <w:rPr>
          <w:lang w:val="en-US"/>
        </w:rPr>
      </w:pPr>
      <w:r w:rsidRPr="1564C597">
        <w:rPr>
          <w:rStyle w:val="normaltextrun"/>
          <w:rFonts w:eastAsiaTheme="majorEastAsia"/>
          <w:lang w:val="en-US"/>
        </w:rPr>
        <w:t xml:space="preserve">DNR </w:t>
      </w:r>
      <w:proofErr w:type="spellStart"/>
      <w:r w:rsidRPr="1564C597">
        <w:rPr>
          <w:rStyle w:val="normaltextrun"/>
          <w:rFonts w:eastAsiaTheme="majorEastAsia"/>
          <w:lang w:val="en-US"/>
        </w:rPr>
        <w:t>metilinimo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lygiai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audiniuose</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tokiuose</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kaip</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kraujas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ir</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smegenys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glaudžiai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koreliuoja</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su</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biologiniu</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ir</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chronologiniu</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amžiumi</w:t>
      </w:r>
      <w:proofErr w:type="spellEnd"/>
      <w:r w:rsidRPr="1564C597">
        <w:rPr>
          <w:rStyle w:val="normaltextrun"/>
          <w:rFonts w:eastAsiaTheme="majorEastAsia"/>
          <w:lang w:val="en-US"/>
        </w:rPr>
        <w:t xml:space="preserve">, o tai </w:t>
      </w:r>
      <w:proofErr w:type="spellStart"/>
      <w:r w:rsidRPr="1564C597">
        <w:rPr>
          <w:rStyle w:val="normaltextrun"/>
          <w:rFonts w:eastAsiaTheme="majorEastAsia"/>
          <w:lang w:val="en-US"/>
        </w:rPr>
        <w:t>pabrėžia</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jų</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galimą</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naudą</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nustatant</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individo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amžių</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teismo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medicinos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ekspertizės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metu</w:t>
      </w:r>
      <w:proofErr w:type="spellEnd"/>
      <w:r w:rsidRPr="1564C597">
        <w:rPr>
          <w:rStyle w:val="normaltextrun"/>
          <w:rFonts w:eastAsiaTheme="majorEastAsia"/>
          <w:lang w:val="en-US"/>
        </w:rPr>
        <w:t>.</w:t>
      </w:r>
      <w:r w:rsidRPr="1564C597">
        <w:rPr>
          <w:rStyle w:val="eop"/>
          <w:rFonts w:eastAsiaTheme="majorEastAsia"/>
          <w:lang w:val="en-US"/>
        </w:rPr>
        <w:t> </w:t>
      </w:r>
    </w:p>
    <w:p w14:paraId="609C7DDB" w14:textId="77777777" w:rsidR="00676E2C" w:rsidRPr="00676E2C" w:rsidRDefault="00676E2C" w:rsidP="00676E2C">
      <w:pPr>
        <w:pStyle w:val="paragraph"/>
        <w:spacing w:before="0" w:beforeAutospacing="0" w:after="0" w:afterAutospacing="0"/>
        <w:jc w:val="both"/>
        <w:textAlignment w:val="baseline"/>
        <w:rPr>
          <w:sz w:val="20"/>
          <w:szCs w:val="20"/>
          <w:lang w:val="en-US"/>
        </w:rPr>
      </w:pPr>
      <w:r w:rsidRPr="00676E2C">
        <w:rPr>
          <w:rStyle w:val="eop"/>
          <w:rFonts w:eastAsiaTheme="majorEastAsia"/>
          <w:sz w:val="20"/>
          <w:szCs w:val="20"/>
          <w:lang w:val="en-US"/>
        </w:rPr>
        <w:t> </w:t>
      </w:r>
    </w:p>
    <w:p w14:paraId="6E9537B0" w14:textId="77777777" w:rsidR="00676E2C" w:rsidRPr="00676E2C" w:rsidRDefault="00676E2C" w:rsidP="1564C597">
      <w:pPr>
        <w:pStyle w:val="paragraph"/>
        <w:spacing w:before="0" w:beforeAutospacing="0" w:after="0" w:afterAutospacing="0"/>
        <w:jc w:val="both"/>
        <w:textAlignment w:val="baseline"/>
        <w:rPr>
          <w:rStyle w:val="eop"/>
          <w:rFonts w:eastAsiaTheme="majorEastAsia"/>
          <w:sz w:val="28"/>
          <w:szCs w:val="28"/>
          <w:lang w:val="en-US"/>
        </w:rPr>
      </w:pPr>
      <w:proofErr w:type="spellStart"/>
      <w:r w:rsidRPr="1564C597">
        <w:rPr>
          <w:rStyle w:val="normaltextrun"/>
          <w:rFonts w:eastAsiaTheme="majorEastAsia"/>
          <w:b/>
          <w:bCs/>
          <w:sz w:val="28"/>
          <w:szCs w:val="28"/>
          <w:lang w:val="en-US"/>
        </w:rPr>
        <w:t>Metilinimo</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skirtumų</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pritaikymas</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teismo</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medicinos</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srityje</w:t>
      </w:r>
      <w:proofErr w:type="spellEnd"/>
      <w:r w:rsidRPr="1564C597">
        <w:rPr>
          <w:rStyle w:val="normaltextrun"/>
          <w:rFonts w:eastAsiaTheme="majorEastAsia"/>
          <w:b/>
          <w:bCs/>
          <w:sz w:val="28"/>
          <w:szCs w:val="28"/>
          <w:lang w:val="en-US"/>
        </w:rPr>
        <w:t>:</w:t>
      </w:r>
      <w:r w:rsidRPr="1564C597">
        <w:rPr>
          <w:rStyle w:val="eop"/>
          <w:rFonts w:eastAsiaTheme="majorEastAsia"/>
          <w:sz w:val="28"/>
          <w:szCs w:val="28"/>
          <w:lang w:val="en-US"/>
        </w:rPr>
        <w:t> </w:t>
      </w:r>
    </w:p>
    <w:p w14:paraId="677E179D" w14:textId="6D862485" w:rsidR="1564C597" w:rsidRDefault="1564C597" w:rsidP="1564C597">
      <w:pPr>
        <w:pStyle w:val="paragraph"/>
        <w:spacing w:before="0" w:beforeAutospacing="0" w:after="0" w:afterAutospacing="0"/>
        <w:jc w:val="both"/>
        <w:rPr>
          <w:rStyle w:val="eop"/>
          <w:rFonts w:eastAsiaTheme="majorEastAsia"/>
          <w:sz w:val="28"/>
          <w:szCs w:val="28"/>
          <w:lang w:val="en-US"/>
        </w:rPr>
      </w:pPr>
    </w:p>
    <w:p w14:paraId="6D8641D0" w14:textId="77777777" w:rsidR="00676E2C" w:rsidRPr="00676E2C" w:rsidRDefault="00676E2C" w:rsidP="1564C597">
      <w:pPr>
        <w:pStyle w:val="paragraph"/>
        <w:spacing w:before="0" w:beforeAutospacing="0" w:after="0" w:afterAutospacing="0"/>
        <w:jc w:val="both"/>
        <w:textAlignment w:val="baseline"/>
        <w:rPr>
          <w:sz w:val="20"/>
          <w:szCs w:val="20"/>
          <w:lang w:val="en-US"/>
        </w:rPr>
      </w:pPr>
      <w:proofErr w:type="spellStart"/>
      <w:r w:rsidRPr="1564C597">
        <w:rPr>
          <w:rStyle w:val="normaltextrun"/>
          <w:rFonts w:eastAsiaTheme="majorEastAsia"/>
          <w:lang w:val="en-US"/>
        </w:rPr>
        <w:t>Reikšmingi</w:t>
      </w:r>
      <w:proofErr w:type="spellEnd"/>
      <w:r w:rsidRPr="1564C597">
        <w:rPr>
          <w:rStyle w:val="normaltextrun"/>
          <w:rFonts w:eastAsiaTheme="majorEastAsia"/>
          <w:lang w:val="en-US"/>
        </w:rPr>
        <w:t xml:space="preserve"> DNR </w:t>
      </w:r>
      <w:proofErr w:type="spellStart"/>
      <w:r w:rsidRPr="1564C597">
        <w:rPr>
          <w:rStyle w:val="normaltextrun"/>
          <w:rFonts w:eastAsiaTheme="majorEastAsia"/>
          <w:lang w:val="en-US"/>
        </w:rPr>
        <w:t>metilinimo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modelių</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skirtumai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audiniuose</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gali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sustiprinti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teismo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medicinos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ekspertizės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metodikas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ypač</w:t>
      </w:r>
      <w:proofErr w:type="spellEnd"/>
      <w:r w:rsidRPr="1564C597">
        <w:rPr>
          <w:rStyle w:val="normaltextrun"/>
          <w:rFonts w:eastAsiaTheme="majorEastAsia"/>
          <w:lang w:val="en-US"/>
        </w:rPr>
        <w:t xml:space="preserve"> tais </w:t>
      </w:r>
      <w:proofErr w:type="spellStart"/>
      <w:r w:rsidRPr="1564C597">
        <w:rPr>
          <w:rStyle w:val="normaltextrun"/>
          <w:rFonts w:eastAsiaTheme="majorEastAsia"/>
          <w:lang w:val="en-US"/>
        </w:rPr>
        <w:t>atvejais</w:t>
      </w:r>
      <w:proofErr w:type="spellEnd"/>
      <w:r w:rsidRPr="1564C597">
        <w:rPr>
          <w:rStyle w:val="normaltextrun"/>
          <w:rFonts w:eastAsiaTheme="majorEastAsia"/>
          <w:lang w:val="en-US"/>
        </w:rPr>
        <w:t xml:space="preserve">, kai </w:t>
      </w:r>
      <w:proofErr w:type="spellStart"/>
      <w:r w:rsidRPr="1564C597">
        <w:rPr>
          <w:rStyle w:val="normaltextrun"/>
          <w:rFonts w:eastAsiaTheme="majorEastAsia"/>
          <w:lang w:val="en-US"/>
        </w:rPr>
        <w:t>reikia</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nustatyti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audinio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kilmę</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iš</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biologinių</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mėginių</w:t>
      </w:r>
      <w:proofErr w:type="spellEnd"/>
      <w:r w:rsidRPr="1564C597">
        <w:rPr>
          <w:rStyle w:val="normaltextrun"/>
          <w:rFonts w:eastAsiaTheme="majorEastAsia"/>
          <w:lang w:val="en-US"/>
        </w:rPr>
        <w:t>.</w:t>
      </w:r>
      <w:r w:rsidRPr="1564C597">
        <w:rPr>
          <w:rStyle w:val="eop"/>
          <w:rFonts w:eastAsiaTheme="majorEastAsia"/>
          <w:sz w:val="20"/>
          <w:szCs w:val="20"/>
          <w:lang w:val="en-US"/>
        </w:rPr>
        <w:t> </w:t>
      </w:r>
    </w:p>
    <w:p w14:paraId="5297B189" w14:textId="77777777" w:rsidR="00676E2C" w:rsidRPr="00676E2C" w:rsidRDefault="00676E2C" w:rsidP="00676E2C">
      <w:pPr>
        <w:pStyle w:val="paragraph"/>
        <w:spacing w:before="0" w:beforeAutospacing="0" w:after="0" w:afterAutospacing="0"/>
        <w:jc w:val="both"/>
        <w:textAlignment w:val="baseline"/>
        <w:rPr>
          <w:sz w:val="20"/>
          <w:szCs w:val="20"/>
          <w:lang w:val="en-US"/>
        </w:rPr>
      </w:pPr>
      <w:r w:rsidRPr="00676E2C">
        <w:rPr>
          <w:rStyle w:val="eop"/>
          <w:rFonts w:eastAsiaTheme="majorEastAsia"/>
          <w:sz w:val="20"/>
          <w:szCs w:val="20"/>
          <w:lang w:val="en-US"/>
        </w:rPr>
        <w:t> </w:t>
      </w:r>
    </w:p>
    <w:p w14:paraId="2082C10B" w14:textId="77777777" w:rsidR="00676E2C" w:rsidRPr="00676E2C" w:rsidRDefault="00676E2C" w:rsidP="1564C597">
      <w:pPr>
        <w:pStyle w:val="paragraph"/>
        <w:spacing w:before="0" w:beforeAutospacing="0" w:after="0" w:afterAutospacing="0"/>
        <w:jc w:val="both"/>
        <w:textAlignment w:val="baseline"/>
        <w:rPr>
          <w:lang w:val="en-US"/>
        </w:rPr>
      </w:pPr>
      <w:proofErr w:type="spellStart"/>
      <w:r w:rsidRPr="1564C597">
        <w:rPr>
          <w:rStyle w:val="normaltextrun"/>
          <w:rFonts w:eastAsiaTheme="majorEastAsia"/>
          <w:b/>
          <w:bCs/>
          <w:sz w:val="28"/>
          <w:szCs w:val="28"/>
          <w:lang w:val="en-US"/>
        </w:rPr>
        <w:t>Metilinimo</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vaidmuo</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jautrumui</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ligoms</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visuose</w:t>
      </w:r>
      <w:proofErr w:type="spellEnd"/>
      <w:r w:rsidRPr="1564C597">
        <w:rPr>
          <w:rStyle w:val="normaltextrun"/>
          <w:rFonts w:eastAsiaTheme="majorEastAsia"/>
          <w:b/>
          <w:bCs/>
          <w:sz w:val="28"/>
          <w:szCs w:val="28"/>
          <w:lang w:val="en-US"/>
        </w:rPr>
        <w:t xml:space="preserve"> </w:t>
      </w:r>
      <w:proofErr w:type="spellStart"/>
      <w:r w:rsidRPr="1564C597">
        <w:rPr>
          <w:rStyle w:val="normaltextrun"/>
          <w:rFonts w:eastAsiaTheme="majorEastAsia"/>
          <w:b/>
          <w:bCs/>
          <w:sz w:val="28"/>
          <w:szCs w:val="28"/>
          <w:lang w:val="en-US"/>
        </w:rPr>
        <w:t>audiniuose</w:t>
      </w:r>
      <w:proofErr w:type="spellEnd"/>
      <w:r w:rsidRPr="1564C597">
        <w:rPr>
          <w:rStyle w:val="normaltextrun"/>
          <w:rFonts w:eastAsiaTheme="majorEastAsia"/>
          <w:b/>
          <w:bCs/>
          <w:sz w:val="28"/>
          <w:szCs w:val="28"/>
          <w:lang w:val="en-US"/>
        </w:rPr>
        <w:t>:</w:t>
      </w:r>
      <w:r w:rsidRPr="1564C597">
        <w:rPr>
          <w:rStyle w:val="eop"/>
          <w:rFonts w:eastAsiaTheme="majorEastAsia"/>
          <w:lang w:val="en-US"/>
        </w:rPr>
        <w:t> </w:t>
      </w:r>
    </w:p>
    <w:p w14:paraId="3FA73B7F" w14:textId="74E4E197" w:rsidR="1564C597" w:rsidRDefault="1564C597" w:rsidP="1564C597">
      <w:pPr>
        <w:pStyle w:val="paragraph"/>
        <w:spacing w:before="0" w:beforeAutospacing="0" w:after="0" w:afterAutospacing="0"/>
        <w:jc w:val="both"/>
        <w:rPr>
          <w:rStyle w:val="eop"/>
          <w:rFonts w:eastAsiaTheme="majorEastAsia"/>
          <w:lang w:val="en-US"/>
        </w:rPr>
      </w:pPr>
    </w:p>
    <w:p w14:paraId="53348887" w14:textId="77777777" w:rsidR="00676E2C" w:rsidRPr="00676E2C" w:rsidRDefault="00676E2C" w:rsidP="1564C597">
      <w:pPr>
        <w:pStyle w:val="paragraph"/>
        <w:spacing w:before="0" w:beforeAutospacing="0" w:after="0" w:afterAutospacing="0"/>
        <w:jc w:val="both"/>
        <w:textAlignment w:val="baseline"/>
        <w:rPr>
          <w:lang w:val="en-US"/>
        </w:rPr>
      </w:pPr>
      <w:r w:rsidRPr="1564C597">
        <w:rPr>
          <w:rStyle w:val="normaltextrun"/>
          <w:rFonts w:eastAsiaTheme="majorEastAsia"/>
          <w:lang w:val="en-US"/>
        </w:rPr>
        <w:t xml:space="preserve">DNR </w:t>
      </w:r>
      <w:proofErr w:type="spellStart"/>
      <w:r w:rsidRPr="1564C597">
        <w:rPr>
          <w:rStyle w:val="normaltextrun"/>
          <w:rFonts w:eastAsiaTheme="majorEastAsia"/>
          <w:lang w:val="en-US"/>
        </w:rPr>
        <w:t>metilinimo</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lygių</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skirtumai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skirtinguose</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audiniuose</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gali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rodyti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skirtingą</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jautrumą</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ligoms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susijusioms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su</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amžiumi</w:t>
      </w:r>
      <w:proofErr w:type="spellEnd"/>
      <w:r w:rsidRPr="1564C597">
        <w:rPr>
          <w:rStyle w:val="normaltextrun"/>
          <w:rFonts w:eastAsiaTheme="majorEastAsia"/>
          <w:lang w:val="en-US"/>
        </w:rPr>
        <w:t xml:space="preserve">, o tai </w:t>
      </w:r>
      <w:proofErr w:type="spellStart"/>
      <w:r w:rsidRPr="1564C597">
        <w:rPr>
          <w:rStyle w:val="normaltextrun"/>
          <w:rFonts w:eastAsiaTheme="majorEastAsia"/>
          <w:lang w:val="en-US"/>
        </w:rPr>
        <w:t>yra</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potencialus</w:t>
      </w:r>
      <w:proofErr w:type="spellEnd"/>
      <w:r w:rsidRPr="1564C597">
        <w:rPr>
          <w:rStyle w:val="normaltextrun"/>
          <w:rFonts w:eastAsiaTheme="majorEastAsia"/>
          <w:lang w:val="en-US"/>
        </w:rPr>
        <w:t xml:space="preserve"> </w:t>
      </w:r>
      <w:proofErr w:type="spellStart"/>
      <w:r w:rsidRPr="1564C597">
        <w:rPr>
          <w:rStyle w:val="normaltextrun"/>
          <w:rFonts w:eastAsiaTheme="majorEastAsia"/>
          <w:i/>
          <w:iCs/>
          <w:lang w:val="en-US"/>
        </w:rPr>
        <w:t>biomarkeris</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ankstyvai</w:t>
      </w:r>
      <w:proofErr w:type="spellEnd"/>
      <w:r w:rsidRPr="1564C597">
        <w:rPr>
          <w:rStyle w:val="normaltextrun"/>
          <w:rFonts w:eastAsiaTheme="majorEastAsia"/>
          <w:lang w:val="en-US"/>
        </w:rPr>
        <w:t xml:space="preserve"> </w:t>
      </w:r>
      <w:proofErr w:type="spellStart"/>
      <w:r w:rsidRPr="1564C597">
        <w:rPr>
          <w:rStyle w:val="normaltextrun"/>
          <w:rFonts w:eastAsiaTheme="majorEastAsia"/>
          <w:lang w:val="en-US"/>
        </w:rPr>
        <w:t>diagnozei</w:t>
      </w:r>
      <w:proofErr w:type="spellEnd"/>
      <w:r w:rsidRPr="1564C597">
        <w:rPr>
          <w:rStyle w:val="normaltextrun"/>
          <w:rFonts w:eastAsiaTheme="majorEastAsia"/>
          <w:lang w:val="en-US"/>
        </w:rPr>
        <w:t>.</w:t>
      </w:r>
      <w:r w:rsidRPr="1564C597">
        <w:rPr>
          <w:rStyle w:val="eop"/>
          <w:rFonts w:eastAsiaTheme="majorEastAsia"/>
          <w:lang w:val="en-US"/>
        </w:rPr>
        <w:t> </w:t>
      </w:r>
    </w:p>
    <w:p w14:paraId="587DEAB8" w14:textId="5BE4AC73" w:rsidR="0053533F" w:rsidRPr="00EC7FB5" w:rsidRDefault="0053533F">
      <w:pPr>
        <w:rPr>
          <w:rFonts w:ascii="Times New Roman" w:hAnsi="Times New Roman" w:cs="Times New Roman"/>
          <w:b/>
          <w:bCs/>
          <w:sz w:val="28"/>
          <w:szCs w:val="28"/>
          <w:lang w:val="lt-LT"/>
        </w:rPr>
      </w:pPr>
      <w:r w:rsidRPr="00EC7FB5">
        <w:rPr>
          <w:rFonts w:ascii="Times New Roman" w:hAnsi="Times New Roman" w:cs="Times New Roman"/>
          <w:b/>
          <w:bCs/>
          <w:sz w:val="28"/>
          <w:szCs w:val="28"/>
          <w:lang w:val="lt-LT"/>
        </w:rPr>
        <w:br w:type="page"/>
      </w:r>
    </w:p>
    <w:p w14:paraId="680006C1" w14:textId="0A60DF59" w:rsidR="00D57041" w:rsidRPr="00676E2C" w:rsidRDefault="0053533F">
      <w:pPr>
        <w:rPr>
          <w:rFonts w:ascii="Times New Roman" w:hAnsi="Times New Roman" w:cs="Times New Roman"/>
          <w:sz w:val="32"/>
          <w:szCs w:val="32"/>
          <w:lang w:val="en-US"/>
        </w:rPr>
      </w:pPr>
      <w:r w:rsidRPr="00676E2C">
        <w:rPr>
          <w:rFonts w:ascii="Times New Roman" w:hAnsi="Times New Roman" w:cs="Times New Roman"/>
          <w:sz w:val="32"/>
          <w:szCs w:val="32"/>
          <w:lang w:val="en-US"/>
        </w:rPr>
        <w:lastRenderedPageBreak/>
        <w:t>References:</w:t>
      </w:r>
    </w:p>
    <w:p w14:paraId="0CFFAD3C" w14:textId="341E17F5" w:rsidR="00676E2C" w:rsidRPr="00676E2C" w:rsidRDefault="00676E2C" w:rsidP="00676E2C">
      <w:pPr>
        <w:spacing w:after="0" w:line="240" w:lineRule="auto"/>
        <w:outlineLvl w:val="0"/>
        <w:rPr>
          <w:rFonts w:ascii="Times New Roman" w:eastAsia="Times New Roman" w:hAnsi="Times New Roman" w:cs="Times New Roman"/>
          <w:color w:val="1F1F1F"/>
          <w:kern w:val="36"/>
          <w:sz w:val="24"/>
          <w:szCs w:val="24"/>
          <w:lang w:val="en-US" w:eastAsia="ru-RU"/>
          <w14:ligatures w14:val="none"/>
        </w:rPr>
      </w:pPr>
      <w:r w:rsidRPr="00676E2C">
        <w:rPr>
          <w:rFonts w:ascii="Times New Roman" w:eastAsia="Times New Roman" w:hAnsi="Times New Roman" w:cs="Times New Roman"/>
          <w:b/>
          <w:bCs/>
          <w:color w:val="1F1F1F"/>
          <w:kern w:val="36"/>
          <w:sz w:val="20"/>
          <w:szCs w:val="20"/>
          <w:lang w:val="en-US" w:eastAsia="ru-RU"/>
          <w14:ligatures w14:val="none"/>
        </w:rPr>
        <w:t>Application of array-based age prediction models to post-mortem tissue samples</w:t>
      </w:r>
      <w:r>
        <w:rPr>
          <w:rFonts w:ascii="Times New Roman" w:eastAsia="Times New Roman" w:hAnsi="Times New Roman" w:cs="Times New Roman"/>
          <w:color w:val="1F1F1F"/>
          <w:kern w:val="36"/>
          <w:sz w:val="24"/>
          <w:szCs w:val="24"/>
          <w:lang w:val="en-US" w:eastAsia="ru-RU"/>
          <w14:ligatures w14:val="none"/>
        </w:rPr>
        <w:br/>
      </w:r>
      <w:r w:rsidRPr="1564C597">
        <w:rPr>
          <w:rFonts w:ascii="Times New Roman" w:hAnsi="Times New Roman" w:cs="Times New Roman"/>
          <w:sz w:val="20"/>
          <w:szCs w:val="20"/>
          <w:u w:val="single"/>
          <w:lang w:val="en-US"/>
        </w:rPr>
        <w:t>https://www.sciencedirect.com/science/article/pii/S1872497323001151</w:t>
      </w:r>
    </w:p>
    <w:p w14:paraId="5A4AAE28" w14:textId="66CA4F55" w:rsidR="0053533F" w:rsidRPr="00794CBA" w:rsidRDefault="00D01A0E" w:rsidP="00794CBA">
      <w:pPr>
        <w:shd w:val="clear" w:color="auto" w:fill="FFFFFF"/>
        <w:spacing w:before="240" w:after="120" w:line="240" w:lineRule="auto"/>
        <w:outlineLvl w:val="0"/>
        <w:rPr>
          <w:rFonts w:ascii="Times New Roman" w:eastAsia="Times New Roman" w:hAnsi="Times New Roman" w:cs="Times New Roman"/>
          <w:b/>
          <w:bCs/>
          <w:color w:val="000000"/>
          <w:kern w:val="36"/>
          <w:sz w:val="20"/>
          <w:szCs w:val="20"/>
          <w:lang w:val="en-US" w:eastAsia="ru-RU"/>
          <w14:ligatures w14:val="none"/>
        </w:rPr>
      </w:pPr>
      <w:r w:rsidRPr="00D01A0E">
        <w:rPr>
          <w:rFonts w:ascii="Times New Roman" w:eastAsia="Times New Roman" w:hAnsi="Times New Roman" w:cs="Times New Roman"/>
          <w:b/>
          <w:bCs/>
          <w:color w:val="000000"/>
          <w:kern w:val="36"/>
          <w:sz w:val="20"/>
          <w:szCs w:val="20"/>
          <w:lang w:val="en-US" w:eastAsia="ru-RU"/>
          <w14:ligatures w14:val="none"/>
        </w:rPr>
        <w:t>TAFAZZIN </w:t>
      </w:r>
      <w:proofErr w:type="spellStart"/>
      <w:r w:rsidRPr="00D01A0E">
        <w:rPr>
          <w:rFonts w:ascii="Times New Roman" w:eastAsia="Times New Roman" w:hAnsi="Times New Roman" w:cs="Times New Roman"/>
          <w:b/>
          <w:bCs/>
          <w:color w:val="000000"/>
          <w:kern w:val="36"/>
          <w:sz w:val="20"/>
          <w:szCs w:val="20"/>
          <w:lang w:val="en-US" w:eastAsia="ru-RU"/>
          <w14:ligatures w14:val="none"/>
        </w:rPr>
        <w:t>tafazzin</w:t>
      </w:r>
      <w:proofErr w:type="spellEnd"/>
      <w:r w:rsidRPr="00D01A0E">
        <w:rPr>
          <w:rFonts w:ascii="Times New Roman" w:eastAsia="Times New Roman" w:hAnsi="Times New Roman" w:cs="Times New Roman"/>
          <w:b/>
          <w:bCs/>
          <w:color w:val="000000"/>
          <w:kern w:val="36"/>
          <w:sz w:val="20"/>
          <w:szCs w:val="20"/>
          <w:lang w:val="en-US" w:eastAsia="ru-RU"/>
          <w14:ligatures w14:val="none"/>
        </w:rPr>
        <w:t>, phospholipid-</w:t>
      </w:r>
      <w:proofErr w:type="spellStart"/>
      <w:r w:rsidRPr="00D01A0E">
        <w:rPr>
          <w:rFonts w:ascii="Times New Roman" w:eastAsia="Times New Roman" w:hAnsi="Times New Roman" w:cs="Times New Roman"/>
          <w:b/>
          <w:bCs/>
          <w:color w:val="000000"/>
          <w:kern w:val="36"/>
          <w:sz w:val="20"/>
          <w:szCs w:val="20"/>
          <w:lang w:val="en-US" w:eastAsia="ru-RU"/>
          <w14:ligatures w14:val="none"/>
        </w:rPr>
        <w:t>lysophospholipid</w:t>
      </w:r>
      <w:proofErr w:type="spellEnd"/>
      <w:r w:rsidRPr="00D01A0E">
        <w:rPr>
          <w:rFonts w:ascii="Times New Roman" w:eastAsia="Times New Roman" w:hAnsi="Times New Roman" w:cs="Times New Roman"/>
          <w:b/>
          <w:bCs/>
          <w:color w:val="000000"/>
          <w:kern w:val="36"/>
          <w:sz w:val="20"/>
          <w:szCs w:val="20"/>
          <w:lang w:val="en-US" w:eastAsia="ru-RU"/>
          <w14:ligatures w14:val="none"/>
        </w:rPr>
        <w:t xml:space="preserve"> </w:t>
      </w:r>
      <w:proofErr w:type="spellStart"/>
      <w:r w:rsidRPr="00D01A0E">
        <w:rPr>
          <w:rFonts w:ascii="Times New Roman" w:eastAsia="Times New Roman" w:hAnsi="Times New Roman" w:cs="Times New Roman"/>
          <w:b/>
          <w:bCs/>
          <w:color w:val="000000"/>
          <w:kern w:val="36"/>
          <w:sz w:val="20"/>
          <w:szCs w:val="20"/>
          <w:lang w:val="en-US" w:eastAsia="ru-RU"/>
          <w14:ligatures w14:val="none"/>
        </w:rPr>
        <w:t>transacylase</w:t>
      </w:r>
      <w:proofErr w:type="spellEnd"/>
      <w:r w:rsidRPr="00D01A0E">
        <w:rPr>
          <w:rFonts w:ascii="Times New Roman" w:eastAsia="Times New Roman" w:hAnsi="Times New Roman" w:cs="Times New Roman"/>
          <w:b/>
          <w:bCs/>
          <w:color w:val="000000"/>
          <w:kern w:val="36"/>
          <w:sz w:val="20"/>
          <w:szCs w:val="20"/>
          <w:lang w:val="en-US" w:eastAsia="ru-RU"/>
          <w14:ligatures w14:val="none"/>
        </w:rPr>
        <w:t xml:space="preserve"> [ Homo sapiens (human</w:t>
      </w:r>
      <w:proofErr w:type="gramStart"/>
      <w:r w:rsidRPr="00D01A0E">
        <w:rPr>
          <w:rFonts w:ascii="Times New Roman" w:eastAsia="Times New Roman" w:hAnsi="Times New Roman" w:cs="Times New Roman"/>
          <w:b/>
          <w:bCs/>
          <w:color w:val="000000"/>
          <w:kern w:val="36"/>
          <w:sz w:val="20"/>
          <w:szCs w:val="20"/>
          <w:lang w:val="en-US" w:eastAsia="ru-RU"/>
          <w14:ligatures w14:val="none"/>
        </w:rPr>
        <w:t>) ]</w:t>
      </w:r>
      <w:proofErr w:type="gramEnd"/>
      <w:r w:rsidR="00794CBA">
        <w:rPr>
          <w:rFonts w:ascii="Times New Roman" w:eastAsia="Times New Roman" w:hAnsi="Times New Roman" w:cs="Times New Roman"/>
          <w:b/>
          <w:bCs/>
          <w:color w:val="000000"/>
          <w:kern w:val="36"/>
          <w:sz w:val="20"/>
          <w:szCs w:val="20"/>
          <w:lang w:val="en-US" w:eastAsia="ru-RU"/>
          <w14:ligatures w14:val="none"/>
        </w:rPr>
        <w:br/>
      </w:r>
      <w:hyperlink r:id="rId12" w:history="1">
        <w:r w:rsidR="00794CBA" w:rsidRPr="00695912">
          <w:rPr>
            <w:rStyle w:val="Hyperlink"/>
            <w:rFonts w:ascii="Times New Roman" w:hAnsi="Times New Roman" w:cs="Times New Roman"/>
            <w:sz w:val="20"/>
            <w:szCs w:val="20"/>
            <w:lang w:val="en-US"/>
          </w:rPr>
          <w:t>https://www.ncbi.nlm.nih.gov/gene/6901</w:t>
        </w:r>
      </w:hyperlink>
    </w:p>
    <w:p w14:paraId="4E2BB58B" w14:textId="573603F4" w:rsidR="00794CBA" w:rsidRPr="00794CBA" w:rsidRDefault="00794CBA" w:rsidP="00794CBA">
      <w:pPr>
        <w:shd w:val="clear" w:color="auto" w:fill="FFFFFF"/>
        <w:spacing w:before="240" w:after="120" w:line="240" w:lineRule="auto"/>
        <w:outlineLvl w:val="0"/>
        <w:rPr>
          <w:rFonts w:ascii="Times New Roman" w:eastAsia="Times New Roman" w:hAnsi="Times New Roman" w:cs="Times New Roman"/>
          <w:b/>
          <w:bCs/>
          <w:color w:val="000000"/>
          <w:kern w:val="36"/>
          <w:sz w:val="20"/>
          <w:szCs w:val="20"/>
          <w:lang w:val="en-US" w:eastAsia="ru-RU"/>
          <w14:ligatures w14:val="none"/>
        </w:rPr>
      </w:pPr>
      <w:r w:rsidRPr="00794CBA">
        <w:rPr>
          <w:rFonts w:ascii="Times New Roman" w:eastAsia="Times New Roman" w:hAnsi="Times New Roman" w:cs="Times New Roman"/>
          <w:b/>
          <w:bCs/>
          <w:color w:val="000000"/>
          <w:kern w:val="36"/>
          <w:sz w:val="20"/>
          <w:szCs w:val="20"/>
          <w:lang w:val="en-US" w:eastAsia="ru-RU"/>
          <w14:ligatures w14:val="none"/>
        </w:rPr>
        <w:t>MAGEA1 MAGE family member A1 [ </w:t>
      </w:r>
      <w:r w:rsidRPr="00794CBA">
        <w:rPr>
          <w:rFonts w:ascii="Times New Roman" w:eastAsia="Times New Roman" w:hAnsi="Times New Roman" w:cs="Times New Roman"/>
          <w:b/>
          <w:bCs/>
          <w:i/>
          <w:iCs/>
          <w:color w:val="000000"/>
          <w:kern w:val="36"/>
          <w:sz w:val="20"/>
          <w:szCs w:val="20"/>
          <w:lang w:val="en-US" w:eastAsia="ru-RU"/>
          <w14:ligatures w14:val="none"/>
        </w:rPr>
        <w:t>Homo sapiens</w:t>
      </w:r>
      <w:r w:rsidRPr="00794CBA">
        <w:rPr>
          <w:rFonts w:ascii="Times New Roman" w:eastAsia="Times New Roman" w:hAnsi="Times New Roman" w:cs="Times New Roman"/>
          <w:b/>
          <w:bCs/>
          <w:color w:val="000000"/>
          <w:kern w:val="36"/>
          <w:sz w:val="20"/>
          <w:szCs w:val="20"/>
          <w:lang w:val="en-US" w:eastAsia="ru-RU"/>
          <w14:ligatures w14:val="none"/>
        </w:rPr>
        <w:t> (human</w:t>
      </w:r>
      <w:proofErr w:type="gramStart"/>
      <w:r w:rsidRPr="00794CBA">
        <w:rPr>
          <w:rFonts w:ascii="Times New Roman" w:eastAsia="Times New Roman" w:hAnsi="Times New Roman" w:cs="Times New Roman"/>
          <w:b/>
          <w:bCs/>
          <w:color w:val="000000"/>
          <w:kern w:val="36"/>
          <w:sz w:val="20"/>
          <w:szCs w:val="20"/>
          <w:lang w:val="en-US" w:eastAsia="ru-RU"/>
          <w14:ligatures w14:val="none"/>
        </w:rPr>
        <w:t>) ]</w:t>
      </w:r>
      <w:proofErr w:type="gramEnd"/>
      <w:r>
        <w:rPr>
          <w:rFonts w:ascii="Times New Roman" w:eastAsia="Times New Roman" w:hAnsi="Times New Roman" w:cs="Times New Roman"/>
          <w:b/>
          <w:bCs/>
          <w:color w:val="000000"/>
          <w:kern w:val="36"/>
          <w:sz w:val="20"/>
          <w:szCs w:val="20"/>
          <w:lang w:val="en-US" w:eastAsia="ru-RU"/>
          <w14:ligatures w14:val="none"/>
        </w:rPr>
        <w:br/>
      </w:r>
      <w:hyperlink r:id="rId13" w:anchor="summary" w:history="1">
        <w:r w:rsidRPr="00695912">
          <w:rPr>
            <w:rStyle w:val="Hyperlink"/>
            <w:rFonts w:ascii="Times New Roman" w:hAnsi="Times New Roman" w:cs="Times New Roman"/>
            <w:sz w:val="20"/>
            <w:szCs w:val="20"/>
            <w:lang w:val="en-US"/>
          </w:rPr>
          <w:t>https://www.ncbi.nlm.nih.gov/gene/4100#summary</w:t>
        </w:r>
      </w:hyperlink>
    </w:p>
    <w:p w14:paraId="36889F1F" w14:textId="4C069491" w:rsidR="00794CBA" w:rsidRPr="00794CBA" w:rsidRDefault="00794CBA" w:rsidP="00794CBA">
      <w:pPr>
        <w:shd w:val="clear" w:color="auto" w:fill="FFFFFF"/>
        <w:spacing w:before="240" w:after="120" w:line="240" w:lineRule="auto"/>
        <w:outlineLvl w:val="0"/>
        <w:rPr>
          <w:rFonts w:ascii="Times New Roman" w:eastAsia="Times New Roman" w:hAnsi="Times New Roman" w:cs="Times New Roman"/>
          <w:b/>
          <w:bCs/>
          <w:color w:val="000000"/>
          <w:kern w:val="36"/>
          <w:sz w:val="20"/>
          <w:szCs w:val="20"/>
          <w:lang w:val="en-US" w:eastAsia="ru-RU"/>
          <w14:ligatures w14:val="none"/>
        </w:rPr>
      </w:pPr>
      <w:r w:rsidRPr="00794CBA">
        <w:rPr>
          <w:rFonts w:ascii="Times New Roman" w:eastAsia="Times New Roman" w:hAnsi="Times New Roman" w:cs="Times New Roman"/>
          <w:b/>
          <w:bCs/>
          <w:color w:val="000000"/>
          <w:kern w:val="36"/>
          <w:sz w:val="20"/>
          <w:szCs w:val="20"/>
          <w:lang w:val="en-US" w:eastAsia="ru-RU"/>
          <w14:ligatures w14:val="none"/>
        </w:rPr>
        <w:t>CLCN4 chloride voltage-gated channel 4</w:t>
      </w:r>
      <w:r>
        <w:rPr>
          <w:rFonts w:ascii="Times New Roman" w:eastAsia="Times New Roman" w:hAnsi="Times New Roman" w:cs="Times New Roman"/>
          <w:b/>
          <w:bCs/>
          <w:color w:val="000000"/>
          <w:kern w:val="36"/>
          <w:sz w:val="20"/>
          <w:szCs w:val="20"/>
          <w:lang w:val="en-US" w:eastAsia="ru-RU"/>
          <w14:ligatures w14:val="none"/>
        </w:rPr>
        <w:br/>
      </w:r>
      <w:hyperlink r:id="rId14" w:anchor="summary" w:history="1">
        <w:r w:rsidRPr="00695912">
          <w:rPr>
            <w:rStyle w:val="Hyperlink"/>
            <w:rFonts w:ascii="Times New Roman" w:hAnsi="Times New Roman" w:cs="Times New Roman"/>
            <w:sz w:val="20"/>
            <w:szCs w:val="20"/>
            <w:lang w:val="en-US"/>
          </w:rPr>
          <w:t>https://www.ncbi.nlm.nih.gov/gene/1183#summary</w:t>
        </w:r>
      </w:hyperlink>
    </w:p>
    <w:p w14:paraId="6BF5F4D4" w14:textId="22ABE3BA" w:rsidR="00794CBA" w:rsidRDefault="00794CBA" w:rsidP="00794CBA">
      <w:pPr>
        <w:shd w:val="clear" w:color="auto" w:fill="FFFFFF"/>
        <w:spacing w:before="240" w:after="120" w:line="240" w:lineRule="auto"/>
        <w:outlineLvl w:val="0"/>
        <w:rPr>
          <w:rFonts w:ascii="Times New Roman" w:hAnsi="Times New Roman" w:cs="Times New Roman"/>
          <w:sz w:val="20"/>
          <w:szCs w:val="20"/>
          <w:lang w:val="en-US"/>
        </w:rPr>
      </w:pPr>
      <w:r w:rsidRPr="00794CBA">
        <w:rPr>
          <w:rFonts w:ascii="Times New Roman" w:eastAsia="Times New Roman" w:hAnsi="Times New Roman" w:cs="Times New Roman"/>
          <w:b/>
          <w:bCs/>
          <w:color w:val="000000"/>
          <w:kern w:val="36"/>
          <w:sz w:val="20"/>
          <w:szCs w:val="20"/>
          <w:lang w:val="en-US" w:eastAsia="ru-RU"/>
          <w14:ligatures w14:val="none"/>
        </w:rPr>
        <w:t>CD99L2 CD99 molecule like 2 [ </w:t>
      </w:r>
      <w:r w:rsidRPr="00794CBA">
        <w:rPr>
          <w:rFonts w:ascii="Times New Roman" w:eastAsia="Times New Roman" w:hAnsi="Times New Roman" w:cs="Times New Roman"/>
          <w:b/>
          <w:bCs/>
          <w:i/>
          <w:iCs/>
          <w:color w:val="000000"/>
          <w:kern w:val="36"/>
          <w:sz w:val="20"/>
          <w:szCs w:val="20"/>
          <w:lang w:val="en-US" w:eastAsia="ru-RU"/>
          <w14:ligatures w14:val="none"/>
        </w:rPr>
        <w:t>Homo sapiens</w:t>
      </w:r>
      <w:r w:rsidRPr="00794CBA">
        <w:rPr>
          <w:rFonts w:ascii="Times New Roman" w:eastAsia="Times New Roman" w:hAnsi="Times New Roman" w:cs="Times New Roman"/>
          <w:b/>
          <w:bCs/>
          <w:color w:val="000000"/>
          <w:kern w:val="36"/>
          <w:sz w:val="20"/>
          <w:szCs w:val="20"/>
          <w:lang w:val="en-US" w:eastAsia="ru-RU"/>
          <w14:ligatures w14:val="none"/>
        </w:rPr>
        <w:t> (human</w:t>
      </w:r>
      <w:proofErr w:type="gramStart"/>
      <w:r w:rsidRPr="00794CBA">
        <w:rPr>
          <w:rFonts w:ascii="Times New Roman" w:eastAsia="Times New Roman" w:hAnsi="Times New Roman" w:cs="Times New Roman"/>
          <w:b/>
          <w:bCs/>
          <w:color w:val="000000"/>
          <w:kern w:val="36"/>
          <w:sz w:val="20"/>
          <w:szCs w:val="20"/>
          <w:lang w:val="en-US" w:eastAsia="ru-RU"/>
          <w14:ligatures w14:val="none"/>
        </w:rPr>
        <w:t>) ]</w:t>
      </w:r>
      <w:proofErr w:type="gramEnd"/>
      <w:r>
        <w:rPr>
          <w:rFonts w:ascii="Times New Roman" w:hAnsi="Times New Roman" w:cs="Times New Roman"/>
          <w:sz w:val="20"/>
          <w:szCs w:val="20"/>
          <w:lang w:val="en-US"/>
        </w:rPr>
        <w:br/>
      </w:r>
      <w:hyperlink r:id="rId15" w:anchor="summary" w:history="1">
        <w:r w:rsidR="008305CC" w:rsidRPr="00695912">
          <w:rPr>
            <w:rStyle w:val="Hyperlink"/>
            <w:rFonts w:ascii="Times New Roman" w:hAnsi="Times New Roman" w:cs="Times New Roman"/>
            <w:sz w:val="20"/>
            <w:szCs w:val="20"/>
            <w:lang w:val="en-US"/>
          </w:rPr>
          <w:t>https://www.ncbi.nlm.nih.gov/gene/83692#summary</w:t>
        </w:r>
      </w:hyperlink>
    </w:p>
    <w:p w14:paraId="533F480B" w14:textId="33DDE171" w:rsidR="008305CC" w:rsidRDefault="008305CC" w:rsidP="008305CC">
      <w:pPr>
        <w:shd w:val="clear" w:color="auto" w:fill="FFFFFF"/>
        <w:spacing w:after="0" w:line="240" w:lineRule="auto"/>
        <w:outlineLvl w:val="0"/>
        <w:rPr>
          <w:rFonts w:ascii="Times New Roman" w:eastAsia="Times New Roman" w:hAnsi="Times New Roman" w:cs="Times New Roman"/>
          <w:color w:val="000000"/>
          <w:kern w:val="36"/>
          <w:sz w:val="20"/>
          <w:szCs w:val="20"/>
          <w:lang w:val="en-US" w:eastAsia="ru-RU"/>
          <w14:ligatures w14:val="none"/>
        </w:rPr>
      </w:pPr>
      <w:proofErr w:type="spellStart"/>
      <w:r w:rsidRPr="008305CC">
        <w:rPr>
          <w:rFonts w:ascii="Times New Roman" w:eastAsia="Times New Roman" w:hAnsi="Times New Roman" w:cs="Times New Roman"/>
          <w:color w:val="000000"/>
          <w:kern w:val="36"/>
          <w:sz w:val="24"/>
          <w:szCs w:val="24"/>
          <w:lang w:val="en-US" w:eastAsia="ru-RU"/>
          <w14:ligatures w14:val="none"/>
        </w:rPr>
        <w:t>Tsix</w:t>
      </w:r>
      <w:proofErr w:type="spellEnd"/>
      <w:r>
        <w:rPr>
          <w:rFonts w:ascii="Times New Roman" w:eastAsia="Times New Roman" w:hAnsi="Times New Roman" w:cs="Times New Roman"/>
          <w:b/>
          <w:bCs/>
          <w:color w:val="000000"/>
          <w:kern w:val="36"/>
          <w:sz w:val="20"/>
          <w:szCs w:val="20"/>
          <w:lang w:val="en-US" w:eastAsia="ru-RU"/>
          <w14:ligatures w14:val="none"/>
        </w:rPr>
        <w:br/>
      </w:r>
      <w:hyperlink r:id="rId16" w:history="1">
        <w:r w:rsidR="008C2F2B" w:rsidRPr="00695912">
          <w:rPr>
            <w:rStyle w:val="Hyperlink"/>
            <w:rFonts w:ascii="Times New Roman" w:eastAsia="Times New Roman" w:hAnsi="Times New Roman" w:cs="Times New Roman"/>
            <w:kern w:val="36"/>
            <w:sz w:val="20"/>
            <w:szCs w:val="20"/>
            <w:lang w:val="en-US" w:eastAsia="ru-RU"/>
            <w14:ligatures w14:val="none"/>
          </w:rPr>
          <w:t>https://en.wikipedia.org/wiki/Tsix</w:t>
        </w:r>
      </w:hyperlink>
    </w:p>
    <w:p w14:paraId="1AC9D199" w14:textId="1289FA56" w:rsidR="008C2F2B" w:rsidRPr="008C2F2B" w:rsidRDefault="008C2F2B" w:rsidP="1564C597">
      <w:pPr>
        <w:shd w:val="clear" w:color="auto" w:fill="FFFFFF" w:themeFill="background1"/>
        <w:spacing w:before="240" w:after="120" w:line="240" w:lineRule="auto"/>
        <w:outlineLvl w:val="0"/>
        <w:rPr>
          <w:rFonts w:ascii="Times New Roman" w:eastAsia="Times New Roman" w:hAnsi="Times New Roman" w:cs="Times New Roman"/>
          <w:b/>
          <w:bCs/>
          <w:color w:val="000000"/>
          <w:kern w:val="36"/>
          <w:sz w:val="20"/>
          <w:szCs w:val="20"/>
          <w:lang w:val="en-US" w:eastAsia="ru-RU"/>
          <w14:ligatures w14:val="none"/>
        </w:rPr>
      </w:pPr>
      <w:r w:rsidRPr="008C2F2B">
        <w:rPr>
          <w:rFonts w:ascii="Times New Roman" w:eastAsia="Times New Roman" w:hAnsi="Times New Roman" w:cs="Times New Roman"/>
          <w:b/>
          <w:bCs/>
          <w:color w:val="000000"/>
          <w:kern w:val="36"/>
          <w:sz w:val="20"/>
          <w:szCs w:val="20"/>
          <w:lang w:val="en-US" w:eastAsia="ru-RU"/>
          <w14:ligatures w14:val="none"/>
        </w:rPr>
        <w:t>JADE3 jade family PHD finger 3 [ </w:t>
      </w:r>
      <w:r w:rsidRPr="1564C597">
        <w:rPr>
          <w:rFonts w:ascii="Times New Roman" w:eastAsia="Times New Roman" w:hAnsi="Times New Roman" w:cs="Times New Roman"/>
          <w:b/>
          <w:bCs/>
          <w:i/>
          <w:iCs/>
          <w:color w:val="000000"/>
          <w:kern w:val="36"/>
          <w:sz w:val="20"/>
          <w:szCs w:val="20"/>
          <w:lang w:val="en-US" w:eastAsia="ru-RU"/>
          <w14:ligatures w14:val="none"/>
        </w:rPr>
        <w:t>Homo sapiens</w:t>
      </w:r>
      <w:r w:rsidRPr="008C2F2B">
        <w:rPr>
          <w:rFonts w:ascii="Times New Roman" w:eastAsia="Times New Roman" w:hAnsi="Times New Roman" w:cs="Times New Roman"/>
          <w:b/>
          <w:bCs/>
          <w:color w:val="000000"/>
          <w:kern w:val="36"/>
          <w:sz w:val="20"/>
          <w:szCs w:val="20"/>
          <w:lang w:val="en-US" w:eastAsia="ru-RU"/>
          <w14:ligatures w14:val="none"/>
        </w:rPr>
        <w:t> (human</w:t>
      </w:r>
      <w:proofErr w:type="gramStart"/>
      <w:r w:rsidRPr="008C2F2B">
        <w:rPr>
          <w:rFonts w:ascii="Times New Roman" w:eastAsia="Times New Roman" w:hAnsi="Times New Roman" w:cs="Times New Roman"/>
          <w:b/>
          <w:bCs/>
          <w:color w:val="000000"/>
          <w:kern w:val="36"/>
          <w:sz w:val="20"/>
          <w:szCs w:val="20"/>
          <w:lang w:val="en-US" w:eastAsia="ru-RU"/>
          <w14:ligatures w14:val="none"/>
        </w:rPr>
        <w:t>) ]</w:t>
      </w:r>
      <w:proofErr w:type="gramEnd"/>
      <w:r>
        <w:rPr>
          <w:rFonts w:ascii="Times New Roman" w:eastAsia="Times New Roman" w:hAnsi="Times New Roman" w:cs="Times New Roman"/>
          <w:b/>
          <w:bCs/>
          <w:color w:val="000000"/>
          <w:kern w:val="36"/>
          <w:sz w:val="20"/>
          <w:szCs w:val="20"/>
          <w:lang w:val="en-US" w:eastAsia="ru-RU"/>
          <w14:ligatures w14:val="none"/>
        </w:rPr>
        <w:br/>
      </w:r>
      <w:r w:rsidRPr="1564C597">
        <w:rPr>
          <w:rFonts w:ascii="Times New Roman" w:eastAsia="Times New Roman" w:hAnsi="Times New Roman" w:cs="Times New Roman"/>
          <w:color w:val="000000"/>
          <w:kern w:val="36"/>
          <w:sz w:val="20"/>
          <w:szCs w:val="20"/>
          <w:u w:val="single"/>
          <w:lang w:val="en-US" w:eastAsia="ru-RU"/>
          <w14:ligatures w14:val="none"/>
        </w:rPr>
        <w:t>https://www.ncbi.nlm.nih.gov/gene/9767#summary</w:t>
      </w:r>
    </w:p>
    <w:p w14:paraId="293478EB" w14:textId="77777777" w:rsidR="008C2F2B" w:rsidRPr="008305CC" w:rsidRDefault="008C2F2B" w:rsidP="008305CC">
      <w:pPr>
        <w:shd w:val="clear" w:color="auto" w:fill="FFFFFF"/>
        <w:spacing w:after="0" w:line="240" w:lineRule="auto"/>
        <w:outlineLvl w:val="0"/>
        <w:rPr>
          <w:rFonts w:ascii="Georgia" w:eastAsia="Times New Roman" w:hAnsi="Georgia" w:cs="Times New Roman"/>
          <w:color w:val="000000"/>
          <w:kern w:val="36"/>
          <w:sz w:val="43"/>
          <w:szCs w:val="43"/>
          <w:lang w:val="en-US" w:eastAsia="ru-RU"/>
          <w14:ligatures w14:val="none"/>
        </w:rPr>
      </w:pPr>
    </w:p>
    <w:sectPr w:rsidR="008C2F2B" w:rsidRPr="008305CC">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B34A1" w14:textId="77777777" w:rsidR="00853A31" w:rsidRDefault="00853A31">
      <w:pPr>
        <w:spacing w:after="0" w:line="240" w:lineRule="auto"/>
      </w:pPr>
      <w:r>
        <w:separator/>
      </w:r>
    </w:p>
  </w:endnote>
  <w:endnote w:type="continuationSeparator" w:id="0">
    <w:p w14:paraId="04265D6C" w14:textId="77777777" w:rsidR="00853A31" w:rsidRDefault="00853A31">
      <w:pPr>
        <w:spacing w:after="0" w:line="240" w:lineRule="auto"/>
      </w:pPr>
      <w:r>
        <w:continuationSeparator/>
      </w:r>
    </w:p>
  </w:endnote>
  <w:endnote w:type="continuationNotice" w:id="1">
    <w:p w14:paraId="0CAF48BF" w14:textId="77777777" w:rsidR="00A94B56" w:rsidRDefault="00A94B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564C597" w14:paraId="29D6D0B7" w14:textId="77777777" w:rsidTr="1564C597">
      <w:trPr>
        <w:trHeight w:val="300"/>
      </w:trPr>
      <w:tc>
        <w:tcPr>
          <w:tcW w:w="3005" w:type="dxa"/>
        </w:tcPr>
        <w:p w14:paraId="0AE7CBFE" w14:textId="31E06D26" w:rsidR="1564C597" w:rsidRDefault="1564C597" w:rsidP="1564C597">
          <w:pPr>
            <w:pStyle w:val="Header"/>
            <w:ind w:left="-115"/>
          </w:pPr>
        </w:p>
      </w:tc>
      <w:tc>
        <w:tcPr>
          <w:tcW w:w="3005" w:type="dxa"/>
        </w:tcPr>
        <w:p w14:paraId="322C3EFB" w14:textId="53651F3F" w:rsidR="1564C597" w:rsidRDefault="1564C597" w:rsidP="1564C597">
          <w:pPr>
            <w:pStyle w:val="Header"/>
            <w:jc w:val="center"/>
          </w:pPr>
        </w:p>
      </w:tc>
      <w:tc>
        <w:tcPr>
          <w:tcW w:w="3005" w:type="dxa"/>
        </w:tcPr>
        <w:p w14:paraId="27F3F601" w14:textId="3458BCCF" w:rsidR="1564C597" w:rsidRDefault="1564C597" w:rsidP="1564C597">
          <w:pPr>
            <w:pStyle w:val="Header"/>
            <w:ind w:right="-115"/>
            <w:jc w:val="right"/>
          </w:pPr>
        </w:p>
      </w:tc>
    </w:tr>
  </w:tbl>
  <w:p w14:paraId="1F4DEBE4" w14:textId="46EB7706" w:rsidR="1564C597" w:rsidRDefault="1564C597" w:rsidP="1564C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2C7E1" w14:textId="77777777" w:rsidR="00853A31" w:rsidRDefault="00853A31">
      <w:pPr>
        <w:spacing w:after="0" w:line="240" w:lineRule="auto"/>
      </w:pPr>
      <w:r>
        <w:separator/>
      </w:r>
    </w:p>
  </w:footnote>
  <w:footnote w:type="continuationSeparator" w:id="0">
    <w:p w14:paraId="0E17DF32" w14:textId="77777777" w:rsidR="00853A31" w:rsidRDefault="00853A31">
      <w:pPr>
        <w:spacing w:after="0" w:line="240" w:lineRule="auto"/>
      </w:pPr>
      <w:r>
        <w:continuationSeparator/>
      </w:r>
    </w:p>
  </w:footnote>
  <w:footnote w:type="continuationNotice" w:id="1">
    <w:p w14:paraId="27C9C35B" w14:textId="77777777" w:rsidR="00A94B56" w:rsidRDefault="00A94B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564C597" w14:paraId="4114A996" w14:textId="77777777" w:rsidTr="1564C597">
      <w:trPr>
        <w:trHeight w:val="300"/>
      </w:trPr>
      <w:tc>
        <w:tcPr>
          <w:tcW w:w="3005" w:type="dxa"/>
        </w:tcPr>
        <w:p w14:paraId="3A127888" w14:textId="1EA86FCC" w:rsidR="1564C597" w:rsidRDefault="1564C597" w:rsidP="1564C597">
          <w:pPr>
            <w:pStyle w:val="Header"/>
            <w:ind w:left="-115"/>
          </w:pPr>
        </w:p>
      </w:tc>
      <w:tc>
        <w:tcPr>
          <w:tcW w:w="3005" w:type="dxa"/>
        </w:tcPr>
        <w:p w14:paraId="74F41B61" w14:textId="3A6C3928" w:rsidR="1564C597" w:rsidRDefault="1564C597" w:rsidP="1564C597">
          <w:pPr>
            <w:pStyle w:val="Header"/>
            <w:jc w:val="center"/>
          </w:pPr>
        </w:p>
      </w:tc>
      <w:tc>
        <w:tcPr>
          <w:tcW w:w="3005" w:type="dxa"/>
        </w:tcPr>
        <w:p w14:paraId="668F1008" w14:textId="0472F775" w:rsidR="1564C597" w:rsidRDefault="1564C597" w:rsidP="1564C597">
          <w:pPr>
            <w:pStyle w:val="Header"/>
            <w:ind w:right="-115"/>
            <w:jc w:val="right"/>
          </w:pPr>
        </w:p>
      </w:tc>
    </w:tr>
  </w:tbl>
  <w:p w14:paraId="6D7AB12A" w14:textId="2F7C227C" w:rsidR="1564C597" w:rsidRDefault="1564C597" w:rsidP="1564C5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822D9"/>
    <w:multiLevelType w:val="hybridMultilevel"/>
    <w:tmpl w:val="39D64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CB6286"/>
    <w:multiLevelType w:val="hybridMultilevel"/>
    <w:tmpl w:val="15FCCF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2C14A4C"/>
    <w:multiLevelType w:val="hybridMultilevel"/>
    <w:tmpl w:val="0E5E80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FE62C08"/>
    <w:multiLevelType w:val="hybridMultilevel"/>
    <w:tmpl w:val="C25E2D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14983906">
    <w:abstractNumId w:val="2"/>
  </w:num>
  <w:num w:numId="2" w16cid:durableId="1794787784">
    <w:abstractNumId w:val="1"/>
  </w:num>
  <w:num w:numId="3" w16cid:durableId="1006252641">
    <w:abstractNumId w:val="3"/>
  </w:num>
  <w:num w:numId="4" w16cid:durableId="155087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812A6"/>
    <w:rsid w:val="00075C54"/>
    <w:rsid w:val="000812A6"/>
    <w:rsid w:val="000C39E9"/>
    <w:rsid w:val="000E13A3"/>
    <w:rsid w:val="0013520F"/>
    <w:rsid w:val="00180457"/>
    <w:rsid w:val="001E4F9C"/>
    <w:rsid w:val="002A1C51"/>
    <w:rsid w:val="002A3B40"/>
    <w:rsid w:val="002E3961"/>
    <w:rsid w:val="00316193"/>
    <w:rsid w:val="003222DA"/>
    <w:rsid w:val="00333373"/>
    <w:rsid w:val="00367E8F"/>
    <w:rsid w:val="003C1170"/>
    <w:rsid w:val="00450683"/>
    <w:rsid w:val="004A34E3"/>
    <w:rsid w:val="004E282B"/>
    <w:rsid w:val="00525DAF"/>
    <w:rsid w:val="0053533F"/>
    <w:rsid w:val="0053729C"/>
    <w:rsid w:val="005A274A"/>
    <w:rsid w:val="00620EFC"/>
    <w:rsid w:val="00676E2C"/>
    <w:rsid w:val="0068260A"/>
    <w:rsid w:val="006936D4"/>
    <w:rsid w:val="00717AC8"/>
    <w:rsid w:val="007358B1"/>
    <w:rsid w:val="007605BB"/>
    <w:rsid w:val="00767E76"/>
    <w:rsid w:val="007820C6"/>
    <w:rsid w:val="00794C59"/>
    <w:rsid w:val="00794CBA"/>
    <w:rsid w:val="007A0824"/>
    <w:rsid w:val="007D5A80"/>
    <w:rsid w:val="008212EC"/>
    <w:rsid w:val="008305CC"/>
    <w:rsid w:val="00845922"/>
    <w:rsid w:val="00853A31"/>
    <w:rsid w:val="00860386"/>
    <w:rsid w:val="008C2F2B"/>
    <w:rsid w:val="00922E98"/>
    <w:rsid w:val="009D36A8"/>
    <w:rsid w:val="009E0E9C"/>
    <w:rsid w:val="00A2763B"/>
    <w:rsid w:val="00A42150"/>
    <w:rsid w:val="00A94B56"/>
    <w:rsid w:val="00BA4C07"/>
    <w:rsid w:val="00BB2981"/>
    <w:rsid w:val="00BE69BF"/>
    <w:rsid w:val="00BF3C29"/>
    <w:rsid w:val="00C87DAE"/>
    <w:rsid w:val="00CB0653"/>
    <w:rsid w:val="00D01A0E"/>
    <w:rsid w:val="00D57041"/>
    <w:rsid w:val="00D75E15"/>
    <w:rsid w:val="00D84FF9"/>
    <w:rsid w:val="00D941BC"/>
    <w:rsid w:val="00DB717A"/>
    <w:rsid w:val="00DC0ABF"/>
    <w:rsid w:val="00E01ABE"/>
    <w:rsid w:val="00E06A44"/>
    <w:rsid w:val="00E16FD4"/>
    <w:rsid w:val="00E523D4"/>
    <w:rsid w:val="00EC7FB5"/>
    <w:rsid w:val="00ED7BFE"/>
    <w:rsid w:val="00EE6D7C"/>
    <w:rsid w:val="00F31D38"/>
    <w:rsid w:val="00F441A9"/>
    <w:rsid w:val="00F64516"/>
    <w:rsid w:val="00F94584"/>
    <w:rsid w:val="043293B8"/>
    <w:rsid w:val="0497E93E"/>
    <w:rsid w:val="04F33BF2"/>
    <w:rsid w:val="064E8860"/>
    <w:rsid w:val="07B9297C"/>
    <w:rsid w:val="08E19D0F"/>
    <w:rsid w:val="0AE90EB0"/>
    <w:rsid w:val="0BD2D5C0"/>
    <w:rsid w:val="0D7D95B9"/>
    <w:rsid w:val="0E3ECB84"/>
    <w:rsid w:val="0E696B26"/>
    <w:rsid w:val="10B5367B"/>
    <w:rsid w:val="11A990E6"/>
    <w:rsid w:val="13456147"/>
    <w:rsid w:val="1382481E"/>
    <w:rsid w:val="1564C597"/>
    <w:rsid w:val="15E7F998"/>
    <w:rsid w:val="179CFB4F"/>
    <w:rsid w:val="18C04860"/>
    <w:rsid w:val="1A42F064"/>
    <w:rsid w:val="1B4D5C16"/>
    <w:rsid w:val="1BF7E922"/>
    <w:rsid w:val="1C4B8B5C"/>
    <w:rsid w:val="1CEF6819"/>
    <w:rsid w:val="1D95EF2A"/>
    <w:rsid w:val="1DE3C2E3"/>
    <w:rsid w:val="1EE63CD7"/>
    <w:rsid w:val="1F2F89E4"/>
    <w:rsid w:val="2013C2E5"/>
    <w:rsid w:val="20CB5A45"/>
    <w:rsid w:val="218F3CF4"/>
    <w:rsid w:val="2269604D"/>
    <w:rsid w:val="227BE0DA"/>
    <w:rsid w:val="23114D33"/>
    <w:rsid w:val="23195B41"/>
    <w:rsid w:val="23C1AE08"/>
    <w:rsid w:val="23D2D657"/>
    <w:rsid w:val="2445E02A"/>
    <w:rsid w:val="2694FEE3"/>
    <w:rsid w:val="26FC15C7"/>
    <w:rsid w:val="2AAB3346"/>
    <w:rsid w:val="2ABFC215"/>
    <w:rsid w:val="2C0E0CEC"/>
    <w:rsid w:val="2C254270"/>
    <w:rsid w:val="2C2E76E9"/>
    <w:rsid w:val="2C8764B8"/>
    <w:rsid w:val="2DA9DD4D"/>
    <w:rsid w:val="2DCA6C19"/>
    <w:rsid w:val="314DB130"/>
    <w:rsid w:val="318D26A7"/>
    <w:rsid w:val="323BEEE9"/>
    <w:rsid w:val="32B50D93"/>
    <w:rsid w:val="3515E8B9"/>
    <w:rsid w:val="36713F12"/>
    <w:rsid w:val="370F600C"/>
    <w:rsid w:val="37B7BF6D"/>
    <w:rsid w:val="38448286"/>
    <w:rsid w:val="38B2A0B2"/>
    <w:rsid w:val="39206BF3"/>
    <w:rsid w:val="3944B3E0"/>
    <w:rsid w:val="39C96031"/>
    <w:rsid w:val="3A2DD871"/>
    <w:rsid w:val="3AEF0E3C"/>
    <w:rsid w:val="3BC9A8D2"/>
    <w:rsid w:val="3CD0CCBA"/>
    <w:rsid w:val="3CFECB4C"/>
    <w:rsid w:val="3D0100F3"/>
    <w:rsid w:val="3E0E83BB"/>
    <w:rsid w:val="3F870257"/>
    <w:rsid w:val="3F9D112A"/>
    <w:rsid w:val="3FAB4A44"/>
    <w:rsid w:val="3FB1C88E"/>
    <w:rsid w:val="409D19F5"/>
    <w:rsid w:val="416754B7"/>
    <w:rsid w:val="41B905D2"/>
    <w:rsid w:val="41DA29F5"/>
    <w:rsid w:val="43B8956E"/>
    <w:rsid w:val="43D4BAB7"/>
    <w:rsid w:val="45B9D825"/>
    <w:rsid w:val="470C5B79"/>
    <w:rsid w:val="4889A8FE"/>
    <w:rsid w:val="48A7FEE4"/>
    <w:rsid w:val="491C1889"/>
    <w:rsid w:val="495D0819"/>
    <w:rsid w:val="49A59F4F"/>
    <w:rsid w:val="4A772081"/>
    <w:rsid w:val="4B2194B6"/>
    <w:rsid w:val="4B21ADBA"/>
    <w:rsid w:val="4BDFCC9C"/>
    <w:rsid w:val="4E86329A"/>
    <w:rsid w:val="4F7FEFBA"/>
    <w:rsid w:val="5079D9C0"/>
    <w:rsid w:val="50B33DBF"/>
    <w:rsid w:val="5186E7E9"/>
    <w:rsid w:val="524F0E20"/>
    <w:rsid w:val="5315B1DB"/>
    <w:rsid w:val="531FAE80"/>
    <w:rsid w:val="5372F5C3"/>
    <w:rsid w:val="53E77F8F"/>
    <w:rsid w:val="5485D60D"/>
    <w:rsid w:val="56C612A2"/>
    <w:rsid w:val="57D72ACC"/>
    <w:rsid w:val="59F24147"/>
    <w:rsid w:val="5BCBB22E"/>
    <w:rsid w:val="5CA876E4"/>
    <w:rsid w:val="5D330066"/>
    <w:rsid w:val="5D7E5A21"/>
    <w:rsid w:val="5E6C5B5D"/>
    <w:rsid w:val="5F6E7E38"/>
    <w:rsid w:val="5FD4A277"/>
    <w:rsid w:val="61A3FC1F"/>
    <w:rsid w:val="62991440"/>
    <w:rsid w:val="62C125D8"/>
    <w:rsid w:val="62C2AF99"/>
    <w:rsid w:val="62EAC55B"/>
    <w:rsid w:val="64FEC1D1"/>
    <w:rsid w:val="68F6061B"/>
    <w:rsid w:val="69268F09"/>
    <w:rsid w:val="6AADA58A"/>
    <w:rsid w:val="6E4AAB77"/>
    <w:rsid w:val="6E56D408"/>
    <w:rsid w:val="71CE16A0"/>
    <w:rsid w:val="73ADE556"/>
    <w:rsid w:val="7479D7ED"/>
    <w:rsid w:val="769181BD"/>
    <w:rsid w:val="777DECC0"/>
    <w:rsid w:val="77C55124"/>
    <w:rsid w:val="782925A7"/>
    <w:rsid w:val="78314EF3"/>
    <w:rsid w:val="7840F929"/>
    <w:rsid w:val="79553696"/>
    <w:rsid w:val="7AE91971"/>
    <w:rsid w:val="7AEFFC78"/>
    <w:rsid w:val="7B68EFB5"/>
    <w:rsid w:val="7C499DF0"/>
    <w:rsid w:val="7D2EE796"/>
    <w:rsid w:val="7D79F485"/>
    <w:rsid w:val="7E1B8B76"/>
    <w:rsid w:val="7EA682FC"/>
    <w:rsid w:val="7F16B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02BA5C1"/>
  <w15:docId w15:val="{8584D56B-BEB5-430E-81BA-23F121A6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2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12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12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12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12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1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2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12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12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12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12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1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2A6"/>
    <w:rPr>
      <w:rFonts w:eastAsiaTheme="majorEastAsia" w:cstheme="majorBidi"/>
      <w:color w:val="272727" w:themeColor="text1" w:themeTint="D8"/>
    </w:rPr>
  </w:style>
  <w:style w:type="paragraph" w:styleId="Title">
    <w:name w:val="Title"/>
    <w:basedOn w:val="Normal"/>
    <w:next w:val="Normal"/>
    <w:link w:val="TitleChar"/>
    <w:uiPriority w:val="10"/>
    <w:qFormat/>
    <w:rsid w:val="00081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2A6"/>
    <w:pPr>
      <w:spacing w:before="160"/>
      <w:jc w:val="center"/>
    </w:pPr>
    <w:rPr>
      <w:i/>
      <w:iCs/>
      <w:color w:val="404040" w:themeColor="text1" w:themeTint="BF"/>
    </w:rPr>
  </w:style>
  <w:style w:type="character" w:customStyle="1" w:styleId="QuoteChar">
    <w:name w:val="Quote Char"/>
    <w:basedOn w:val="DefaultParagraphFont"/>
    <w:link w:val="Quote"/>
    <w:uiPriority w:val="29"/>
    <w:rsid w:val="000812A6"/>
    <w:rPr>
      <w:i/>
      <w:iCs/>
      <w:color w:val="404040" w:themeColor="text1" w:themeTint="BF"/>
    </w:rPr>
  </w:style>
  <w:style w:type="paragraph" w:styleId="ListParagraph">
    <w:name w:val="List Paragraph"/>
    <w:basedOn w:val="Normal"/>
    <w:uiPriority w:val="34"/>
    <w:qFormat/>
    <w:rsid w:val="000812A6"/>
    <w:pPr>
      <w:ind w:left="720"/>
      <w:contextualSpacing/>
    </w:pPr>
  </w:style>
  <w:style w:type="character" w:styleId="IntenseEmphasis">
    <w:name w:val="Intense Emphasis"/>
    <w:basedOn w:val="DefaultParagraphFont"/>
    <w:uiPriority w:val="21"/>
    <w:qFormat/>
    <w:rsid w:val="000812A6"/>
    <w:rPr>
      <w:i/>
      <w:iCs/>
      <w:color w:val="2F5496" w:themeColor="accent1" w:themeShade="BF"/>
    </w:rPr>
  </w:style>
  <w:style w:type="paragraph" w:styleId="IntenseQuote">
    <w:name w:val="Intense Quote"/>
    <w:basedOn w:val="Normal"/>
    <w:next w:val="Normal"/>
    <w:link w:val="IntenseQuoteChar"/>
    <w:uiPriority w:val="30"/>
    <w:qFormat/>
    <w:rsid w:val="000812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12A6"/>
    <w:rPr>
      <w:i/>
      <w:iCs/>
      <w:color w:val="2F5496" w:themeColor="accent1" w:themeShade="BF"/>
    </w:rPr>
  </w:style>
  <w:style w:type="character" w:styleId="IntenseReference">
    <w:name w:val="Intense Reference"/>
    <w:basedOn w:val="DefaultParagraphFont"/>
    <w:uiPriority w:val="32"/>
    <w:qFormat/>
    <w:rsid w:val="000812A6"/>
    <w:rPr>
      <w:b/>
      <w:bCs/>
      <w:smallCaps/>
      <w:color w:val="2F5496" w:themeColor="accent1" w:themeShade="BF"/>
      <w:spacing w:val="5"/>
    </w:rPr>
  </w:style>
  <w:style w:type="paragraph" w:styleId="HTMLPreformatted">
    <w:name w:val="HTML Preformatted"/>
    <w:basedOn w:val="Normal"/>
    <w:link w:val="HTMLPreformattedChar"/>
    <w:uiPriority w:val="99"/>
    <w:unhideWhenUsed/>
    <w:rsid w:val="0008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rPr>
  </w:style>
  <w:style w:type="character" w:customStyle="1" w:styleId="HTMLPreformattedChar">
    <w:name w:val="HTML Preformatted Char"/>
    <w:basedOn w:val="DefaultParagraphFont"/>
    <w:link w:val="HTMLPreformatted"/>
    <w:uiPriority w:val="99"/>
    <w:rsid w:val="000812A6"/>
    <w:rPr>
      <w:rFonts w:ascii="Courier New" w:eastAsia="Times New Roman" w:hAnsi="Courier New" w:cs="Courier New"/>
      <w:kern w:val="0"/>
      <w:sz w:val="20"/>
      <w:szCs w:val="20"/>
      <w:lang w:eastAsia="ru-RU"/>
    </w:rPr>
  </w:style>
  <w:style w:type="character" w:customStyle="1" w:styleId="aliasmainname">
    <w:name w:val="aliasmainname"/>
    <w:basedOn w:val="DefaultParagraphFont"/>
    <w:rsid w:val="007D5A80"/>
  </w:style>
  <w:style w:type="character" w:customStyle="1" w:styleId="gn">
    <w:name w:val="gn"/>
    <w:basedOn w:val="DefaultParagraphFont"/>
    <w:rsid w:val="00D01A0E"/>
  </w:style>
  <w:style w:type="character" w:styleId="Emphasis">
    <w:name w:val="Emphasis"/>
    <w:basedOn w:val="DefaultParagraphFont"/>
    <w:uiPriority w:val="20"/>
    <w:qFormat/>
    <w:rsid w:val="00D01A0E"/>
    <w:rPr>
      <w:i/>
      <w:iCs/>
    </w:rPr>
  </w:style>
  <w:style w:type="character" w:styleId="Hyperlink">
    <w:name w:val="Hyperlink"/>
    <w:basedOn w:val="DefaultParagraphFont"/>
    <w:uiPriority w:val="99"/>
    <w:unhideWhenUsed/>
    <w:rsid w:val="00794CBA"/>
    <w:rPr>
      <w:color w:val="0563C1" w:themeColor="hyperlink"/>
      <w:u w:val="single"/>
    </w:rPr>
  </w:style>
  <w:style w:type="character" w:styleId="UnresolvedMention">
    <w:name w:val="Unresolved Mention"/>
    <w:basedOn w:val="DefaultParagraphFont"/>
    <w:uiPriority w:val="99"/>
    <w:semiHidden/>
    <w:unhideWhenUsed/>
    <w:rsid w:val="00794CBA"/>
    <w:rPr>
      <w:color w:val="605E5C"/>
      <w:shd w:val="clear" w:color="auto" w:fill="E1DFDD"/>
    </w:rPr>
  </w:style>
  <w:style w:type="character" w:customStyle="1" w:styleId="mw-page-title-main">
    <w:name w:val="mw-page-title-main"/>
    <w:basedOn w:val="DefaultParagraphFont"/>
    <w:rsid w:val="008305CC"/>
  </w:style>
  <w:style w:type="character" w:customStyle="1" w:styleId="normaltextrun">
    <w:name w:val="normaltextrun"/>
    <w:basedOn w:val="DefaultParagraphFont"/>
    <w:rsid w:val="00676E2C"/>
  </w:style>
  <w:style w:type="character" w:customStyle="1" w:styleId="title-text">
    <w:name w:val="title-text"/>
    <w:basedOn w:val="DefaultParagraphFont"/>
    <w:rsid w:val="00676E2C"/>
  </w:style>
  <w:style w:type="paragraph" w:customStyle="1" w:styleId="paragraph">
    <w:name w:val="paragraph"/>
    <w:basedOn w:val="Normal"/>
    <w:rsid w:val="00676E2C"/>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character" w:customStyle="1" w:styleId="eop">
    <w:name w:val="eop"/>
    <w:basedOn w:val="DefaultParagraphFont"/>
    <w:rsid w:val="00676E2C"/>
  </w:style>
  <w:style w:type="character" w:customStyle="1" w:styleId="gnvwddmdn3b">
    <w:name w:val="gnvwddmdn3b"/>
    <w:basedOn w:val="DefaultParagraphFont"/>
    <w:rsid w:val="00333373"/>
  </w:style>
  <w:style w:type="character" w:customStyle="1" w:styleId="scxw168067283">
    <w:name w:val="scxw168067283"/>
    <w:basedOn w:val="DefaultParagraphFont"/>
    <w:rsid w:val="00DC0ABF"/>
  </w:style>
  <w:style w:type="character" w:customStyle="1" w:styleId="wacimagecontainer">
    <w:name w:val="wacimagecontainer"/>
    <w:basedOn w:val="DefaultParagraphFont"/>
    <w:rsid w:val="00DC0ABF"/>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73656">
      <w:bodyDiv w:val="1"/>
      <w:marLeft w:val="0"/>
      <w:marRight w:val="0"/>
      <w:marTop w:val="0"/>
      <w:marBottom w:val="0"/>
      <w:divBdr>
        <w:top w:val="none" w:sz="0" w:space="0" w:color="auto"/>
        <w:left w:val="none" w:sz="0" w:space="0" w:color="auto"/>
        <w:bottom w:val="none" w:sz="0" w:space="0" w:color="auto"/>
        <w:right w:val="none" w:sz="0" w:space="0" w:color="auto"/>
      </w:divBdr>
    </w:div>
    <w:div w:id="79103742">
      <w:bodyDiv w:val="1"/>
      <w:marLeft w:val="0"/>
      <w:marRight w:val="0"/>
      <w:marTop w:val="0"/>
      <w:marBottom w:val="0"/>
      <w:divBdr>
        <w:top w:val="none" w:sz="0" w:space="0" w:color="auto"/>
        <w:left w:val="none" w:sz="0" w:space="0" w:color="auto"/>
        <w:bottom w:val="none" w:sz="0" w:space="0" w:color="auto"/>
        <w:right w:val="none" w:sz="0" w:space="0" w:color="auto"/>
      </w:divBdr>
    </w:div>
    <w:div w:id="204416795">
      <w:bodyDiv w:val="1"/>
      <w:marLeft w:val="0"/>
      <w:marRight w:val="0"/>
      <w:marTop w:val="0"/>
      <w:marBottom w:val="0"/>
      <w:divBdr>
        <w:top w:val="none" w:sz="0" w:space="0" w:color="auto"/>
        <w:left w:val="none" w:sz="0" w:space="0" w:color="auto"/>
        <w:bottom w:val="none" w:sz="0" w:space="0" w:color="auto"/>
        <w:right w:val="none" w:sz="0" w:space="0" w:color="auto"/>
      </w:divBdr>
    </w:div>
    <w:div w:id="334378054">
      <w:bodyDiv w:val="1"/>
      <w:marLeft w:val="0"/>
      <w:marRight w:val="0"/>
      <w:marTop w:val="0"/>
      <w:marBottom w:val="0"/>
      <w:divBdr>
        <w:top w:val="none" w:sz="0" w:space="0" w:color="auto"/>
        <w:left w:val="none" w:sz="0" w:space="0" w:color="auto"/>
        <w:bottom w:val="none" w:sz="0" w:space="0" w:color="auto"/>
        <w:right w:val="none" w:sz="0" w:space="0" w:color="auto"/>
      </w:divBdr>
    </w:div>
    <w:div w:id="450825277">
      <w:bodyDiv w:val="1"/>
      <w:marLeft w:val="0"/>
      <w:marRight w:val="0"/>
      <w:marTop w:val="0"/>
      <w:marBottom w:val="0"/>
      <w:divBdr>
        <w:top w:val="none" w:sz="0" w:space="0" w:color="auto"/>
        <w:left w:val="none" w:sz="0" w:space="0" w:color="auto"/>
        <w:bottom w:val="none" w:sz="0" w:space="0" w:color="auto"/>
        <w:right w:val="none" w:sz="0" w:space="0" w:color="auto"/>
      </w:divBdr>
    </w:div>
    <w:div w:id="636178601">
      <w:bodyDiv w:val="1"/>
      <w:marLeft w:val="0"/>
      <w:marRight w:val="0"/>
      <w:marTop w:val="0"/>
      <w:marBottom w:val="0"/>
      <w:divBdr>
        <w:top w:val="none" w:sz="0" w:space="0" w:color="auto"/>
        <w:left w:val="none" w:sz="0" w:space="0" w:color="auto"/>
        <w:bottom w:val="none" w:sz="0" w:space="0" w:color="auto"/>
        <w:right w:val="none" w:sz="0" w:space="0" w:color="auto"/>
      </w:divBdr>
    </w:div>
    <w:div w:id="734670233">
      <w:bodyDiv w:val="1"/>
      <w:marLeft w:val="0"/>
      <w:marRight w:val="0"/>
      <w:marTop w:val="0"/>
      <w:marBottom w:val="0"/>
      <w:divBdr>
        <w:top w:val="none" w:sz="0" w:space="0" w:color="auto"/>
        <w:left w:val="none" w:sz="0" w:space="0" w:color="auto"/>
        <w:bottom w:val="none" w:sz="0" w:space="0" w:color="auto"/>
        <w:right w:val="none" w:sz="0" w:space="0" w:color="auto"/>
      </w:divBdr>
    </w:div>
    <w:div w:id="758017006">
      <w:bodyDiv w:val="1"/>
      <w:marLeft w:val="0"/>
      <w:marRight w:val="0"/>
      <w:marTop w:val="0"/>
      <w:marBottom w:val="0"/>
      <w:divBdr>
        <w:top w:val="none" w:sz="0" w:space="0" w:color="auto"/>
        <w:left w:val="none" w:sz="0" w:space="0" w:color="auto"/>
        <w:bottom w:val="none" w:sz="0" w:space="0" w:color="auto"/>
        <w:right w:val="none" w:sz="0" w:space="0" w:color="auto"/>
      </w:divBdr>
    </w:div>
    <w:div w:id="830217655">
      <w:bodyDiv w:val="1"/>
      <w:marLeft w:val="0"/>
      <w:marRight w:val="0"/>
      <w:marTop w:val="0"/>
      <w:marBottom w:val="0"/>
      <w:divBdr>
        <w:top w:val="none" w:sz="0" w:space="0" w:color="auto"/>
        <w:left w:val="none" w:sz="0" w:space="0" w:color="auto"/>
        <w:bottom w:val="none" w:sz="0" w:space="0" w:color="auto"/>
        <w:right w:val="none" w:sz="0" w:space="0" w:color="auto"/>
      </w:divBdr>
    </w:div>
    <w:div w:id="834341234">
      <w:bodyDiv w:val="1"/>
      <w:marLeft w:val="0"/>
      <w:marRight w:val="0"/>
      <w:marTop w:val="0"/>
      <w:marBottom w:val="0"/>
      <w:divBdr>
        <w:top w:val="none" w:sz="0" w:space="0" w:color="auto"/>
        <w:left w:val="none" w:sz="0" w:space="0" w:color="auto"/>
        <w:bottom w:val="none" w:sz="0" w:space="0" w:color="auto"/>
        <w:right w:val="none" w:sz="0" w:space="0" w:color="auto"/>
      </w:divBdr>
      <w:divsChild>
        <w:div w:id="182983606">
          <w:marLeft w:val="0"/>
          <w:marRight w:val="0"/>
          <w:marTop w:val="0"/>
          <w:marBottom w:val="0"/>
          <w:divBdr>
            <w:top w:val="none" w:sz="0" w:space="0" w:color="auto"/>
            <w:left w:val="none" w:sz="0" w:space="0" w:color="auto"/>
            <w:bottom w:val="none" w:sz="0" w:space="0" w:color="auto"/>
            <w:right w:val="none" w:sz="0" w:space="0" w:color="auto"/>
          </w:divBdr>
        </w:div>
        <w:div w:id="441001688">
          <w:marLeft w:val="0"/>
          <w:marRight w:val="0"/>
          <w:marTop w:val="0"/>
          <w:marBottom w:val="0"/>
          <w:divBdr>
            <w:top w:val="none" w:sz="0" w:space="0" w:color="auto"/>
            <w:left w:val="none" w:sz="0" w:space="0" w:color="auto"/>
            <w:bottom w:val="none" w:sz="0" w:space="0" w:color="auto"/>
            <w:right w:val="none" w:sz="0" w:space="0" w:color="auto"/>
          </w:divBdr>
        </w:div>
        <w:div w:id="1220216086">
          <w:marLeft w:val="0"/>
          <w:marRight w:val="0"/>
          <w:marTop w:val="0"/>
          <w:marBottom w:val="0"/>
          <w:divBdr>
            <w:top w:val="none" w:sz="0" w:space="0" w:color="auto"/>
            <w:left w:val="none" w:sz="0" w:space="0" w:color="auto"/>
            <w:bottom w:val="none" w:sz="0" w:space="0" w:color="auto"/>
            <w:right w:val="none" w:sz="0" w:space="0" w:color="auto"/>
          </w:divBdr>
        </w:div>
        <w:div w:id="843865029">
          <w:marLeft w:val="0"/>
          <w:marRight w:val="0"/>
          <w:marTop w:val="0"/>
          <w:marBottom w:val="0"/>
          <w:divBdr>
            <w:top w:val="none" w:sz="0" w:space="0" w:color="auto"/>
            <w:left w:val="none" w:sz="0" w:space="0" w:color="auto"/>
            <w:bottom w:val="none" w:sz="0" w:space="0" w:color="auto"/>
            <w:right w:val="none" w:sz="0" w:space="0" w:color="auto"/>
          </w:divBdr>
        </w:div>
        <w:div w:id="800464093">
          <w:marLeft w:val="0"/>
          <w:marRight w:val="0"/>
          <w:marTop w:val="0"/>
          <w:marBottom w:val="0"/>
          <w:divBdr>
            <w:top w:val="none" w:sz="0" w:space="0" w:color="auto"/>
            <w:left w:val="none" w:sz="0" w:space="0" w:color="auto"/>
            <w:bottom w:val="none" w:sz="0" w:space="0" w:color="auto"/>
            <w:right w:val="none" w:sz="0" w:space="0" w:color="auto"/>
          </w:divBdr>
        </w:div>
        <w:div w:id="1608736384">
          <w:marLeft w:val="0"/>
          <w:marRight w:val="0"/>
          <w:marTop w:val="0"/>
          <w:marBottom w:val="0"/>
          <w:divBdr>
            <w:top w:val="none" w:sz="0" w:space="0" w:color="auto"/>
            <w:left w:val="none" w:sz="0" w:space="0" w:color="auto"/>
            <w:bottom w:val="none" w:sz="0" w:space="0" w:color="auto"/>
            <w:right w:val="none" w:sz="0" w:space="0" w:color="auto"/>
          </w:divBdr>
        </w:div>
        <w:div w:id="1824852930">
          <w:marLeft w:val="0"/>
          <w:marRight w:val="0"/>
          <w:marTop w:val="0"/>
          <w:marBottom w:val="0"/>
          <w:divBdr>
            <w:top w:val="none" w:sz="0" w:space="0" w:color="auto"/>
            <w:left w:val="none" w:sz="0" w:space="0" w:color="auto"/>
            <w:bottom w:val="none" w:sz="0" w:space="0" w:color="auto"/>
            <w:right w:val="none" w:sz="0" w:space="0" w:color="auto"/>
          </w:divBdr>
        </w:div>
        <w:div w:id="361326770">
          <w:marLeft w:val="0"/>
          <w:marRight w:val="0"/>
          <w:marTop w:val="0"/>
          <w:marBottom w:val="0"/>
          <w:divBdr>
            <w:top w:val="none" w:sz="0" w:space="0" w:color="auto"/>
            <w:left w:val="none" w:sz="0" w:space="0" w:color="auto"/>
            <w:bottom w:val="none" w:sz="0" w:space="0" w:color="auto"/>
            <w:right w:val="none" w:sz="0" w:space="0" w:color="auto"/>
          </w:divBdr>
        </w:div>
        <w:div w:id="689768088">
          <w:marLeft w:val="0"/>
          <w:marRight w:val="0"/>
          <w:marTop w:val="0"/>
          <w:marBottom w:val="0"/>
          <w:divBdr>
            <w:top w:val="none" w:sz="0" w:space="0" w:color="auto"/>
            <w:left w:val="none" w:sz="0" w:space="0" w:color="auto"/>
            <w:bottom w:val="none" w:sz="0" w:space="0" w:color="auto"/>
            <w:right w:val="none" w:sz="0" w:space="0" w:color="auto"/>
          </w:divBdr>
        </w:div>
        <w:div w:id="2015842372">
          <w:marLeft w:val="0"/>
          <w:marRight w:val="0"/>
          <w:marTop w:val="0"/>
          <w:marBottom w:val="0"/>
          <w:divBdr>
            <w:top w:val="none" w:sz="0" w:space="0" w:color="auto"/>
            <w:left w:val="none" w:sz="0" w:space="0" w:color="auto"/>
            <w:bottom w:val="none" w:sz="0" w:space="0" w:color="auto"/>
            <w:right w:val="none" w:sz="0" w:space="0" w:color="auto"/>
          </w:divBdr>
        </w:div>
        <w:div w:id="1411612627">
          <w:marLeft w:val="0"/>
          <w:marRight w:val="0"/>
          <w:marTop w:val="0"/>
          <w:marBottom w:val="0"/>
          <w:divBdr>
            <w:top w:val="none" w:sz="0" w:space="0" w:color="auto"/>
            <w:left w:val="none" w:sz="0" w:space="0" w:color="auto"/>
            <w:bottom w:val="none" w:sz="0" w:space="0" w:color="auto"/>
            <w:right w:val="none" w:sz="0" w:space="0" w:color="auto"/>
          </w:divBdr>
        </w:div>
        <w:div w:id="1729915576">
          <w:marLeft w:val="0"/>
          <w:marRight w:val="0"/>
          <w:marTop w:val="0"/>
          <w:marBottom w:val="0"/>
          <w:divBdr>
            <w:top w:val="none" w:sz="0" w:space="0" w:color="auto"/>
            <w:left w:val="none" w:sz="0" w:space="0" w:color="auto"/>
            <w:bottom w:val="none" w:sz="0" w:space="0" w:color="auto"/>
            <w:right w:val="none" w:sz="0" w:space="0" w:color="auto"/>
          </w:divBdr>
        </w:div>
        <w:div w:id="1150832493">
          <w:marLeft w:val="0"/>
          <w:marRight w:val="0"/>
          <w:marTop w:val="0"/>
          <w:marBottom w:val="0"/>
          <w:divBdr>
            <w:top w:val="none" w:sz="0" w:space="0" w:color="auto"/>
            <w:left w:val="none" w:sz="0" w:space="0" w:color="auto"/>
            <w:bottom w:val="none" w:sz="0" w:space="0" w:color="auto"/>
            <w:right w:val="none" w:sz="0" w:space="0" w:color="auto"/>
          </w:divBdr>
        </w:div>
      </w:divsChild>
    </w:div>
    <w:div w:id="1002781161">
      <w:bodyDiv w:val="1"/>
      <w:marLeft w:val="0"/>
      <w:marRight w:val="0"/>
      <w:marTop w:val="0"/>
      <w:marBottom w:val="0"/>
      <w:divBdr>
        <w:top w:val="none" w:sz="0" w:space="0" w:color="auto"/>
        <w:left w:val="none" w:sz="0" w:space="0" w:color="auto"/>
        <w:bottom w:val="none" w:sz="0" w:space="0" w:color="auto"/>
        <w:right w:val="none" w:sz="0" w:space="0" w:color="auto"/>
      </w:divBdr>
      <w:divsChild>
        <w:div w:id="41833206">
          <w:marLeft w:val="0"/>
          <w:marRight w:val="0"/>
          <w:marTop w:val="0"/>
          <w:marBottom w:val="0"/>
          <w:divBdr>
            <w:top w:val="none" w:sz="0" w:space="0" w:color="auto"/>
            <w:left w:val="none" w:sz="0" w:space="0" w:color="auto"/>
            <w:bottom w:val="none" w:sz="0" w:space="0" w:color="auto"/>
            <w:right w:val="none" w:sz="0" w:space="0" w:color="auto"/>
          </w:divBdr>
        </w:div>
        <w:div w:id="307782855">
          <w:marLeft w:val="0"/>
          <w:marRight w:val="0"/>
          <w:marTop w:val="0"/>
          <w:marBottom w:val="0"/>
          <w:divBdr>
            <w:top w:val="none" w:sz="0" w:space="0" w:color="auto"/>
            <w:left w:val="none" w:sz="0" w:space="0" w:color="auto"/>
            <w:bottom w:val="none" w:sz="0" w:space="0" w:color="auto"/>
            <w:right w:val="none" w:sz="0" w:space="0" w:color="auto"/>
          </w:divBdr>
        </w:div>
        <w:div w:id="552815606">
          <w:marLeft w:val="0"/>
          <w:marRight w:val="0"/>
          <w:marTop w:val="0"/>
          <w:marBottom w:val="0"/>
          <w:divBdr>
            <w:top w:val="none" w:sz="0" w:space="0" w:color="auto"/>
            <w:left w:val="none" w:sz="0" w:space="0" w:color="auto"/>
            <w:bottom w:val="none" w:sz="0" w:space="0" w:color="auto"/>
            <w:right w:val="none" w:sz="0" w:space="0" w:color="auto"/>
          </w:divBdr>
        </w:div>
        <w:div w:id="592009092">
          <w:marLeft w:val="0"/>
          <w:marRight w:val="0"/>
          <w:marTop w:val="0"/>
          <w:marBottom w:val="0"/>
          <w:divBdr>
            <w:top w:val="none" w:sz="0" w:space="0" w:color="auto"/>
            <w:left w:val="none" w:sz="0" w:space="0" w:color="auto"/>
            <w:bottom w:val="none" w:sz="0" w:space="0" w:color="auto"/>
            <w:right w:val="none" w:sz="0" w:space="0" w:color="auto"/>
          </w:divBdr>
        </w:div>
        <w:div w:id="774444497">
          <w:marLeft w:val="0"/>
          <w:marRight w:val="0"/>
          <w:marTop w:val="0"/>
          <w:marBottom w:val="0"/>
          <w:divBdr>
            <w:top w:val="none" w:sz="0" w:space="0" w:color="auto"/>
            <w:left w:val="none" w:sz="0" w:space="0" w:color="auto"/>
            <w:bottom w:val="none" w:sz="0" w:space="0" w:color="auto"/>
            <w:right w:val="none" w:sz="0" w:space="0" w:color="auto"/>
          </w:divBdr>
        </w:div>
        <w:div w:id="775563821">
          <w:marLeft w:val="0"/>
          <w:marRight w:val="0"/>
          <w:marTop w:val="0"/>
          <w:marBottom w:val="0"/>
          <w:divBdr>
            <w:top w:val="none" w:sz="0" w:space="0" w:color="auto"/>
            <w:left w:val="none" w:sz="0" w:space="0" w:color="auto"/>
            <w:bottom w:val="none" w:sz="0" w:space="0" w:color="auto"/>
            <w:right w:val="none" w:sz="0" w:space="0" w:color="auto"/>
          </w:divBdr>
        </w:div>
        <w:div w:id="839925358">
          <w:marLeft w:val="0"/>
          <w:marRight w:val="0"/>
          <w:marTop w:val="0"/>
          <w:marBottom w:val="0"/>
          <w:divBdr>
            <w:top w:val="none" w:sz="0" w:space="0" w:color="auto"/>
            <w:left w:val="none" w:sz="0" w:space="0" w:color="auto"/>
            <w:bottom w:val="none" w:sz="0" w:space="0" w:color="auto"/>
            <w:right w:val="none" w:sz="0" w:space="0" w:color="auto"/>
          </w:divBdr>
        </w:div>
        <w:div w:id="971791499">
          <w:marLeft w:val="0"/>
          <w:marRight w:val="0"/>
          <w:marTop w:val="0"/>
          <w:marBottom w:val="0"/>
          <w:divBdr>
            <w:top w:val="none" w:sz="0" w:space="0" w:color="auto"/>
            <w:left w:val="none" w:sz="0" w:space="0" w:color="auto"/>
            <w:bottom w:val="none" w:sz="0" w:space="0" w:color="auto"/>
            <w:right w:val="none" w:sz="0" w:space="0" w:color="auto"/>
          </w:divBdr>
        </w:div>
        <w:div w:id="1072002217">
          <w:marLeft w:val="0"/>
          <w:marRight w:val="0"/>
          <w:marTop w:val="0"/>
          <w:marBottom w:val="0"/>
          <w:divBdr>
            <w:top w:val="none" w:sz="0" w:space="0" w:color="auto"/>
            <w:left w:val="none" w:sz="0" w:space="0" w:color="auto"/>
            <w:bottom w:val="none" w:sz="0" w:space="0" w:color="auto"/>
            <w:right w:val="none" w:sz="0" w:space="0" w:color="auto"/>
          </w:divBdr>
        </w:div>
        <w:div w:id="1289703185">
          <w:marLeft w:val="0"/>
          <w:marRight w:val="0"/>
          <w:marTop w:val="0"/>
          <w:marBottom w:val="0"/>
          <w:divBdr>
            <w:top w:val="none" w:sz="0" w:space="0" w:color="auto"/>
            <w:left w:val="none" w:sz="0" w:space="0" w:color="auto"/>
            <w:bottom w:val="none" w:sz="0" w:space="0" w:color="auto"/>
            <w:right w:val="none" w:sz="0" w:space="0" w:color="auto"/>
          </w:divBdr>
        </w:div>
        <w:div w:id="1592616550">
          <w:marLeft w:val="0"/>
          <w:marRight w:val="0"/>
          <w:marTop w:val="0"/>
          <w:marBottom w:val="0"/>
          <w:divBdr>
            <w:top w:val="none" w:sz="0" w:space="0" w:color="auto"/>
            <w:left w:val="none" w:sz="0" w:space="0" w:color="auto"/>
            <w:bottom w:val="none" w:sz="0" w:space="0" w:color="auto"/>
            <w:right w:val="none" w:sz="0" w:space="0" w:color="auto"/>
          </w:divBdr>
        </w:div>
        <w:div w:id="1624077622">
          <w:marLeft w:val="0"/>
          <w:marRight w:val="0"/>
          <w:marTop w:val="0"/>
          <w:marBottom w:val="0"/>
          <w:divBdr>
            <w:top w:val="none" w:sz="0" w:space="0" w:color="auto"/>
            <w:left w:val="none" w:sz="0" w:space="0" w:color="auto"/>
            <w:bottom w:val="none" w:sz="0" w:space="0" w:color="auto"/>
            <w:right w:val="none" w:sz="0" w:space="0" w:color="auto"/>
          </w:divBdr>
        </w:div>
        <w:div w:id="1780447782">
          <w:marLeft w:val="0"/>
          <w:marRight w:val="0"/>
          <w:marTop w:val="0"/>
          <w:marBottom w:val="0"/>
          <w:divBdr>
            <w:top w:val="none" w:sz="0" w:space="0" w:color="auto"/>
            <w:left w:val="none" w:sz="0" w:space="0" w:color="auto"/>
            <w:bottom w:val="none" w:sz="0" w:space="0" w:color="auto"/>
            <w:right w:val="none" w:sz="0" w:space="0" w:color="auto"/>
          </w:divBdr>
        </w:div>
        <w:div w:id="1857183554">
          <w:marLeft w:val="0"/>
          <w:marRight w:val="0"/>
          <w:marTop w:val="0"/>
          <w:marBottom w:val="0"/>
          <w:divBdr>
            <w:top w:val="none" w:sz="0" w:space="0" w:color="auto"/>
            <w:left w:val="none" w:sz="0" w:space="0" w:color="auto"/>
            <w:bottom w:val="none" w:sz="0" w:space="0" w:color="auto"/>
            <w:right w:val="none" w:sz="0" w:space="0" w:color="auto"/>
          </w:divBdr>
        </w:div>
        <w:div w:id="1917860154">
          <w:marLeft w:val="0"/>
          <w:marRight w:val="0"/>
          <w:marTop w:val="0"/>
          <w:marBottom w:val="0"/>
          <w:divBdr>
            <w:top w:val="none" w:sz="0" w:space="0" w:color="auto"/>
            <w:left w:val="none" w:sz="0" w:space="0" w:color="auto"/>
            <w:bottom w:val="none" w:sz="0" w:space="0" w:color="auto"/>
            <w:right w:val="none" w:sz="0" w:space="0" w:color="auto"/>
          </w:divBdr>
        </w:div>
        <w:div w:id="1933204384">
          <w:marLeft w:val="0"/>
          <w:marRight w:val="0"/>
          <w:marTop w:val="0"/>
          <w:marBottom w:val="0"/>
          <w:divBdr>
            <w:top w:val="none" w:sz="0" w:space="0" w:color="auto"/>
            <w:left w:val="none" w:sz="0" w:space="0" w:color="auto"/>
            <w:bottom w:val="none" w:sz="0" w:space="0" w:color="auto"/>
            <w:right w:val="none" w:sz="0" w:space="0" w:color="auto"/>
          </w:divBdr>
        </w:div>
        <w:div w:id="2020043848">
          <w:marLeft w:val="0"/>
          <w:marRight w:val="0"/>
          <w:marTop w:val="0"/>
          <w:marBottom w:val="0"/>
          <w:divBdr>
            <w:top w:val="none" w:sz="0" w:space="0" w:color="auto"/>
            <w:left w:val="none" w:sz="0" w:space="0" w:color="auto"/>
            <w:bottom w:val="none" w:sz="0" w:space="0" w:color="auto"/>
            <w:right w:val="none" w:sz="0" w:space="0" w:color="auto"/>
          </w:divBdr>
        </w:div>
      </w:divsChild>
    </w:div>
    <w:div w:id="1007632927">
      <w:bodyDiv w:val="1"/>
      <w:marLeft w:val="0"/>
      <w:marRight w:val="0"/>
      <w:marTop w:val="0"/>
      <w:marBottom w:val="0"/>
      <w:divBdr>
        <w:top w:val="none" w:sz="0" w:space="0" w:color="auto"/>
        <w:left w:val="none" w:sz="0" w:space="0" w:color="auto"/>
        <w:bottom w:val="none" w:sz="0" w:space="0" w:color="auto"/>
        <w:right w:val="none" w:sz="0" w:space="0" w:color="auto"/>
      </w:divBdr>
    </w:div>
    <w:div w:id="1045368985">
      <w:bodyDiv w:val="1"/>
      <w:marLeft w:val="0"/>
      <w:marRight w:val="0"/>
      <w:marTop w:val="0"/>
      <w:marBottom w:val="0"/>
      <w:divBdr>
        <w:top w:val="none" w:sz="0" w:space="0" w:color="auto"/>
        <w:left w:val="none" w:sz="0" w:space="0" w:color="auto"/>
        <w:bottom w:val="none" w:sz="0" w:space="0" w:color="auto"/>
        <w:right w:val="none" w:sz="0" w:space="0" w:color="auto"/>
      </w:divBdr>
    </w:div>
    <w:div w:id="1150945676">
      <w:bodyDiv w:val="1"/>
      <w:marLeft w:val="0"/>
      <w:marRight w:val="0"/>
      <w:marTop w:val="0"/>
      <w:marBottom w:val="0"/>
      <w:divBdr>
        <w:top w:val="none" w:sz="0" w:space="0" w:color="auto"/>
        <w:left w:val="none" w:sz="0" w:space="0" w:color="auto"/>
        <w:bottom w:val="none" w:sz="0" w:space="0" w:color="auto"/>
        <w:right w:val="none" w:sz="0" w:space="0" w:color="auto"/>
      </w:divBdr>
    </w:div>
    <w:div w:id="1299644706">
      <w:bodyDiv w:val="1"/>
      <w:marLeft w:val="0"/>
      <w:marRight w:val="0"/>
      <w:marTop w:val="0"/>
      <w:marBottom w:val="0"/>
      <w:divBdr>
        <w:top w:val="none" w:sz="0" w:space="0" w:color="auto"/>
        <w:left w:val="none" w:sz="0" w:space="0" w:color="auto"/>
        <w:bottom w:val="none" w:sz="0" w:space="0" w:color="auto"/>
        <w:right w:val="none" w:sz="0" w:space="0" w:color="auto"/>
      </w:divBdr>
    </w:div>
    <w:div w:id="1819495804">
      <w:bodyDiv w:val="1"/>
      <w:marLeft w:val="0"/>
      <w:marRight w:val="0"/>
      <w:marTop w:val="0"/>
      <w:marBottom w:val="0"/>
      <w:divBdr>
        <w:top w:val="none" w:sz="0" w:space="0" w:color="auto"/>
        <w:left w:val="none" w:sz="0" w:space="0" w:color="auto"/>
        <w:bottom w:val="none" w:sz="0" w:space="0" w:color="auto"/>
        <w:right w:val="none" w:sz="0" w:space="0" w:color="auto"/>
      </w:divBdr>
    </w:div>
    <w:div w:id="2081098601">
      <w:bodyDiv w:val="1"/>
      <w:marLeft w:val="0"/>
      <w:marRight w:val="0"/>
      <w:marTop w:val="0"/>
      <w:marBottom w:val="0"/>
      <w:divBdr>
        <w:top w:val="none" w:sz="0" w:space="0" w:color="auto"/>
        <w:left w:val="none" w:sz="0" w:space="0" w:color="auto"/>
        <w:bottom w:val="none" w:sz="0" w:space="0" w:color="auto"/>
        <w:right w:val="none" w:sz="0" w:space="0" w:color="auto"/>
      </w:divBdr>
    </w:div>
    <w:div w:id="2129006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gene/4100"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cbi.nlm.nih.gov/gene/690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Tsi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ncbi.nlm.nih.gov/gene/83692"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cbi.nlm.nih.gov/gene/11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1435</Words>
  <Characters>8182</Characters>
  <Application>Microsoft Office Word</Application>
  <DocSecurity>0</DocSecurity>
  <Lines>68</Lines>
  <Paragraphs>19</Paragraphs>
  <ScaleCrop>false</ScaleCrop>
  <Company/>
  <LinksUpToDate>false</LinksUpToDate>
  <CharactersWithSpaces>9598</CharactersWithSpaces>
  <SharedDoc>false</SharedDoc>
  <HLinks>
    <vt:vector size="30" baseType="variant">
      <vt:variant>
        <vt:i4>2490473</vt:i4>
      </vt:variant>
      <vt:variant>
        <vt:i4>12</vt:i4>
      </vt:variant>
      <vt:variant>
        <vt:i4>0</vt:i4>
      </vt:variant>
      <vt:variant>
        <vt:i4>5</vt:i4>
      </vt:variant>
      <vt:variant>
        <vt:lpwstr>https://en.wikipedia.org/wiki/Tsix</vt:lpwstr>
      </vt:variant>
      <vt:variant>
        <vt:lpwstr/>
      </vt:variant>
      <vt:variant>
        <vt:i4>1048662</vt:i4>
      </vt:variant>
      <vt:variant>
        <vt:i4>9</vt:i4>
      </vt:variant>
      <vt:variant>
        <vt:i4>0</vt:i4>
      </vt:variant>
      <vt:variant>
        <vt:i4>5</vt:i4>
      </vt:variant>
      <vt:variant>
        <vt:lpwstr>https://www.ncbi.nlm.nih.gov/gene/83692</vt:lpwstr>
      </vt:variant>
      <vt:variant>
        <vt:lpwstr>summary</vt:lpwstr>
      </vt:variant>
      <vt:variant>
        <vt:i4>1572945</vt:i4>
      </vt:variant>
      <vt:variant>
        <vt:i4>6</vt:i4>
      </vt:variant>
      <vt:variant>
        <vt:i4>0</vt:i4>
      </vt:variant>
      <vt:variant>
        <vt:i4>5</vt:i4>
      </vt:variant>
      <vt:variant>
        <vt:lpwstr>https://www.ncbi.nlm.nih.gov/gene/1183</vt:lpwstr>
      </vt:variant>
      <vt:variant>
        <vt:lpwstr>summary</vt:lpwstr>
      </vt:variant>
      <vt:variant>
        <vt:i4>1769564</vt:i4>
      </vt:variant>
      <vt:variant>
        <vt:i4>3</vt:i4>
      </vt:variant>
      <vt:variant>
        <vt:i4>0</vt:i4>
      </vt:variant>
      <vt:variant>
        <vt:i4>5</vt:i4>
      </vt:variant>
      <vt:variant>
        <vt:lpwstr>https://www.ncbi.nlm.nih.gov/gene/4100</vt:lpwstr>
      </vt:variant>
      <vt:variant>
        <vt:lpwstr>summary</vt:lpwstr>
      </vt:variant>
      <vt:variant>
        <vt:i4>7864353</vt:i4>
      </vt:variant>
      <vt:variant>
        <vt:i4>0</vt:i4>
      </vt:variant>
      <vt:variant>
        <vt:i4>0</vt:i4>
      </vt:variant>
      <vt:variant>
        <vt:i4>5</vt:i4>
      </vt:variant>
      <vt:variant>
        <vt:lpwstr>https://www.ncbi.nlm.nih.gov/gene/6901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Pavliukovec</dc:creator>
  <cp:keywords/>
  <dc:description/>
  <cp:lastModifiedBy>Nikita Pavliukovec</cp:lastModifiedBy>
  <cp:revision>2</cp:revision>
  <dcterms:created xsi:type="dcterms:W3CDTF">2024-04-18T21:33:00Z</dcterms:created>
  <dcterms:modified xsi:type="dcterms:W3CDTF">2024-04-18T21:33:00Z</dcterms:modified>
</cp:coreProperties>
</file>