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Hi Dr. T!</w:t>
      </w:r>
    </w:p>
    <w:p w:rsidR="00000000" w:rsidDel="00000000" w:rsidP="00000000" w:rsidRDefault="00000000" w:rsidRPr="00000000" w14:paraId="00000002">
      <w:pPr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4.5</w:t>
      </w:r>
    </w:p>
    <w:p w:rsidR="00000000" w:rsidDel="00000000" w:rsidP="00000000" w:rsidRDefault="00000000" w:rsidRPr="00000000" w14:paraId="00000004">
      <w:pPr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6">
      <w:pPr>
        <w:rPr>
          <w:color w:val="3794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794ff"/>
        </w:rPr>
      </w:pPr>
      <w:r w:rsidDel="00000000" w:rsidR="00000000" w:rsidRPr="00000000">
        <w:rPr>
          <w:color w:val="3794ff"/>
          <w:rtl w:val="0"/>
        </w:rPr>
        <w:t xml:space="preserve">-10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794ff"/>
        </w:rPr>
      </w:pPr>
      <w:r w:rsidDel="00000000" w:rsidR="00000000" w:rsidRPr="00000000">
        <w:rPr>
          <w:color w:val="3794ff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794ff"/>
        </w:rPr>
      </w:pPr>
      <w:r w:rsidDel="00000000" w:rsidR="00000000" w:rsidRPr="00000000">
        <w:rPr>
          <w:color w:val="3794ff"/>
          <w:rtl w:val="0"/>
        </w:rPr>
        <w:t xml:space="preserve">Hi Dr. T!</w:t>
      </w:r>
    </w:p>
    <w:p w:rsidR="00000000" w:rsidDel="00000000" w:rsidP="00000000" w:rsidRDefault="00000000" w:rsidRPr="00000000" w14:paraId="0000000C">
      <w:pPr>
        <w:rPr>
          <w:color w:val="3794ff"/>
        </w:rPr>
      </w:pPr>
      <w:r w:rsidDel="00000000" w:rsidR="00000000" w:rsidRPr="00000000">
        <w:rPr>
          <w:color w:val="3794ff"/>
          <w:rtl w:val="0"/>
        </w:rPr>
        <w:t xml:space="preserve">Let's get started!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794ff"/>
        </w:rPr>
      </w:pPr>
      <w:r w:rsidDel="00000000" w:rsidR="00000000" w:rsidRPr="00000000">
        <w:rPr>
          <w:color w:val="3794ff"/>
          <w:rtl w:val="0"/>
        </w:rPr>
        <w:t xml:space="preserve">half of 100 is 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794ff"/>
        </w:rPr>
      </w:pPr>
      <w:r w:rsidDel="00000000" w:rsidR="00000000" w:rsidRPr="00000000">
        <w:rPr>
          <w:color w:val="3794ff"/>
          <w:rtl w:val="0"/>
        </w:rPr>
        <w:t xml:space="preserve">concatenate</w:t>
      </w:r>
    </w:p>
    <w:p w:rsidR="00000000" w:rsidDel="00000000" w:rsidP="00000000" w:rsidRDefault="00000000" w:rsidRPr="00000000" w14:paraId="00000011">
      <w:pPr>
        <w:rPr>
          <w:color w:val="3794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3">
      <w:pPr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15">
      <w:pPr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51</w:t>
      </w:r>
    </w:p>
    <w:p w:rsidR="00000000" w:rsidDel="00000000" w:rsidP="00000000" w:rsidRDefault="00000000" w:rsidRPr="00000000" w14:paraId="00000017">
      <w:pPr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NaN</w:t>
      </w:r>
    </w:p>
    <w:p w:rsidR="00000000" w:rsidDel="00000000" w:rsidP="00000000" w:rsidRDefault="00000000" w:rsidRPr="00000000" w14:paraId="00000019">
      <w:pPr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794ff"/>
          <w:sz w:val="20"/>
          <w:szCs w:val="20"/>
        </w:rPr>
      </w:pPr>
      <w:r w:rsidDel="00000000" w:rsidR="00000000" w:rsidRPr="00000000">
        <w:rPr>
          <w:color w:val="3794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Did any of the typeof outputs surprise you?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 not really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is happening in step 5.1 that is causing the line break?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/n is causing the line to break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do you think is happening in 5.2? You might need to research this one. :)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backticks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${}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syntax are used for template literals. This allows embedding expressions within strings. The expression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${100 / 2}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evaluated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and included in the string, resulting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"half of 100 is 50"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Tell me why the output is what is is for 5.2 - 5.8.</w:t>
      </w:r>
    </w:p>
    <w:p w:rsidR="00000000" w:rsidDel="00000000" w:rsidP="00000000" w:rsidRDefault="00000000" w:rsidRPr="00000000" w14:paraId="00000024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5.2 half of 100 is 50 The template literal embeds the result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100 / 2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into the string.</w:t>
      </w:r>
    </w:p>
    <w:p w:rsidR="00000000" w:rsidDel="00000000" w:rsidP="00000000" w:rsidRDefault="00000000" w:rsidRPr="00000000" w14:paraId="00000026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5.3 the + operator conanates the strings</w:t>
      </w:r>
    </w:p>
    <w:p w:rsidR="00000000" w:rsidDel="00000000" w:rsidP="00000000" w:rsidRDefault="00000000" w:rsidRPr="00000000" w14:paraId="00000027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5.4 null is treated as a 0 in js so 8 * 0 is 0</w:t>
      </w:r>
    </w:p>
    <w:p w:rsidR="00000000" w:rsidDel="00000000" w:rsidP="00000000" w:rsidRDefault="00000000" w:rsidRPr="00000000" w14:paraId="00000028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5.5 the - operator convert “5” into 5 and subtracts 1</w:t>
      </w:r>
    </w:p>
    <w:p w:rsidR="00000000" w:rsidDel="00000000" w:rsidP="00000000" w:rsidRDefault="00000000" w:rsidRPr="00000000" w14:paraId="00000029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5.6 the + operator contantes “5” and 1 making 51</w:t>
      </w:r>
    </w:p>
    <w:p w:rsidR="00000000" w:rsidDel="00000000" w:rsidP="00000000" w:rsidRDefault="00000000" w:rsidRPr="00000000" w14:paraId="0000002A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5.7 the string “five” can not be converted into an int resulting in nan when * 2</w:t>
      </w:r>
    </w:p>
    <w:p w:rsidR="00000000" w:rsidDel="00000000" w:rsidP="00000000" w:rsidRDefault="00000000" w:rsidRPr="00000000" w14:paraId="0000002B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5.8 false and true are not equal, so the comparison false==true evaluates to false</w:t>
      </w:r>
    </w:p>
    <w:p w:rsidR="00000000" w:rsidDel="00000000" w:rsidP="00000000" w:rsidRDefault="00000000" w:rsidRPr="00000000" w14:paraId="0000002C">
      <w:pPr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794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794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