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B1A" w:rsidRDefault="00836490">
      <w:pPr>
        <w:rPr>
          <w:lang w:val="vi-VN"/>
        </w:rPr>
      </w:pPr>
      <w:r>
        <w:rPr>
          <w:lang w:val="vi-VN"/>
        </w:rPr>
        <w:t>Redirect là gì</w:t>
      </w:r>
    </w:p>
    <w:p w:rsidR="00647C60" w:rsidRDefault="00836490">
      <w:pPr>
        <w:rPr>
          <w:lang w:val="vi-VN"/>
        </w:rPr>
      </w:pPr>
      <w:r>
        <w:rPr>
          <w:lang w:val="vi-VN"/>
        </w:rPr>
        <w:t>Là cách thức chuyển trang web hoặc 1 url</w:t>
      </w:r>
      <w:r w:rsidR="00647C60">
        <w:rPr>
          <w:lang w:val="vi-VN"/>
        </w:rPr>
        <w:t>. Chuyển hướng toàn bợ từ tên miền A sang tên miền B, 1 website Url1 sang website Url2; thay đổi URL thân thiện với người dùng hơn và với Search Engine; Thông báo cho Search Engine biết URL1 không còn dùnhg chuyển sang dùng URL 2</w:t>
      </w:r>
    </w:p>
    <w:p w:rsidR="00647C60" w:rsidRDefault="00647C60">
      <w:pPr>
        <w:rPr>
          <w:lang w:val="vi-VN"/>
        </w:rPr>
      </w:pPr>
      <w:r>
        <w:rPr>
          <w:lang w:val="vi-VN"/>
        </w:rPr>
        <w:t>Có 2 dạng redirect</w:t>
      </w:r>
    </w:p>
    <w:p w:rsidR="00647C60" w:rsidRDefault="00647C60">
      <w:pPr>
        <w:rPr>
          <w:lang w:val="vi-VN"/>
        </w:rPr>
      </w:pPr>
      <w:r>
        <w:rPr>
          <w:lang w:val="vi-VN"/>
        </w:rPr>
        <w:t>Redirect 301 (Moved Permanently): thường dùng để chuyển vĩnh viễn. Nó trả về 301 trong phần header nhằm thông báo cho máy tìm kiếm rằng đã đc chuyển tới địa chỉ mới. Cách này dùng để đổi tên miền mà không ảnh hưởng đến lượng truy cập trên site của website,.</w:t>
      </w:r>
    </w:p>
    <w:p w:rsidR="00091381" w:rsidRDefault="00091381">
      <w:pPr>
        <w:rPr>
          <w:lang w:val="vi-VN"/>
        </w:rPr>
      </w:pPr>
      <w:r>
        <w:rPr>
          <w:lang w:val="vi-VN"/>
        </w:rPr>
        <w:t xml:space="preserve">Cách đổi thành 301  HTML: </w:t>
      </w:r>
      <w:r w:rsidRPr="00091381">
        <w:rPr>
          <w:lang w:val="vi-VN"/>
        </w:rPr>
        <w:t>&lt;meta http-equiv=”refresh” content=”0; URL=http:://maychuao.com.vn/”&gt;</w:t>
      </w:r>
    </w:p>
    <w:p w:rsidR="00091381" w:rsidRDefault="00091381">
      <w:pPr>
        <w:rPr>
          <w:lang w:val="vi-VN"/>
        </w:rPr>
      </w:pPr>
      <w:r>
        <w:rPr>
          <w:lang w:val="vi-VN"/>
        </w:rPr>
        <w:t xml:space="preserve">Cách đổi thành 301 Java: </w:t>
      </w:r>
    </w:p>
    <w:p w:rsidR="00091381" w:rsidRPr="00091381" w:rsidRDefault="00091381" w:rsidP="00091381">
      <w:pPr>
        <w:rPr>
          <w:rFonts w:ascii="Monaco" w:eastAsia="Times New Roman" w:hAnsi="Monaco" w:cs="Times New Roman"/>
          <w:color w:val="444444"/>
          <w:sz w:val="21"/>
          <w:szCs w:val="21"/>
        </w:rPr>
      </w:pPr>
      <w:proofErr w:type="spellStart"/>
      <w:r w:rsidRPr="00091381">
        <w:rPr>
          <w:rFonts w:ascii="Courier New" w:eastAsia="Times New Roman" w:hAnsi="Courier New" w:cs="Courier New"/>
          <w:color w:val="444444"/>
          <w:sz w:val="20"/>
          <w:szCs w:val="20"/>
        </w:rPr>
        <w:t>response.setStatus</w:t>
      </w:r>
      <w:proofErr w:type="spellEnd"/>
      <w:r w:rsidRPr="00091381">
        <w:rPr>
          <w:rFonts w:ascii="Courier New" w:eastAsia="Times New Roman" w:hAnsi="Courier New" w:cs="Courier New"/>
          <w:color w:val="444444"/>
          <w:sz w:val="20"/>
          <w:szCs w:val="20"/>
        </w:rPr>
        <w:t xml:space="preserve">(301); </w:t>
      </w:r>
    </w:p>
    <w:p w:rsidR="00091381" w:rsidRPr="00091381" w:rsidRDefault="00091381" w:rsidP="00091381">
      <w:pPr>
        <w:rPr>
          <w:rFonts w:ascii="Monaco" w:eastAsia="Times New Roman" w:hAnsi="Monaco" w:cs="Times New Roman"/>
          <w:color w:val="444444"/>
          <w:sz w:val="21"/>
          <w:szCs w:val="21"/>
        </w:rPr>
      </w:pPr>
      <w:proofErr w:type="spellStart"/>
      <w:r w:rsidRPr="00091381">
        <w:rPr>
          <w:rFonts w:ascii="Courier New" w:eastAsia="Times New Roman" w:hAnsi="Courier New" w:cs="Courier New"/>
          <w:color w:val="444444"/>
          <w:sz w:val="20"/>
          <w:szCs w:val="20"/>
        </w:rPr>
        <w:t>response.setHeader</w:t>
      </w:r>
      <w:proofErr w:type="spellEnd"/>
      <w:r w:rsidRPr="00091381">
        <w:rPr>
          <w:rFonts w:ascii="Courier New" w:eastAsia="Times New Roman" w:hAnsi="Courier New" w:cs="Courier New"/>
          <w:color w:val="444444"/>
          <w:sz w:val="20"/>
          <w:szCs w:val="20"/>
        </w:rPr>
        <w:t>( "Location", "</w:t>
      </w:r>
      <w:hyperlink r:id="rId4" w:history="1">
        <w:r w:rsidRPr="00091381">
          <w:rPr>
            <w:rFonts w:ascii="Courier New" w:eastAsia="Times New Roman" w:hAnsi="Courier New" w:cs="Courier New"/>
            <w:color w:val="0000FF"/>
            <w:sz w:val="20"/>
            <w:szCs w:val="20"/>
            <w:u w:val="single"/>
          </w:rPr>
          <w:t>http://www.new-url.com/</w:t>
        </w:r>
      </w:hyperlink>
      <w:r w:rsidRPr="00091381">
        <w:rPr>
          <w:rFonts w:ascii="Courier New" w:eastAsia="Times New Roman" w:hAnsi="Courier New" w:cs="Courier New"/>
          <w:color w:val="444444"/>
          <w:sz w:val="20"/>
          <w:szCs w:val="20"/>
        </w:rPr>
        <w:t>"</w:t>
      </w:r>
      <w:r w:rsidRPr="00091381">
        <w:rPr>
          <w:rFonts w:ascii="Monaco" w:eastAsia="Times New Roman" w:hAnsi="Monaco" w:cs="Times New Roman"/>
          <w:color w:val="444444"/>
          <w:sz w:val="21"/>
          <w:szCs w:val="21"/>
        </w:rPr>
        <w:t xml:space="preserve"> </w:t>
      </w:r>
      <w:r w:rsidRPr="00091381">
        <w:rPr>
          <w:rFonts w:ascii="Courier New" w:eastAsia="Times New Roman" w:hAnsi="Courier New" w:cs="Courier New"/>
          <w:color w:val="444444"/>
          <w:sz w:val="20"/>
          <w:szCs w:val="20"/>
        </w:rPr>
        <w:t xml:space="preserve">); </w:t>
      </w:r>
    </w:p>
    <w:p w:rsidR="00091381" w:rsidRPr="00091381" w:rsidRDefault="00091381" w:rsidP="00091381">
      <w:pPr>
        <w:rPr>
          <w:rFonts w:ascii="Monaco" w:eastAsia="Times New Roman" w:hAnsi="Monaco" w:cs="Times New Roman"/>
          <w:color w:val="444444"/>
          <w:sz w:val="21"/>
          <w:szCs w:val="21"/>
        </w:rPr>
      </w:pPr>
      <w:proofErr w:type="spellStart"/>
      <w:r w:rsidRPr="00091381">
        <w:rPr>
          <w:rFonts w:ascii="Courier New" w:eastAsia="Times New Roman" w:hAnsi="Courier New" w:cs="Courier New"/>
          <w:color w:val="444444"/>
          <w:sz w:val="20"/>
          <w:szCs w:val="20"/>
        </w:rPr>
        <w:t>response.setHeader</w:t>
      </w:r>
      <w:proofErr w:type="spellEnd"/>
      <w:r w:rsidRPr="00091381">
        <w:rPr>
          <w:rFonts w:ascii="Courier New" w:eastAsia="Times New Roman" w:hAnsi="Courier New" w:cs="Courier New"/>
          <w:color w:val="444444"/>
          <w:sz w:val="20"/>
          <w:szCs w:val="20"/>
        </w:rPr>
        <w:t>( "Connection", "close"</w:t>
      </w:r>
      <w:r w:rsidRPr="00091381">
        <w:rPr>
          <w:rFonts w:ascii="Monaco" w:eastAsia="Times New Roman" w:hAnsi="Monaco" w:cs="Times New Roman"/>
          <w:color w:val="444444"/>
          <w:sz w:val="21"/>
          <w:szCs w:val="21"/>
        </w:rPr>
        <w:t xml:space="preserve"> </w:t>
      </w:r>
      <w:r w:rsidRPr="00091381">
        <w:rPr>
          <w:rFonts w:ascii="Courier New" w:eastAsia="Times New Roman" w:hAnsi="Courier New" w:cs="Courier New"/>
          <w:color w:val="444444"/>
          <w:sz w:val="20"/>
          <w:szCs w:val="20"/>
        </w:rPr>
        <w:t xml:space="preserve">); </w:t>
      </w:r>
    </w:p>
    <w:p w:rsidR="00091381" w:rsidRDefault="00091381">
      <w:pPr>
        <w:rPr>
          <w:lang w:val="vi-VN"/>
        </w:rPr>
      </w:pPr>
    </w:p>
    <w:p w:rsidR="00091381" w:rsidRDefault="00647C60">
      <w:pPr>
        <w:rPr>
          <w:lang w:val="vi-VN"/>
        </w:rPr>
      </w:pPr>
      <w:r>
        <w:rPr>
          <w:lang w:val="vi-VN"/>
        </w:rPr>
        <w:t>Redirect 302 là chuyển trang tạm thời, tất cả URL1 sẽ đc chuyển tạm thời sang URL2.</w:t>
      </w:r>
      <w:r w:rsidR="00091381">
        <w:rPr>
          <w:lang w:val="vi-VN"/>
        </w:rPr>
        <w:t xml:space="preserve"> </w:t>
      </w:r>
      <w:r>
        <w:rPr>
          <w:lang w:val="vi-VN"/>
        </w:rPr>
        <w:t>Redirect 302 thông báo trang chuyển nhưng vẫn dùng url c</w:t>
      </w:r>
      <w:r w:rsidR="00091381">
        <w:rPr>
          <w:lang w:val="vi-VN"/>
        </w:rPr>
        <w:t xml:space="preserve">ủ. Redirect 302 khi muốn bảo trì website, nâng cấp website, chuyển đổi host, nhưng vần muốn người khách truy cập nội dung website thì chuyển toàn bộ website qua mất chủ khác rồi dùng 302 để chuyển điều hướng truy cập đến, báo cho search engine biết đây chỉ là tạm thời trong khoảng bảo trì, nhân cấp website… </w:t>
      </w:r>
    </w:p>
    <w:p w:rsidR="00A8301A" w:rsidRDefault="00A8301A">
      <w:pPr>
        <w:rPr>
          <w:lang w:val="vi-VN"/>
        </w:rPr>
      </w:pPr>
    </w:p>
    <w:p w:rsidR="00A8301A" w:rsidRDefault="00A8301A">
      <w:pPr>
        <w:rPr>
          <w:lang w:val="vi-VN"/>
        </w:rPr>
      </w:pPr>
      <w:r>
        <w:rPr>
          <w:lang w:val="vi-VN"/>
        </w:rPr>
        <w:t xml:space="preserve">Thẻ Cannonical là một cách </w:t>
      </w:r>
      <w:r w:rsidR="00883607">
        <w:rPr>
          <w:lang w:val="vi-VN"/>
        </w:rPr>
        <w:t xml:space="preserve">để báo với Search Engine việc xác đinhk nội dung site thuộc về url duy nhát tránh bị trùng nội dung </w:t>
      </w:r>
    </w:p>
    <w:p w:rsidR="00883607" w:rsidRDefault="00883607">
      <w:pPr>
        <w:rPr>
          <w:lang w:val="vi-VN"/>
        </w:rPr>
      </w:pPr>
      <w:r>
        <w:rPr>
          <w:lang w:val="vi-VN"/>
        </w:rPr>
        <w:t xml:space="preserve">Cách khai báo: </w:t>
      </w:r>
      <w:r w:rsidRPr="00883607">
        <w:rPr>
          <w:lang w:val="vi-VN"/>
        </w:rPr>
        <w:t>&lt;link rel=”canonical” href=”url của bài viết” /&gt;</w:t>
      </w:r>
    </w:p>
    <w:p w:rsidR="00883607" w:rsidRPr="00836490" w:rsidRDefault="00883607">
      <w:pPr>
        <w:rPr>
          <w:lang w:val="vi-VN"/>
        </w:rPr>
      </w:pPr>
      <w:r>
        <w:rPr>
          <w:lang w:val="vi-VN"/>
        </w:rPr>
        <w:t>Dùng the canonical  với mục đích tránh trùng nội dung của website. S</w:t>
      </w:r>
      <w:r w:rsidRPr="00883607">
        <w:rPr>
          <w:lang w:val="vi-VN"/>
        </w:rPr>
        <w:t>ử dụng canonical đơn giản là để giảm việc lưu trữ những dữ liệu không cần thiết, hoặc kém giá trị mà không mang lại giá trị, thông tin hữu ích cho người sử dụng</w:t>
      </w:r>
      <w:r>
        <w:rPr>
          <w:lang w:val="vi-VN"/>
        </w:rPr>
        <w:t xml:space="preserve">. </w:t>
      </w:r>
      <w:bookmarkStart w:id="0" w:name="_GoBack"/>
      <w:bookmarkEnd w:id="0"/>
    </w:p>
    <w:sectPr w:rsidR="00883607" w:rsidRPr="00836490" w:rsidSect="006916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0"/>
    <w:rsid w:val="00091381"/>
    <w:rsid w:val="00647C60"/>
    <w:rsid w:val="00691695"/>
    <w:rsid w:val="00751B1A"/>
    <w:rsid w:val="00836490"/>
    <w:rsid w:val="00883607"/>
    <w:rsid w:val="00A83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057B9F"/>
  <w15:chartTrackingRefBased/>
  <w15:docId w15:val="{3A0C6D3A-DD92-8D48-885D-CCCF69D4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913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1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79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ew-ur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anhtp1608@outlook.com.vn</dc:creator>
  <cp:keywords/>
  <dc:description/>
  <cp:lastModifiedBy>anhtp1608@outlook.com.vn</cp:lastModifiedBy>
  <cp:revision>2</cp:revision>
  <dcterms:created xsi:type="dcterms:W3CDTF">2018-09-28T15:19:00Z</dcterms:created>
  <dcterms:modified xsi:type="dcterms:W3CDTF">2018-09-28T16:13:00Z</dcterms:modified>
</cp:coreProperties>
</file>